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F827" w14:textId="77777777" w:rsidR="008E1FD9" w:rsidRDefault="008E1FD9">
      <w:pPr>
        <w:rPr>
          <w:rFonts w:hint="cs"/>
        </w:rPr>
      </w:pPr>
    </w:p>
    <w:sectPr w:rsidR="008E1FD9" w:rsidSect="00BF10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57"/>
    <w:rsid w:val="0020631D"/>
    <w:rsid w:val="003F4386"/>
    <w:rsid w:val="008E1FD9"/>
    <w:rsid w:val="00BF100D"/>
    <w:rsid w:val="00C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BC85"/>
  <w15:chartTrackingRefBased/>
  <w15:docId w15:val="{A1A983FF-8497-4B0F-A428-697071E3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3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מאיה להב נוי</dc:creator>
  <cp:keywords/>
  <dc:description/>
  <cp:lastModifiedBy>מאיה להב נוי</cp:lastModifiedBy>
  <cp:revision>1</cp:revision>
  <dcterms:created xsi:type="dcterms:W3CDTF">2023-03-28T11:54:00Z</dcterms:created>
  <dcterms:modified xsi:type="dcterms:W3CDTF">2023-03-28T11:54:00Z</dcterms:modified>
</cp:coreProperties>
</file>