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A9" w:rsidRPr="00397858" w:rsidRDefault="00467726" w:rsidP="00763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 osnovu člana 45</w:t>
      </w:r>
      <w:r w:rsidR="009C3E37">
        <w:rPr>
          <w:rFonts w:ascii="Times New Roman" w:hAnsi="Times New Roman" w:cs="Times New Roman"/>
          <w:sz w:val="24"/>
          <w:szCs w:val="24"/>
          <w:lang w:val="sr-Latn-ME"/>
        </w:rPr>
        <w:t xml:space="preserve"> i 48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>Zakona o finansiranju lokalne samou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>prave (</w:t>
      </w:r>
      <w:r w:rsidR="00D17647" w:rsidRPr="00D17647">
        <w:rPr>
          <w:rFonts w:ascii="Times New Roman" w:hAnsi="Times New Roman" w:cs="Times New Roman"/>
          <w:sz w:val="24"/>
          <w:szCs w:val="24"/>
          <w:lang w:val="sr-Latn-ME"/>
        </w:rPr>
        <w:t>“Službeni list Crne Gore”</w:t>
      </w:r>
      <w:r w:rsidR="00EF69E3">
        <w:rPr>
          <w:rFonts w:ascii="Times New Roman" w:hAnsi="Times New Roman" w:cs="Times New Roman"/>
          <w:sz w:val="24"/>
          <w:szCs w:val="24"/>
          <w:lang w:val="sr-Latn-ME"/>
        </w:rPr>
        <w:t>, br.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 xml:space="preserve"> 3/19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), </w:t>
      </w:r>
      <w:r w:rsidR="000203A9">
        <w:rPr>
          <w:rFonts w:ascii="Times New Roman" w:hAnsi="Times New Roman" w:cs="Times New Roman"/>
          <w:sz w:val="24"/>
          <w:szCs w:val="24"/>
          <w:lang w:val="sr-Latn-ME"/>
        </w:rPr>
        <w:t>člana 57</w:t>
      </w:r>
      <w:r w:rsidR="00C83370">
        <w:rPr>
          <w:rFonts w:ascii="Times New Roman" w:hAnsi="Times New Roman" w:cs="Times New Roman"/>
          <w:sz w:val="24"/>
          <w:szCs w:val="24"/>
          <w:lang w:val="sr-Latn-ME"/>
        </w:rPr>
        <w:t xml:space="preserve"> stav 1 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Zakona o budžetu i fiskalnoj odgovornosti </w:t>
      </w:r>
      <w:r w:rsidR="00C83370" w:rsidRPr="00C83370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="00EF69E3">
        <w:rPr>
          <w:rFonts w:ascii="Times New Roman" w:hAnsi="Times New Roman" w:cs="Times New Roman"/>
          <w:sz w:val="24"/>
          <w:szCs w:val="24"/>
          <w:lang w:val="sr-Latn-ME"/>
        </w:rPr>
        <w:t>“Službeni list Crne Gore” br.</w:t>
      </w:r>
      <w:r w:rsidR="00C83370" w:rsidRPr="00C83370">
        <w:rPr>
          <w:rFonts w:ascii="Times New Roman" w:hAnsi="Times New Roman" w:cs="Times New Roman"/>
          <w:sz w:val="24"/>
          <w:szCs w:val="24"/>
          <w:lang w:val="sr-Latn-ME"/>
        </w:rPr>
        <w:t xml:space="preserve"> 20/14, 56/14, 70/17, 4/18, 55/18 i 66/19)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>član</w:t>
      </w:r>
      <w:r w:rsidR="00C8337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A6555">
        <w:rPr>
          <w:rFonts w:ascii="Times New Roman" w:hAnsi="Times New Roman" w:cs="Times New Roman"/>
          <w:sz w:val="24"/>
          <w:szCs w:val="24"/>
          <w:lang w:val="sr-Latn-ME"/>
        </w:rPr>
        <w:t>35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Statuta Opštine Tivat </w:t>
      </w:r>
      <w:r w:rsidR="00DB3BA6" w:rsidRPr="002B09F4">
        <w:rPr>
          <w:rFonts w:ascii="Times New Roman" w:hAnsi="Times New Roman" w:cs="Times New Roman"/>
          <w:sz w:val="24"/>
          <w:szCs w:val="24"/>
          <w:lang w:val="sr-Latn-ME"/>
        </w:rPr>
        <w:t>("Službeni list Crne Gore -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 xml:space="preserve"> opštinski propisi", br. 024/18</w:t>
      </w:r>
      <w:r w:rsidR="000B1AE8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D273D1">
        <w:rPr>
          <w:rFonts w:ascii="Times New Roman" w:hAnsi="Times New Roman" w:cs="Times New Roman"/>
          <w:sz w:val="24"/>
          <w:szCs w:val="24"/>
          <w:lang w:val="sr-Latn-ME"/>
        </w:rPr>
        <w:t>09/20</w:t>
      </w:r>
      <w:r w:rsidR="00DB3BA6" w:rsidRPr="002B09F4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="0019328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364A4">
        <w:rPr>
          <w:rFonts w:ascii="Times New Roman" w:hAnsi="Times New Roman" w:cs="Times New Roman"/>
          <w:sz w:val="24"/>
          <w:szCs w:val="24"/>
          <w:lang w:val="sr-Latn-ME"/>
        </w:rPr>
        <w:t>Skupština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Opštine Tivat</w:t>
      </w:r>
      <w:r w:rsidR="000203A9">
        <w:rPr>
          <w:rFonts w:ascii="Times New Roman" w:hAnsi="Times New Roman" w:cs="Times New Roman"/>
          <w:sz w:val="24"/>
          <w:szCs w:val="24"/>
          <w:lang w:val="sr-Latn-ME"/>
        </w:rPr>
        <w:t xml:space="preserve"> na sjednici održanoj </w:t>
      </w:r>
      <w:r w:rsidR="001D1402">
        <w:rPr>
          <w:rFonts w:ascii="Times New Roman" w:hAnsi="Times New Roman" w:cs="Times New Roman"/>
          <w:sz w:val="24"/>
          <w:szCs w:val="24"/>
          <w:lang w:val="sr-Latn-ME"/>
        </w:rPr>
        <w:t>_____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5079A">
        <w:rPr>
          <w:rFonts w:ascii="Times New Roman" w:hAnsi="Times New Roman" w:cs="Times New Roman"/>
          <w:sz w:val="24"/>
          <w:szCs w:val="24"/>
          <w:lang w:val="sr-Latn-ME"/>
        </w:rPr>
        <w:t>2020. g</w:t>
      </w:r>
      <w:bookmarkStart w:id="0" w:name="_GoBack"/>
      <w:bookmarkEnd w:id="0"/>
      <w:r w:rsidR="001D1402">
        <w:rPr>
          <w:rFonts w:ascii="Times New Roman" w:hAnsi="Times New Roman" w:cs="Times New Roman"/>
          <w:sz w:val="24"/>
          <w:szCs w:val="24"/>
          <w:lang w:val="sr-Latn-ME"/>
        </w:rPr>
        <w:t xml:space="preserve">odine 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>donosi</w:t>
      </w:r>
    </w:p>
    <w:p w:rsidR="00397858" w:rsidRP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97858">
        <w:rPr>
          <w:rFonts w:ascii="Times New Roman" w:hAnsi="Times New Roman" w:cs="Times New Roman"/>
          <w:b/>
          <w:sz w:val="24"/>
          <w:szCs w:val="24"/>
          <w:lang w:val="sr-Latn-ME"/>
        </w:rPr>
        <w:t>ODLUKU</w:t>
      </w:r>
    </w:p>
    <w:p w:rsidR="00397858" w:rsidRDefault="00AD38D7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 </w:t>
      </w:r>
      <w:r w:rsidR="00964670">
        <w:rPr>
          <w:rFonts w:ascii="Times New Roman" w:hAnsi="Times New Roman" w:cs="Times New Roman"/>
          <w:b/>
          <w:sz w:val="24"/>
          <w:szCs w:val="24"/>
          <w:lang w:val="sr-Latn-ME"/>
        </w:rPr>
        <w:t>DUGOROČNOM</w:t>
      </w:r>
      <w:r w:rsidR="00397858" w:rsidRPr="0039785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ZADUŽIVANJU OPŠTINE TIVAT</w:t>
      </w:r>
    </w:p>
    <w:p w:rsidR="004E495F" w:rsidRDefault="004E495F" w:rsidP="0076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</w:p>
    <w:p w:rsidR="00397858" w:rsidRDefault="00397858" w:rsidP="0076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397858" w:rsidRDefault="00397858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Opština Tivat se zadužuje </w:t>
      </w:r>
      <w:r w:rsidR="00E31A83">
        <w:rPr>
          <w:rFonts w:ascii="Times New Roman" w:hAnsi="Times New Roman" w:cs="Times New Roman"/>
          <w:sz w:val="24"/>
          <w:szCs w:val="24"/>
          <w:lang w:val="sr-Latn-ME"/>
        </w:rPr>
        <w:t>dugoročnim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kreditom u iznosu od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.0</w:t>
      </w:r>
      <w:r>
        <w:rPr>
          <w:rFonts w:ascii="Times New Roman" w:hAnsi="Times New Roman" w:cs="Times New Roman"/>
          <w:sz w:val="24"/>
          <w:szCs w:val="24"/>
          <w:lang w:val="sr-Latn-ME"/>
        </w:rPr>
        <w:t>00.000,00 € (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tri</w:t>
      </w:r>
      <w:r>
        <w:rPr>
          <w:rFonts w:ascii="Times New Roman" w:hAnsi="Times New Roman" w:cs="Times New Roman"/>
          <w:sz w:val="24"/>
          <w:szCs w:val="24"/>
          <w:lang w:val="sr-Latn-ME"/>
        </w:rPr>
        <w:t>milion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Latn-ME"/>
        </w:rPr>
        <w:t>eura), radi obezbjeđ</w:t>
      </w:r>
      <w:r w:rsidR="00E31A83">
        <w:rPr>
          <w:rFonts w:ascii="Times New Roman" w:hAnsi="Times New Roman" w:cs="Times New Roman"/>
          <w:sz w:val="24"/>
          <w:szCs w:val="24"/>
          <w:lang w:val="sr-Latn-ME"/>
        </w:rPr>
        <w:t>iva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nja </w:t>
      </w:r>
      <w:r w:rsidR="00211123">
        <w:rPr>
          <w:rFonts w:ascii="Times New Roman" w:hAnsi="Times New Roman" w:cs="Times New Roman"/>
          <w:sz w:val="24"/>
          <w:szCs w:val="24"/>
          <w:lang w:val="sr-Latn-ME"/>
        </w:rPr>
        <w:t xml:space="preserve">sredstava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za realizaciju kapitalnih izdataka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397858" w:rsidRDefault="00397858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4E495F" w:rsidRDefault="00964670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Dugoročni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 xml:space="preserve"> kredit iz člana 1, ove odluke, </w:t>
      </w:r>
      <w:r w:rsidR="00123D43" w:rsidRPr="00123D43">
        <w:rPr>
          <w:rFonts w:ascii="Times New Roman" w:hAnsi="Times New Roman" w:cs="Times New Roman"/>
          <w:sz w:val="24"/>
          <w:szCs w:val="24"/>
          <w:lang w:val="sr-Latn-ME"/>
        </w:rPr>
        <w:t xml:space="preserve">obezbjeđuje </w:t>
      </w:r>
      <w:r w:rsidR="00397858" w:rsidRPr="00123D4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 xml:space="preserve">se kod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CKB BANKE OTP GROUP</w:t>
      </w:r>
      <w:r w:rsidR="00642621">
        <w:rPr>
          <w:rFonts w:ascii="Times New Roman" w:hAnsi="Times New Roman" w:cs="Times New Roman"/>
          <w:sz w:val="24"/>
          <w:szCs w:val="24"/>
          <w:lang w:val="sr-Latn-ME"/>
        </w:rPr>
        <w:t>, odabrane na osnovu najbolje ponude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>, sa rokom vr</w:t>
      </w:r>
      <w:r w:rsidR="000A6555">
        <w:rPr>
          <w:rFonts w:ascii="Times New Roman" w:hAnsi="Times New Roman" w:cs="Times New Roman"/>
          <w:sz w:val="24"/>
          <w:szCs w:val="24"/>
          <w:lang w:val="sr-Latn-ME"/>
        </w:rPr>
        <w:t>aćanja do 6 godina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, pod sledećim uslovima:</w:t>
      </w:r>
    </w:p>
    <w:p w:rsidR="004E495F" w:rsidRDefault="004E495F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E495F" w:rsidRDefault="000A6555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Dugoročni kredit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: do </w:t>
      </w:r>
      <w:r>
        <w:rPr>
          <w:rFonts w:ascii="Times New Roman" w:hAnsi="Times New Roman" w:cs="Times New Roman"/>
          <w:sz w:val="24"/>
          <w:szCs w:val="24"/>
          <w:lang w:val="sr-Latn-ME"/>
        </w:rPr>
        <w:t>6 godina uključujući grejs period (1+5)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0A6555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Iznos: do 3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.0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00.000,00 Eur;</w:t>
      </w:r>
    </w:p>
    <w:p w:rsidR="00D273D1" w:rsidRDefault="00D273D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Namjena: Realizacija kapitalnih investicija Opštine Tivat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D273D1" w:rsidRDefault="00D273D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Grejs period: 1 godina uključena u rok otplate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4E495F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Način otplate: </w:t>
      </w:r>
      <w:r w:rsidR="00DB2DCF">
        <w:rPr>
          <w:rFonts w:ascii="Times New Roman" w:hAnsi="Times New Roman" w:cs="Times New Roman"/>
          <w:sz w:val="24"/>
          <w:szCs w:val="24"/>
          <w:lang w:val="sr-Latn-ME"/>
        </w:rPr>
        <w:t>mjesečn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>i obračun i plaćanje kamate u g</w:t>
      </w:r>
      <w:r w:rsidR="00DB2DCF">
        <w:rPr>
          <w:rFonts w:ascii="Times New Roman" w:hAnsi="Times New Roman" w:cs="Times New Roman"/>
          <w:sz w:val="24"/>
          <w:szCs w:val="24"/>
          <w:lang w:val="sr-Latn-ME"/>
        </w:rPr>
        <w:t>rejsu; nakon čega jednakim mjesečnim anuitetima ili sezonski način otplate u skladu sa naknadnim dogovorom</w:t>
      </w:r>
    </w:p>
    <w:p w:rsidR="004E495F" w:rsidRDefault="00F2658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amatna stopa: 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>2,75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 %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 xml:space="preserve"> p.a. + 6 mjesečni Euribor ( u slučaju negativnog Euribora računaće se vrijednost 0)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0E41E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Naknada za odobrenje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 kredita (jednokratno): 0,10 % od iznosa odobrenog kredita;</w:t>
      </w:r>
    </w:p>
    <w:p w:rsidR="00696A92" w:rsidRDefault="00DF7FAE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Kolateral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: Mjenica i mjenična ovlašćenja klijenta</w:t>
      </w:r>
      <w:r w:rsidR="00FB2688">
        <w:rPr>
          <w:rFonts w:ascii="Times New Roman" w:hAnsi="Times New Roman" w:cs="Times New Roman"/>
          <w:sz w:val="24"/>
          <w:szCs w:val="24"/>
          <w:lang w:val="sr-Latn-ME"/>
        </w:rPr>
        <w:t xml:space="preserve"> i ovlašćenja za naplatu Opštine Tivat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0A65FB" w:rsidRDefault="000A65FB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Zatezna kamata: 9% nakon 8 dana kašnjenja koja se obračunava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 xml:space="preserve"> na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ratu u kašnjenju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FB2688" w:rsidRPr="00FB2688" w:rsidRDefault="00FB2688" w:rsidP="007630E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876E2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Sredstva za otplatu kredita obezbijediće se iz Budžeta Opštine Tivat.</w:t>
      </w:r>
    </w:p>
    <w:p w:rsidR="00B876E2" w:rsidRP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97858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397858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Opština Tivat će za obezbjeđenje urednog vraćanja kredita dostaviti </w:t>
      </w:r>
      <w:r w:rsidR="00BD10B1">
        <w:rPr>
          <w:rFonts w:ascii="Times New Roman" w:hAnsi="Times New Roman" w:cs="Times New Roman"/>
          <w:sz w:val="24"/>
          <w:szCs w:val="24"/>
          <w:lang w:val="sr-Latn-ME"/>
        </w:rPr>
        <w:t>obezbjeđenja u skladu sa uslovima banke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F379B" w:rsidRDefault="00BF379B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79B" w:rsidRPr="00BF379B" w:rsidRDefault="00BF379B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F379B">
        <w:rPr>
          <w:rFonts w:ascii="Times New Roman" w:hAnsi="Times New Roman" w:cs="Times New Roman"/>
          <w:b/>
          <w:sz w:val="24"/>
          <w:szCs w:val="24"/>
          <w:lang w:val="sr-Latn-ME"/>
        </w:rPr>
        <w:t>Član 5</w:t>
      </w:r>
    </w:p>
    <w:p w:rsidR="00B876E2" w:rsidRDefault="00BF379B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Ovlašćuje se </w:t>
      </w:r>
      <w:r w:rsidR="00131FA9">
        <w:rPr>
          <w:rFonts w:ascii="Times New Roman" w:hAnsi="Times New Roman" w:cs="Times New Roman"/>
          <w:sz w:val="24"/>
          <w:szCs w:val="24"/>
          <w:lang w:val="sr-Latn-ME"/>
        </w:rPr>
        <w:t>Predsjednik Opštine Tivat da podnese zahtjev za kredit sa potrebnom dokumentacijom i zaključi Ugovor o kreditu.</w:t>
      </w:r>
    </w:p>
    <w:p w:rsidR="00131FA9" w:rsidRDefault="00131FA9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131FA9" w:rsidRDefault="00131FA9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131FA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B876E2" w:rsidRDefault="00191379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Ova O</w:t>
      </w:r>
      <w:r w:rsidR="00B876E2">
        <w:rPr>
          <w:rFonts w:ascii="Times New Roman" w:hAnsi="Times New Roman" w:cs="Times New Roman"/>
          <w:sz w:val="24"/>
          <w:szCs w:val="24"/>
          <w:lang w:val="sr-Latn-ME"/>
        </w:rPr>
        <w:t xml:space="preserve">dluka stupa na snagu </w:t>
      </w:r>
      <w:r>
        <w:rPr>
          <w:rFonts w:ascii="Times New Roman" w:hAnsi="Times New Roman" w:cs="Times New Roman"/>
          <w:sz w:val="24"/>
          <w:szCs w:val="24"/>
          <w:lang w:val="sr-Latn-ME"/>
        </w:rPr>
        <w:t>osmog dana od dana objavljivanja u ,,Službenom listu Crne Gore – opštinski propisi''</w:t>
      </w:r>
      <w:r w:rsidR="00642621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Broj:                                                                           </w:t>
      </w:r>
      <w:r w:rsidR="00DF7FAE">
        <w:rPr>
          <w:rFonts w:ascii="Times New Roman" w:hAnsi="Times New Roman" w:cs="Times New Roman"/>
          <w:sz w:val="24"/>
          <w:szCs w:val="24"/>
          <w:lang w:val="sr-Latn-ME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PREDSJEDNIK</w:t>
      </w: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Tivat, ____</w:t>
      </w:r>
      <w:r w:rsidR="00DF7FAE">
        <w:rPr>
          <w:rFonts w:ascii="Times New Roman" w:hAnsi="Times New Roman" w:cs="Times New Roman"/>
          <w:sz w:val="24"/>
          <w:szCs w:val="24"/>
          <w:lang w:val="sr-Latn-ME"/>
        </w:rPr>
        <w:t>__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20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20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. godine                                                                 dr </w:t>
      </w:r>
      <w:r w:rsidR="00DF7FAE">
        <w:rPr>
          <w:rFonts w:ascii="Times New Roman" w:hAnsi="Times New Roman" w:cs="Times New Roman"/>
          <w:sz w:val="24"/>
          <w:szCs w:val="24"/>
          <w:lang w:val="sr-Latn-ME"/>
        </w:rPr>
        <w:t>Andrija Petković</w:t>
      </w:r>
    </w:p>
    <w:p w:rsidR="00E030F7" w:rsidRDefault="00E030F7" w:rsidP="00B87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B87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B87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A357E" w:rsidRDefault="00AA357E" w:rsidP="00AA35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OBRAZLOŽENJE</w:t>
      </w:r>
    </w:p>
    <w:p w:rsidR="00AA357E" w:rsidRPr="00361A60" w:rsidRDefault="00AA357E" w:rsidP="00AA35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B700D" w:rsidRDefault="00FB700D" w:rsidP="00FB700D">
      <w:pPr>
        <w:pStyle w:val="Default"/>
        <w:ind w:firstLine="851"/>
        <w:jc w:val="both"/>
        <w:rPr>
          <w:lang w:val="sr-Latn-ME"/>
        </w:rPr>
      </w:pPr>
      <w:r w:rsidRPr="007A25F5">
        <w:rPr>
          <w:b/>
          <w:lang w:val="sr-Latn-ME"/>
        </w:rPr>
        <w:t xml:space="preserve">Pravni osnov </w:t>
      </w:r>
      <w:r w:rsidRPr="007A25F5">
        <w:rPr>
          <w:lang w:val="sr-Latn-ME"/>
        </w:rPr>
        <w:t xml:space="preserve">za donošenje Odluke o </w:t>
      </w:r>
      <w:r w:rsidR="009E11E3">
        <w:rPr>
          <w:lang w:val="sr-Latn-ME"/>
        </w:rPr>
        <w:t>dugoročnom zaduživanju O</w:t>
      </w:r>
      <w:r w:rsidRPr="007A25F5">
        <w:rPr>
          <w:lang w:val="sr-Latn-ME"/>
        </w:rPr>
        <w:t>pštine Tivat</w:t>
      </w:r>
      <w:r w:rsidR="000203A9">
        <w:rPr>
          <w:lang w:val="sr-Latn-ME"/>
        </w:rPr>
        <w:t xml:space="preserve"> sadržan je</w:t>
      </w:r>
      <w:r w:rsidRPr="007A25F5">
        <w:rPr>
          <w:lang w:val="sr-Latn-ME"/>
        </w:rPr>
        <w:t xml:space="preserve"> u </w:t>
      </w:r>
      <w:r w:rsidR="00C83370">
        <w:rPr>
          <w:lang w:val="sr-Latn-ME"/>
        </w:rPr>
        <w:t>članu 45 stav 1</w:t>
      </w:r>
      <w:r w:rsidRPr="007A25F5">
        <w:rPr>
          <w:lang w:val="sr-Latn-ME"/>
        </w:rPr>
        <w:t xml:space="preserve"> Zakona o </w:t>
      </w:r>
      <w:r w:rsidR="009E11E3">
        <w:rPr>
          <w:lang w:val="sr-Latn-ME"/>
        </w:rPr>
        <w:t>finansiranju lokalne samouprave</w:t>
      </w:r>
      <w:r w:rsidRPr="007A25F5">
        <w:rPr>
          <w:lang w:val="sr-Latn-ME"/>
        </w:rPr>
        <w:t xml:space="preserve"> </w:t>
      </w:r>
      <w:r w:rsidR="004D66DB" w:rsidRPr="004D66DB">
        <w:rPr>
          <w:lang w:val="sr-Latn-ME"/>
        </w:rPr>
        <w:t>(“Službeni list Crne Gore”, br. 3/19)</w:t>
      </w:r>
      <w:r w:rsidR="009E11E3">
        <w:rPr>
          <w:lang w:val="sr-Latn-ME"/>
        </w:rPr>
        <w:t xml:space="preserve"> </w:t>
      </w:r>
      <w:r w:rsidR="003C3CA2">
        <w:rPr>
          <w:lang w:val="sr-Latn-ME"/>
        </w:rPr>
        <w:t>koji</w:t>
      </w:r>
      <w:r w:rsidR="00C83370">
        <w:rPr>
          <w:lang w:val="sr-Latn-ME"/>
        </w:rPr>
        <w:t>m</w:t>
      </w:r>
      <w:r w:rsidR="003C3CA2">
        <w:rPr>
          <w:lang w:val="sr-Latn-ME"/>
        </w:rPr>
        <w:t xml:space="preserve"> </w:t>
      </w:r>
      <w:r w:rsidR="00C83370">
        <w:rPr>
          <w:lang w:val="sr-Latn-ME"/>
        </w:rPr>
        <w:t>je</w:t>
      </w:r>
      <w:r w:rsidR="006C2687">
        <w:rPr>
          <w:lang w:val="sr-Latn-ME"/>
        </w:rPr>
        <w:t xml:space="preserve"> propisano</w:t>
      </w:r>
      <w:r w:rsidR="003C3CA2">
        <w:rPr>
          <w:lang w:val="sr-Latn-ME"/>
        </w:rPr>
        <w:t xml:space="preserve"> </w:t>
      </w:r>
      <w:r w:rsidR="006C2687">
        <w:rPr>
          <w:lang w:val="sr-Latn-ME"/>
        </w:rPr>
        <w:t xml:space="preserve">da </w:t>
      </w:r>
      <w:r w:rsidR="00AA1509">
        <w:rPr>
          <w:lang w:val="sr-Latn-ME"/>
        </w:rPr>
        <w:t xml:space="preserve">se </w:t>
      </w:r>
      <w:r w:rsidR="006C2687">
        <w:rPr>
          <w:lang w:val="sr-Latn-ME"/>
        </w:rPr>
        <w:t>Opština može dugoročno zaduži</w:t>
      </w:r>
      <w:r w:rsidR="00AA1509">
        <w:rPr>
          <w:lang w:val="sr-Latn-ME"/>
        </w:rPr>
        <w:t>ti</w:t>
      </w:r>
      <w:r w:rsidR="006C2687">
        <w:rPr>
          <w:lang w:val="sr-Latn-ME"/>
        </w:rPr>
        <w:t xml:space="preserve"> radi finansiranja kapitalnih izdataka</w:t>
      </w:r>
      <w:r w:rsidR="009C3E37">
        <w:rPr>
          <w:lang w:val="sr-Latn-ME"/>
        </w:rPr>
        <w:t xml:space="preserve"> dok je članom 48 stav 1 propisano da ugovor o zaduživanju potpisuje Predsjednik Opštine</w:t>
      </w:r>
      <w:r w:rsidR="006C2687">
        <w:rPr>
          <w:lang w:val="sr-Latn-ME"/>
        </w:rPr>
        <w:t xml:space="preserve">. </w:t>
      </w:r>
      <w:r w:rsidR="00AA1509">
        <w:rPr>
          <w:lang w:val="sr-Latn-ME"/>
        </w:rPr>
        <w:t xml:space="preserve">Članom 57 stav 1 </w:t>
      </w:r>
      <w:r w:rsidR="00AA1509" w:rsidRPr="00AA1509">
        <w:rPr>
          <w:lang w:val="sr-Latn-ME"/>
        </w:rPr>
        <w:t>Zakona o budžetu i fiskalnoj odgovornosti (“Službeni list Crne Gore” br. 20/14, 56/14, 70/17, 4/18, 55/18 i 66/19)</w:t>
      </w:r>
      <w:r w:rsidR="00AA1509">
        <w:rPr>
          <w:lang w:val="sr-Latn-ME"/>
        </w:rPr>
        <w:t xml:space="preserve"> propisano je da Opština može uzimati dugoročne pozajmice i davati garancije uz prethodnu saglasnost </w:t>
      </w:r>
      <w:r w:rsidR="000612A5">
        <w:rPr>
          <w:lang w:val="sr-Latn-ME"/>
        </w:rPr>
        <w:t>Vlade, koja se daje na predlog Ministarstva finansija. Članom 35, stav 1</w:t>
      </w:r>
      <w:r w:rsidR="000B1AE8">
        <w:rPr>
          <w:lang w:val="sr-Latn-ME"/>
        </w:rPr>
        <w:t>, alineja 15</w:t>
      </w:r>
      <w:r w:rsidR="000612A5">
        <w:rPr>
          <w:lang w:val="sr-Latn-ME"/>
        </w:rPr>
        <w:t xml:space="preserve"> Stat</w:t>
      </w:r>
      <w:r w:rsidR="000B1AE8">
        <w:rPr>
          <w:lang w:val="sr-Latn-ME"/>
        </w:rPr>
        <w:t xml:space="preserve">uta Opštine Tivat </w:t>
      </w:r>
      <w:r w:rsidR="000B1AE8" w:rsidRPr="000B1AE8">
        <w:rPr>
          <w:lang w:val="sr-Latn-ME"/>
        </w:rPr>
        <w:t>("Službeni list Crne Gore - opštinski propisi", br. 024/18 i 09/20)</w:t>
      </w:r>
      <w:r w:rsidR="000B1AE8">
        <w:rPr>
          <w:lang w:val="sr-Latn-ME"/>
        </w:rPr>
        <w:t xml:space="preserve"> propisano je da Skupština Opštine Tivat </w:t>
      </w:r>
      <w:r w:rsidR="00843350">
        <w:rPr>
          <w:lang w:val="sr-Latn-ME"/>
        </w:rPr>
        <w:t>odlučuje o zaduživanju i davanju garancija u skladu sa Zakonom.</w:t>
      </w:r>
    </w:p>
    <w:p w:rsidR="00E030F7" w:rsidRPr="00843350" w:rsidRDefault="00843350" w:rsidP="00361A60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ab/>
      </w:r>
    </w:p>
    <w:p w:rsidR="00361A60" w:rsidRPr="00361A60" w:rsidRDefault="002D6E58" w:rsidP="00D17647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D6E58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Razlozi za donošenje: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="00361A60"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Dugoročno kreditno zaduženje neophodno je radi obezbjeđivanja finansijske stabilnosti i realizacije kapitalnih izdataka: </w:t>
      </w:r>
    </w:p>
    <w:p w:rsidR="00361A60" w:rsidRPr="00361A60" w:rsidRDefault="00361A60" w:rsidP="00361A60">
      <w:pPr>
        <w:spacing w:before="120" w:after="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-          Realizovane, a neisplaćene kapitalne obaveze prenesene iz 2020. godine;</w:t>
      </w:r>
    </w:p>
    <w:p w:rsidR="00361A60" w:rsidRPr="00361A60" w:rsidRDefault="00361A60" w:rsidP="00361A60">
      <w:pPr>
        <w:spacing w:after="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-          Obaveze po osnovu kreditnog zaduženja prema Kfw banci prenes</w:t>
      </w:r>
      <w:r w:rsidR="00E030F7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ene iz 2020. godine</w:t>
      </w: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;</w:t>
      </w:r>
    </w:p>
    <w:p w:rsidR="00361A60" w:rsidRPr="00361A60" w:rsidRDefault="00361A60" w:rsidP="00361A60">
      <w:pPr>
        <w:spacing w:after="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-          Obaveze po osnovu faktičke ekspropri</w:t>
      </w:r>
      <w:r w:rsidR="00E030F7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jacije po presudama;</w:t>
      </w:r>
    </w:p>
    <w:p w:rsidR="00361A60" w:rsidRPr="00361A60" w:rsidRDefault="00361A60" w:rsidP="00361A60">
      <w:pPr>
        <w:spacing w:after="12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-          Ugovorena, a nerealizovana obaveza </w:t>
      </w:r>
      <w:r w:rsidR="00E030F7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za saobraćajnicu MR2</w:t>
      </w:r>
      <w:r w:rsidRPr="00361A6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.</w:t>
      </w:r>
    </w:p>
    <w:p w:rsidR="00AA357E" w:rsidRDefault="00AA357E" w:rsidP="00AA35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15079A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AA35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AA35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0531" w:rsidRDefault="00BF0531" w:rsidP="00BF0531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Obrađivač:                                                                                                            Predlagač:</w:t>
      </w:r>
    </w:p>
    <w:p w:rsidR="00BF0531" w:rsidRDefault="00BF0531" w:rsidP="00BF0531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Sekretarijat za finansije                                                                                Predsjednik Opštine </w:t>
      </w:r>
    </w:p>
    <w:p w:rsidR="00BF0531" w:rsidRPr="00B876E2" w:rsidRDefault="00BF0531" w:rsidP="00BF0531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BF0531" w:rsidRPr="00B876E2" w:rsidSect="004E495F">
      <w:headerReference w:type="default" r:id="rId8"/>
      <w:pgSz w:w="11906" w:h="16838"/>
      <w:pgMar w:top="81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C4" w:rsidRDefault="00265CC4" w:rsidP="001D1402">
      <w:pPr>
        <w:spacing w:after="0" w:line="240" w:lineRule="auto"/>
      </w:pPr>
      <w:r>
        <w:separator/>
      </w:r>
    </w:p>
  </w:endnote>
  <w:endnote w:type="continuationSeparator" w:id="0">
    <w:p w:rsidR="00265CC4" w:rsidRDefault="00265CC4" w:rsidP="001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C4" w:rsidRDefault="00265CC4" w:rsidP="001D1402">
      <w:pPr>
        <w:spacing w:after="0" w:line="240" w:lineRule="auto"/>
      </w:pPr>
      <w:r>
        <w:separator/>
      </w:r>
    </w:p>
  </w:footnote>
  <w:footnote w:type="continuationSeparator" w:id="0">
    <w:p w:rsidR="00265CC4" w:rsidRDefault="00265CC4" w:rsidP="001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02" w:rsidRDefault="001D1402" w:rsidP="001D1402">
    <w:pPr>
      <w:pStyle w:val="Header"/>
      <w:jc w:val="right"/>
    </w:pPr>
    <w:r>
      <w:t>PREDLOG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F75"/>
    <w:multiLevelType w:val="hybridMultilevel"/>
    <w:tmpl w:val="6AAE2918"/>
    <w:lvl w:ilvl="0" w:tplc="70389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58"/>
    <w:rsid w:val="00016FF6"/>
    <w:rsid w:val="000203A9"/>
    <w:rsid w:val="000612A5"/>
    <w:rsid w:val="000A6555"/>
    <w:rsid w:val="000A65FB"/>
    <w:rsid w:val="000B1AE8"/>
    <w:rsid w:val="000E41E1"/>
    <w:rsid w:val="00123D43"/>
    <w:rsid w:val="00131FA9"/>
    <w:rsid w:val="0015079A"/>
    <w:rsid w:val="00191379"/>
    <w:rsid w:val="00193281"/>
    <w:rsid w:val="001D1402"/>
    <w:rsid w:val="001F5A5E"/>
    <w:rsid w:val="00211123"/>
    <w:rsid w:val="00265CC4"/>
    <w:rsid w:val="002872BC"/>
    <w:rsid w:val="002B09F4"/>
    <w:rsid w:val="002D6E58"/>
    <w:rsid w:val="00361A60"/>
    <w:rsid w:val="00397858"/>
    <w:rsid w:val="003C3CA2"/>
    <w:rsid w:val="003C4A2B"/>
    <w:rsid w:val="00467726"/>
    <w:rsid w:val="004D66DB"/>
    <w:rsid w:val="004E495F"/>
    <w:rsid w:val="00527E25"/>
    <w:rsid w:val="0054126D"/>
    <w:rsid w:val="00550E4D"/>
    <w:rsid w:val="00553481"/>
    <w:rsid w:val="005A7292"/>
    <w:rsid w:val="00642621"/>
    <w:rsid w:val="00696A92"/>
    <w:rsid w:val="006C2687"/>
    <w:rsid w:val="007630E2"/>
    <w:rsid w:val="007E2FA3"/>
    <w:rsid w:val="00843350"/>
    <w:rsid w:val="00854DFC"/>
    <w:rsid w:val="0092204B"/>
    <w:rsid w:val="00964670"/>
    <w:rsid w:val="009A12F3"/>
    <w:rsid w:val="009C3E37"/>
    <w:rsid w:val="009E11E3"/>
    <w:rsid w:val="00AA1509"/>
    <w:rsid w:val="00AA357E"/>
    <w:rsid w:val="00AB22CE"/>
    <w:rsid w:val="00AD38D7"/>
    <w:rsid w:val="00B876E2"/>
    <w:rsid w:val="00BD10B1"/>
    <w:rsid w:val="00BF0531"/>
    <w:rsid w:val="00BF379B"/>
    <w:rsid w:val="00C364A4"/>
    <w:rsid w:val="00C83370"/>
    <w:rsid w:val="00CB6A51"/>
    <w:rsid w:val="00D17647"/>
    <w:rsid w:val="00D273D1"/>
    <w:rsid w:val="00DB2DCF"/>
    <w:rsid w:val="00DB3BA6"/>
    <w:rsid w:val="00DF7FAE"/>
    <w:rsid w:val="00E030F7"/>
    <w:rsid w:val="00E31A83"/>
    <w:rsid w:val="00EF69E3"/>
    <w:rsid w:val="00F00507"/>
    <w:rsid w:val="00F26581"/>
    <w:rsid w:val="00FA3C93"/>
    <w:rsid w:val="00FB2688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F6BF"/>
  <w15:docId w15:val="{FB1E247F-CFAA-462F-A16D-046A850F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5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36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Default">
    <w:name w:val="Default"/>
    <w:rsid w:val="00FB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02"/>
  </w:style>
  <w:style w:type="paragraph" w:styleId="Footer">
    <w:name w:val="footer"/>
    <w:basedOn w:val="Normal"/>
    <w:link w:val="FooterChar"/>
    <w:uiPriority w:val="99"/>
    <w:unhideWhenUsed/>
    <w:rsid w:val="001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6EA2-95FA-45E8-BD2E-0B417F3B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Zizic</dc:creator>
  <cp:lastModifiedBy>Goran Babovic</cp:lastModifiedBy>
  <cp:revision>3</cp:revision>
  <cp:lastPrinted>2020-12-23T12:29:00Z</cp:lastPrinted>
  <dcterms:created xsi:type="dcterms:W3CDTF">2020-12-23T12:40:00Z</dcterms:created>
  <dcterms:modified xsi:type="dcterms:W3CDTF">2020-12-23T12:40:00Z</dcterms:modified>
</cp:coreProperties>
</file>