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1"/>
      </w:tblGrid>
      <w:tr w:rsidR="00655831" w:rsidRPr="005B2EB1" w:rsidTr="000D63D3">
        <w:tc>
          <w:tcPr>
            <w:tcW w:w="9493" w:type="dxa"/>
          </w:tcPr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Z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A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H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J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V</w:t>
            </w:r>
          </w:p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izdavanje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dozvole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vanredni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prevoz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na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opštinskim</w:t>
            </w:r>
            <w:proofErr w:type="spellEnd"/>
            <w:r w:rsidRPr="005B2E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sz w:val="24"/>
                <w:szCs w:val="24"/>
              </w:rPr>
              <w:t>putevima</w:t>
            </w:r>
            <w:proofErr w:type="spellEnd"/>
          </w:p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Vrsta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 prevoza</w:t>
            </w:r>
            <w:r w:rsidRPr="005B2EB1">
              <w:rPr>
                <w:rFonts w:asciiTheme="minorHAnsi" w:hAnsiTheme="minorHAnsi" w:cs="Arial"/>
                <w:vertAlign w:val="superscript"/>
              </w:rPr>
              <w:t>1</w:t>
            </w:r>
            <w:r w:rsidRPr="005B2EB1">
              <w:rPr>
                <w:rFonts w:asciiTheme="minorHAnsi" w:hAnsiTheme="minorHAnsi" w:cs="Arial"/>
              </w:rPr>
              <w:t>_______________________________________________________________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Marka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vozila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registarske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oznake</w:t>
            </w:r>
            <w:r w:rsidRPr="005B2EB1">
              <w:rPr>
                <w:rFonts w:asciiTheme="minorHAnsi" w:hAnsiTheme="minorHAnsi" w:cs="Arial"/>
                <w:vertAlign w:val="superscript"/>
              </w:rPr>
              <w:t>2</w:t>
            </w:r>
            <w:r w:rsidRPr="005B2EB1">
              <w:rPr>
                <w:rFonts w:asciiTheme="minorHAnsi" w:hAnsiTheme="minorHAnsi" w:cs="Arial"/>
              </w:rPr>
              <w:t>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prevoz</w:t>
            </w:r>
            <w:r w:rsidRPr="005B2EB1">
              <w:rPr>
                <w:rFonts w:asciiTheme="minorHAnsi" w:hAnsiTheme="minorHAnsi" w:cs="Arial"/>
                <w:vertAlign w:val="superscript"/>
              </w:rPr>
              <w:t>3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ind w:right="1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>po</w:t>
            </w:r>
            <w:r w:rsidRPr="005B2EB1">
              <w:rPr>
                <w:rFonts w:asciiTheme="minorHAnsi" w:hAnsiTheme="minorHAnsi" w:cs="Arial"/>
                <w:vertAlign w:val="superscript"/>
              </w:rPr>
              <w:t>4</w:t>
            </w:r>
            <w:r w:rsidRPr="005B2EB1">
              <w:rPr>
                <w:rFonts w:asciiTheme="minorHAnsi" w:hAnsiTheme="minorHAnsi" w:cs="Arial"/>
              </w:rPr>
              <w:t xml:space="preserve"> _________________________ od mjesta</w:t>
            </w:r>
            <w:r w:rsidRPr="005B2EB1">
              <w:rPr>
                <w:rFonts w:asciiTheme="minorHAnsi" w:hAnsiTheme="minorHAnsi" w:cs="Arial"/>
                <w:vertAlign w:val="superscript"/>
              </w:rPr>
              <w:t>5</w:t>
            </w:r>
            <w:r w:rsidRPr="005B2EB1">
              <w:rPr>
                <w:rFonts w:asciiTheme="minorHAnsi" w:hAnsiTheme="minorHAnsi" w:cs="Arial"/>
              </w:rPr>
              <w:t>__________________preko</w:t>
            </w:r>
            <w:r w:rsidRPr="005B2EB1">
              <w:rPr>
                <w:rFonts w:asciiTheme="minorHAnsi" w:hAnsiTheme="minorHAnsi" w:cs="Arial"/>
                <w:vertAlign w:val="superscript"/>
              </w:rPr>
              <w:t>6</w:t>
            </w:r>
            <w:r w:rsidRPr="005B2EB1">
              <w:rPr>
                <w:rFonts w:asciiTheme="minorHAnsi" w:hAnsiTheme="minorHAnsi" w:cs="Arial"/>
              </w:rPr>
              <w:t>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>____________________________ do mjesta</w:t>
            </w:r>
            <w:r w:rsidRPr="005B2EB1">
              <w:rPr>
                <w:rFonts w:asciiTheme="minorHAnsi" w:hAnsiTheme="minorHAnsi" w:cs="Arial"/>
                <w:vertAlign w:val="superscript"/>
              </w:rPr>
              <w:t>7</w:t>
            </w:r>
            <w:r w:rsidRPr="005B2EB1">
              <w:rPr>
                <w:rFonts w:asciiTheme="minorHAnsi" w:hAnsiTheme="minorHAnsi" w:cs="Arial"/>
              </w:rPr>
              <w:t>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 xml:space="preserve">u </w:t>
            </w:r>
            <w:proofErr w:type="spellStart"/>
            <w:r w:rsidRPr="005B2EB1">
              <w:rPr>
                <w:rFonts w:asciiTheme="minorHAnsi" w:hAnsiTheme="minorHAnsi" w:cs="Arial"/>
              </w:rPr>
              <w:t>ukupnoj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dužini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od</w:t>
            </w:r>
            <w:r w:rsidRPr="005B2EB1">
              <w:rPr>
                <w:rFonts w:asciiTheme="minorHAnsi" w:hAnsiTheme="minorHAnsi" w:cs="Arial"/>
                <w:vertAlign w:val="superscript"/>
              </w:rPr>
              <w:t>8</w:t>
            </w:r>
            <w:r w:rsidRPr="005B2EB1">
              <w:rPr>
                <w:rFonts w:asciiTheme="minorHAnsi" w:hAnsiTheme="minorHAnsi" w:cs="Arial"/>
              </w:rPr>
              <w:t xml:space="preserve"> ___________ km, s </w:t>
            </w:r>
            <w:proofErr w:type="spellStart"/>
            <w:r w:rsidRPr="005B2EB1">
              <w:rPr>
                <w:rFonts w:asciiTheme="minorHAnsi" w:hAnsiTheme="minorHAnsi" w:cs="Arial"/>
              </w:rPr>
              <w:t>polaskom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dana</w:t>
            </w:r>
            <w:r w:rsidRPr="005B2EB1">
              <w:rPr>
                <w:rFonts w:asciiTheme="minorHAnsi" w:hAnsiTheme="minorHAnsi" w:cs="Arial"/>
                <w:vertAlign w:val="superscript"/>
              </w:rPr>
              <w:t>9</w:t>
            </w:r>
            <w:r w:rsidRPr="005B2EB1">
              <w:rPr>
                <w:rFonts w:asciiTheme="minorHAnsi" w:hAnsiTheme="minorHAnsi" w:cs="Arial"/>
              </w:rPr>
              <w:t>___________u sati</w:t>
            </w:r>
            <w:r w:rsidRPr="005B2EB1">
              <w:rPr>
                <w:rFonts w:asciiTheme="minorHAnsi" w:hAnsiTheme="minorHAnsi" w:cs="Arial"/>
                <w:vertAlign w:val="superscript"/>
              </w:rPr>
              <w:t>10</w:t>
            </w:r>
            <w:r w:rsidRPr="005B2EB1">
              <w:rPr>
                <w:rFonts w:asciiTheme="minorHAnsi" w:hAnsiTheme="minorHAnsi" w:cs="Arial"/>
              </w:rPr>
              <w:t>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proofErr w:type="gram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proofErr w:type="gram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dolaskom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dana</w:t>
            </w:r>
            <w:r w:rsidRPr="005B2EB1">
              <w:rPr>
                <w:rFonts w:asciiTheme="minorHAnsi" w:hAnsiTheme="minorHAnsi" w:cs="Arial"/>
                <w:vertAlign w:val="superscript"/>
              </w:rPr>
              <w:t>11</w:t>
            </w:r>
            <w:r w:rsidRPr="005B2EB1">
              <w:rPr>
                <w:rFonts w:asciiTheme="minorHAnsi" w:hAnsiTheme="minorHAnsi" w:cs="Arial"/>
              </w:rPr>
              <w:t xml:space="preserve"> ______________u sati</w:t>
            </w:r>
            <w:r w:rsidRPr="005B2EB1">
              <w:rPr>
                <w:rFonts w:asciiTheme="minorHAnsi" w:hAnsiTheme="minorHAnsi" w:cs="Arial"/>
                <w:vertAlign w:val="superscript"/>
              </w:rPr>
              <w:t>12</w:t>
            </w:r>
            <w:r w:rsidRPr="005B2EB1">
              <w:rPr>
                <w:rFonts w:asciiTheme="minorHAnsi" w:hAnsiTheme="minorHAnsi" w:cs="Arial"/>
              </w:rPr>
              <w:t xml:space="preserve">_________uz </w:t>
            </w:r>
            <w:proofErr w:type="spellStart"/>
            <w:r w:rsidRPr="005B2EB1">
              <w:rPr>
                <w:rFonts w:asciiTheme="minorHAnsi" w:hAnsiTheme="minorHAnsi" w:cs="Arial"/>
              </w:rPr>
              <w:t>odstupanje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od +/-</w:t>
            </w:r>
            <w:r w:rsidRPr="005B2EB1">
              <w:rPr>
                <w:rFonts w:asciiTheme="minorHAnsi" w:hAnsiTheme="minorHAnsi" w:cs="Arial"/>
                <w:vertAlign w:val="superscript"/>
              </w:rPr>
              <w:t>13</w:t>
            </w:r>
            <w:r w:rsidRPr="005B2EB1">
              <w:rPr>
                <w:rFonts w:asciiTheme="minorHAnsi" w:hAnsiTheme="minorHAnsi" w:cs="Arial"/>
              </w:rPr>
              <w:t>________sati.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Vanredni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prevoz</w:t>
            </w:r>
            <w:r w:rsidRPr="005B2EB1">
              <w:rPr>
                <w:rFonts w:asciiTheme="minorHAnsi" w:hAnsiTheme="minorHAnsi" w:cs="Arial"/>
                <w:vertAlign w:val="superscript"/>
              </w:rPr>
              <w:t>14</w:t>
            </w:r>
            <w:r w:rsidRPr="005B2EB1">
              <w:rPr>
                <w:rFonts w:asciiTheme="minorHAnsi" w:hAnsiTheme="minorHAnsi" w:cs="Arial"/>
              </w:rPr>
              <w:t xml:space="preserve">______________________________________ </w:t>
            </w:r>
            <w:proofErr w:type="spellStart"/>
            <w:r w:rsidRPr="005B2EB1">
              <w:rPr>
                <w:rFonts w:asciiTheme="minorHAnsi" w:hAnsiTheme="minorHAnsi" w:cs="Arial"/>
              </w:rPr>
              <w:t>ima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sledeće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karakteristike</w:t>
            </w:r>
            <w:proofErr w:type="spellEnd"/>
            <w:r w:rsidRPr="005B2EB1">
              <w:rPr>
                <w:rFonts w:asciiTheme="minorHAnsi" w:hAnsiTheme="minorHAnsi" w:cs="Arial"/>
              </w:rPr>
              <w:t>: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ukupnu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dužinu</w:t>
            </w:r>
            <w:r w:rsidRPr="005B2EB1">
              <w:rPr>
                <w:rFonts w:asciiTheme="minorHAnsi" w:hAnsiTheme="minorHAnsi" w:cs="Arial"/>
                <w:vertAlign w:val="superscript"/>
              </w:rPr>
              <w:t>15</w:t>
            </w:r>
            <w:r w:rsidRPr="005B2EB1">
              <w:rPr>
                <w:rFonts w:asciiTheme="minorHAnsi" w:hAnsiTheme="minorHAnsi" w:cs="Arial"/>
              </w:rPr>
              <w:t xml:space="preserve"> _______________ m, </w:t>
            </w:r>
            <w:proofErr w:type="spellStart"/>
            <w:r w:rsidRPr="005B2EB1">
              <w:rPr>
                <w:rFonts w:asciiTheme="minorHAnsi" w:hAnsiTheme="minorHAnsi" w:cs="Arial"/>
              </w:rPr>
              <w:t>najveću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širinu</w:t>
            </w:r>
            <w:r w:rsidRPr="005B2EB1">
              <w:rPr>
                <w:rFonts w:asciiTheme="minorHAnsi" w:hAnsiTheme="minorHAnsi" w:cs="Arial"/>
                <w:vertAlign w:val="superscript"/>
              </w:rPr>
              <w:t>16</w:t>
            </w:r>
            <w:r w:rsidRPr="005B2EB1">
              <w:rPr>
                <w:rFonts w:asciiTheme="minorHAnsi" w:hAnsiTheme="minorHAnsi" w:cs="Arial"/>
              </w:rPr>
              <w:t>_____________m,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najveću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visinu</w:t>
            </w:r>
            <w:r w:rsidRPr="005B2EB1">
              <w:rPr>
                <w:rFonts w:asciiTheme="minorHAnsi" w:hAnsiTheme="minorHAnsi" w:cs="Arial"/>
                <w:vertAlign w:val="superscript"/>
              </w:rPr>
              <w:t>17</w:t>
            </w:r>
            <w:r w:rsidRPr="005B2EB1">
              <w:rPr>
                <w:rFonts w:asciiTheme="minorHAnsi" w:hAnsiTheme="minorHAnsi" w:cs="Arial"/>
              </w:rPr>
              <w:t xml:space="preserve">________________ m, </w:t>
            </w:r>
            <w:proofErr w:type="spellStart"/>
            <w:r w:rsidRPr="005B2EB1">
              <w:rPr>
                <w:rFonts w:asciiTheme="minorHAnsi" w:hAnsiTheme="minorHAnsi" w:cs="Arial"/>
              </w:rPr>
              <w:t>ukupnu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masu</w:t>
            </w:r>
            <w:r w:rsidRPr="005B2EB1">
              <w:rPr>
                <w:rFonts w:asciiTheme="minorHAnsi" w:hAnsiTheme="minorHAnsi" w:cs="Arial"/>
                <w:vertAlign w:val="superscript"/>
              </w:rPr>
              <w:t>18</w:t>
            </w:r>
            <w:r w:rsidRPr="005B2EB1">
              <w:rPr>
                <w:rFonts w:asciiTheme="minorHAnsi" w:hAnsiTheme="minorHAnsi" w:cs="Arial"/>
              </w:rPr>
              <w:t>______________ t,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razmake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pojedinačnih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osovina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skupa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osovina</w:t>
            </w:r>
            <w:r w:rsidRPr="005B2EB1">
              <w:rPr>
                <w:rFonts w:asciiTheme="minorHAnsi" w:hAnsiTheme="minorHAnsi" w:cs="Arial"/>
                <w:vertAlign w:val="superscript"/>
              </w:rPr>
              <w:t>19</w:t>
            </w:r>
            <w:r w:rsidRPr="005B2EB1">
              <w:rPr>
                <w:rFonts w:asciiTheme="minorHAnsi" w:hAnsiTheme="minorHAnsi" w:cs="Arial"/>
              </w:rPr>
              <w:t>:</w:t>
            </w:r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0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7"/>
              <w:gridCol w:w="427"/>
            </w:tblGrid>
            <w:tr w:rsidR="005B2EB1" w:rsidRPr="005B2EB1" w:rsidTr="00781E24">
              <w:trPr>
                <w:trHeight w:val="394"/>
              </w:trPr>
              <w:tc>
                <w:tcPr>
                  <w:tcW w:w="1560" w:type="dxa"/>
                  <w:tcBorders>
                    <w:top w:val="nil"/>
                    <w:left w:val="nil"/>
                  </w:tcBorders>
                  <w:vAlign w:val="bottom"/>
                </w:tcPr>
                <w:p w:rsidR="005B2EB1" w:rsidRPr="000D63D3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4"/>
                      <w:szCs w:val="14"/>
                    </w:rPr>
                  </w:pP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Šema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osovina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57" o:spid="_x0000_s1035" style="position:absolute;left:0;text-align:left;margin-left:3.7pt;margin-top:8.85pt;width:7pt;height:29.5pt;z-index:251663360;mso-position-horizontal-relative:text;mso-position-vertical-relative:text" coordsize="88900,374650">
                        <v:oval id="Oval 58" o:spid="_x0000_s1036" style="position:absolute;width:88900;height:88900;visibility:visible;v-text-anchor:middle" strokeweight=".5pt"/>
                        <v:line id="Straight Connector 59" o:spid="_x0000_s1037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54" o:spid="_x0000_s1032" style="position:absolute;left:0;text-align:left;margin-left:3.3pt;margin-top:8.75pt;width:7pt;height:29.5pt;z-index:251662336;mso-position-horizontal-relative:text;mso-position-vertical-relative:text" coordsize="88900,374650">
                        <v:oval id="Oval 55" o:spid="_x0000_s1033" style="position:absolute;width:88900;height:88900;visibility:visible;v-text-anchor:middle" strokeweight=".5pt"/>
                        <v:line id="Straight Connector 56" o:spid="_x0000_s1034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50" o:spid="_x0000_s1026" style="position:absolute;left:0;text-align:left;margin-left:3.55pt;margin-top:8.8pt;width:7pt;height:29.5pt;z-index:251660288;mso-position-horizontal-relative:text;mso-position-vertical-relative:text" coordsize="88900,374650">
                        <v:oval id="Oval 48" o:spid="_x0000_s1027" style="position:absolute;width:88900;height:88900;visibility:visible;v-text-anchor:middle" strokeweight=".5pt"/>
                        <v:line id="Straight Connector 49" o:spid="_x0000_s1028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51" o:spid="_x0000_s1029" style="position:absolute;left:0;text-align:left;margin-left:3.85pt;margin-top:8.9pt;width:7pt;height:29.5pt;z-index:251661312;mso-position-horizontal-relative:text;mso-position-vertical-relative:text" coordsize="88900,374650">
                        <v:oval id="Oval 52" o:spid="_x0000_s1030" style="position:absolute;width:88900;height:88900;visibility:visible;v-text-anchor:middle" strokeweight=".5pt"/>
                        <v:line id="Straight Connector 53" o:spid="_x0000_s1031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60" o:spid="_x0000_s1038" style="position:absolute;left:0;text-align:left;margin-left:3.3pt;margin-top:9.45pt;width:7pt;height:29.5pt;z-index:251664384;mso-position-horizontal-relative:text;mso-position-vertical-relative:text" coordsize="88900,374650">
                        <v:oval id="Oval 61" o:spid="_x0000_s1039" style="position:absolute;width:88900;height:88900;visibility:visible;v-text-anchor:middle" strokeweight=".5pt"/>
                        <v:line id="Straight Connector 62" o:spid="_x0000_s1040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63" o:spid="_x0000_s1041" style="position:absolute;left:0;text-align:left;margin-left:3.95pt;margin-top:9.5pt;width:7pt;height:29.5pt;z-index:251665408;mso-position-horizontal-relative:text;mso-position-vertical-relative:text" coordsize="88900,374650">
                        <v:oval id="Oval 64" o:spid="_x0000_s1042" style="position:absolute;width:88900;height:88900;visibility:visible;v-text-anchor:middle" strokeweight=".5pt"/>
                        <v:line id="Straight Connector 65" o:spid="_x0000_s1043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66" o:spid="_x0000_s1044" style="position:absolute;left:0;text-align:left;margin-left:3.65pt;margin-top:9.4pt;width:7pt;height:29.5pt;z-index:251666432;mso-position-horizontal-relative:text;mso-position-vertical-relative:text" coordsize="88900,374650">
                        <v:oval id="Oval 67" o:spid="_x0000_s1045" style="position:absolute;width:88900;height:88900;visibility:visible;v-text-anchor:middle" strokeweight=".5pt"/>
                        <v:line id="Straight Connector 68" o:spid="_x0000_s1046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69" o:spid="_x0000_s1047" style="position:absolute;left:0;text-align:left;margin-left:3.6pt;margin-top:9.15pt;width:7pt;height:29.5pt;z-index:251667456;mso-position-horizontal-relative:text;mso-position-vertical-relative:text" coordsize="88900,374650">
                        <v:oval id="Oval 70" o:spid="_x0000_s1048" style="position:absolute;width:88900;height:88900;visibility:visible;v-text-anchor:middle" strokeweight=".5pt"/>
                        <v:line id="Straight Connector 71" o:spid="_x0000_s1049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72" o:spid="_x0000_s1050" style="position:absolute;left:0;text-align:left;margin-left:3.8pt;margin-top:9.15pt;width:7pt;height:29.5pt;z-index:251668480;mso-position-horizontal-relative:text;mso-position-vertical-relative:text" coordsize="88900,374650">
                        <v:oval id="Oval 73" o:spid="_x0000_s1051" style="position:absolute;width:88900;height:88900;visibility:visible;v-text-anchor:middle" strokeweight=".5pt"/>
                        <v:line id="Straight Connector 74" o:spid="_x0000_s1052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75" o:spid="_x0000_s1053" style="position:absolute;left:0;text-align:left;margin-left:3.4pt;margin-top:9.05pt;width:7pt;height:29.5pt;z-index:251669504;mso-position-horizontal-relative:text;mso-position-vertical-relative:text" coordsize="88900,374650">
                        <v:oval id="Oval 76" o:spid="_x0000_s1054" style="position:absolute;width:88900;height:88900;visibility:visible;v-text-anchor:middle" strokeweight=".5pt"/>
                        <v:line id="Straight Connector 77" o:spid="_x0000_s1055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78" o:spid="_x0000_s1056" style="position:absolute;left:0;text-align:left;margin-left:3.7pt;margin-top:9.35pt;width:7pt;height:29.5pt;z-index:251670528;mso-position-horizontal-relative:text;mso-position-vertical-relative:text" coordsize="88900,374650">
                        <v:oval id="Oval 79" o:spid="_x0000_s1057" style="position:absolute;width:88900;height:88900;visibility:visible;v-text-anchor:middle" strokeweight=".5pt"/>
                        <v:line id="Straight Connector 80" o:spid="_x0000_s1058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81" o:spid="_x0000_s1059" style="position:absolute;left:0;text-align:left;margin-left:3.25pt;margin-top:8.8pt;width:7pt;height:29.5pt;z-index:251671552;mso-position-horizontal-relative:text;mso-position-vertical-relative:text" coordsize="88900,374650">
                        <v:oval id="Oval 82" o:spid="_x0000_s1060" style="position:absolute;width:88900;height:88900;visibility:visible;v-text-anchor:middle" strokeweight=".5pt"/>
                        <v:line id="Straight Connector 83" o:spid="_x0000_s1061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84" o:spid="_x0000_s1062" style="position:absolute;left:0;text-align:left;margin-left:3.75pt;margin-top:9.4pt;width:7pt;height:29.5pt;z-index:251672576;mso-position-horizontal-relative:text;mso-position-vertical-relative:text" coordsize="88900,374650">
                        <v:oval id="Oval 85" o:spid="_x0000_s1063" style="position:absolute;width:88900;height:88900;visibility:visible;v-text-anchor:middle" strokeweight=".5pt"/>
                        <v:line id="Straight Connector 86" o:spid="_x0000_s1064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90" o:spid="_x0000_s1068" style="position:absolute;left:0;text-align:left;margin-left:3.95pt;margin-top:9.2pt;width:7pt;height:29.5pt;z-index:251674624;mso-position-horizontal-relative:text;mso-position-vertical-relative:text" coordsize="88900,374650">
                        <v:oval id="Oval 91" o:spid="_x0000_s1069" style="position:absolute;width:88900;height:88900;visibility:visible;v-text-anchor:middle" strokeweight=".5pt"/>
                        <v:line id="Straight Connector 92" o:spid="_x0000_s1070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93" o:spid="_x0000_s1071" style="position:absolute;left:0;text-align:left;margin-left:3.35pt;margin-top:9.3pt;width:7pt;height:29.5pt;z-index:251675648;mso-position-horizontal-relative:text;mso-position-vertical-relative:text" coordsize="88900,374650">
                        <v:oval id="Oval 94" o:spid="_x0000_s1072" style="position:absolute;width:88900;height:88900;visibility:visible;v-text-anchor:middle" strokeweight=".5pt"/>
                        <v:line id="Straight Connector 95" o:spid="_x0000_s1073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96" o:spid="_x0000_s1074" style="position:absolute;left:0;text-align:left;margin-left:3.8pt;margin-top:9.15pt;width:7pt;height:29.5pt;z-index:251676672;mso-position-horizontal-relative:text;mso-position-vertical-relative:text" coordsize="88900,374650">
                        <v:oval id="Oval 97" o:spid="_x0000_s1075" style="position:absolute;width:88900;height:88900;visibility:visible;v-text-anchor:middle" strokeweight=".5pt"/>
                        <v:line id="Straight Connector 98" o:spid="_x0000_s1076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87" o:spid="_x0000_s1065" style="position:absolute;left:0;text-align:left;margin-left:3.3pt;margin-top:9.35pt;width:7pt;height:29.5pt;z-index:251673600;mso-position-horizontal-relative:text;mso-position-vertical-relative:text" coordsize="88900,374650">
                        <v:oval id="Oval 88" o:spid="_x0000_s1066" style="position:absolute;width:88900;height:88900;visibility:visible;v-text-anchor:middle" strokeweight=".5pt"/>
                        <v:line id="Straight Connector 89" o:spid="_x0000_s1067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37075C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w:pict>
                      <v:group id="Group 99" o:spid="_x0000_s1077" style="position:absolute;left:0;text-align:left;margin-left:3.6pt;margin-top:9.35pt;width:7pt;height:29.5pt;z-index:251677696;mso-position-horizontal-relative:text;mso-position-vertical-relative:text" coordsize="88900,374650">
                        <v:oval id="Oval 100" o:spid="_x0000_s1078" style="position:absolute;width:88900;height:88900;visibility:visible;v-text-anchor:middle" strokeweight=".5pt"/>
                        <v:line id="Straight Connector 101" o:spid="_x0000_s1079" style="position:absolute;visibility:visible" from="44450,88900" to="44450,374650" o:connectortype="straight" strokeweight=".5pt"/>
                      </v:group>
                    </w:pic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B2EB1" w:rsidRPr="005B2EB1" w:rsidTr="00781E24"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:rsidR="005B2EB1" w:rsidRPr="000D63D3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4"/>
                      <w:szCs w:val="14"/>
                    </w:rPr>
                  </w:pP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Osovinski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razmak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(cm)</w:t>
                  </w:r>
                </w:p>
              </w:tc>
              <w:tc>
                <w:tcPr>
                  <w:tcW w:w="425" w:type="dxa"/>
                  <w:tcBorders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B2EB1" w:rsidRPr="005B2EB1" w:rsidTr="00781E24">
              <w:tc>
                <w:tcPr>
                  <w:tcW w:w="1560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Zbir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osovinskih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opterećenja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: _______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kN</w:t>
            </w:r>
            <w:proofErr w:type="spellEnd"/>
          </w:p>
          <w:p w:rsidR="005B2EB1" w:rsidRDefault="005B2EB1" w:rsidP="005B2EB1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Naziv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pravnog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lica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sjedište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-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prevo</w:t>
            </w:r>
            <w:r w:rsidRPr="000D63D3">
              <w:rPr>
                <w:rFonts w:asciiTheme="minorHAnsi" w:hAnsiTheme="minorHAnsi" w:cs="Arial"/>
                <w:sz w:val="20"/>
                <w:szCs w:val="20"/>
                <w:lang w:val="en-GB"/>
              </w:rPr>
              <w:t>znik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</w:rPr>
            </w:pPr>
            <w:r w:rsidRPr="000D63D3">
              <w:rPr>
                <w:rFonts w:asciiTheme="minorHAnsi" w:hAnsiTheme="minorHAnsi" w:cs="Arial"/>
              </w:rPr>
              <w:t>_____________________________</w:t>
            </w: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Izvršni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direktor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zastupnik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</w:rPr>
            </w:pPr>
            <w:r w:rsidRPr="000D63D3">
              <w:rPr>
                <w:rFonts w:asciiTheme="minorHAnsi" w:hAnsiTheme="minorHAnsi" w:cs="Arial"/>
              </w:rPr>
              <w:t>_____________________________</w:t>
            </w: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Kontakt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telefon</w:t>
            </w:r>
            <w:proofErr w:type="spellEnd"/>
          </w:p>
          <w:p w:rsidR="005B2EB1" w:rsidRPr="000D63D3" w:rsidRDefault="005B2EB1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Ovlašćeno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lice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prevoznika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5B2EB1" w:rsidRPr="000D63D3" w:rsidRDefault="005B2EB1" w:rsidP="005B2EB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63D3">
              <w:rPr>
                <w:rFonts w:asciiTheme="minorHAnsi" w:hAnsiTheme="minorHAnsi" w:cs="Arial"/>
                <w:sz w:val="20"/>
                <w:szCs w:val="20"/>
              </w:rPr>
              <w:t>______________________________</w:t>
            </w:r>
          </w:p>
          <w:p w:rsidR="005B2EB1" w:rsidRPr="000D63D3" w:rsidRDefault="005B2EB1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Ime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prezime</w:t>
            </w:r>
            <w:proofErr w:type="spellEnd"/>
          </w:p>
          <w:p w:rsidR="005B2EB1" w:rsidRPr="005B2EB1" w:rsidRDefault="005B2EB1" w:rsidP="005B2EB1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  <w:p w:rsidR="005B2EB1" w:rsidRPr="005B2EB1" w:rsidRDefault="005B2EB1" w:rsidP="005B2EB1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  <w:p w:rsidR="00655831" w:rsidRPr="005B2EB1" w:rsidRDefault="00655831" w:rsidP="005B2EB1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21" w:type="dxa"/>
          </w:tcPr>
          <w:p w:rsidR="00655831" w:rsidRPr="005B2EB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5B2EB1" w:rsidRPr="005B2EB1" w:rsidRDefault="005B2EB1" w:rsidP="005B2EB1">
      <w:pPr>
        <w:rPr>
          <w:rFonts w:asciiTheme="minorHAnsi" w:hAnsiTheme="minorHAnsi" w:cs="Arial"/>
          <w:b/>
          <w:vertAlign w:val="superscript"/>
        </w:rPr>
      </w:pPr>
      <w:proofErr w:type="spellStart"/>
      <w:r w:rsidRPr="005B2EB1">
        <w:rPr>
          <w:rFonts w:asciiTheme="minorHAnsi" w:hAnsiTheme="minorHAnsi" w:cs="Arial"/>
          <w:b/>
        </w:rPr>
        <w:lastRenderedPageBreak/>
        <w:t>Prilog</w:t>
      </w:r>
      <w:proofErr w:type="spellEnd"/>
      <w:r w:rsidRPr="005B2EB1">
        <w:rPr>
          <w:rFonts w:asciiTheme="minorHAnsi" w:hAnsiTheme="minorHAnsi" w:cs="Arial"/>
          <w:b/>
        </w:rPr>
        <w:t xml:space="preserve"> </w:t>
      </w:r>
      <w:r w:rsidRPr="005B2EB1">
        <w:rPr>
          <w:rFonts w:asciiTheme="minorHAnsi" w:hAnsiTheme="minorHAnsi" w:cs="Arial"/>
          <w:b/>
          <w:vertAlign w:val="superscript"/>
        </w:rPr>
        <w:t>21</w:t>
      </w:r>
    </w:p>
    <w:p w:rsidR="005B2EB1" w:rsidRP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proofErr w:type="gramStart"/>
      <w:r w:rsidRPr="005B2EB1">
        <w:rPr>
          <w:rFonts w:asciiTheme="minorHAnsi" w:hAnsiTheme="minorHAnsi" w:cs="Arial"/>
          <w:b/>
          <w:u w:val="single"/>
        </w:rPr>
        <w:t>Uz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zahtjev</w:t>
      </w:r>
      <w:proofErr w:type="spellEnd"/>
      <w:proofErr w:type="gramEnd"/>
      <w:r w:rsidRPr="005B2EB1">
        <w:rPr>
          <w:rFonts w:asciiTheme="minorHAnsi" w:hAnsiTheme="minorHAnsi" w:cs="Arial"/>
          <w:b/>
          <w:u w:val="single"/>
        </w:rPr>
        <w:t xml:space="preserve"> se </w:t>
      </w:r>
      <w:proofErr w:type="spellStart"/>
      <w:r w:rsidRPr="005B2EB1">
        <w:rPr>
          <w:rFonts w:asciiTheme="minorHAnsi" w:hAnsiTheme="minorHAnsi" w:cs="Arial"/>
          <w:b/>
          <w:u w:val="single"/>
        </w:rPr>
        <w:t>prilaže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slijedeća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b/>
          <w:u w:val="single"/>
        </w:rPr>
        <w:t>dokumentacija</w:t>
      </w:r>
      <w:proofErr w:type="spellEnd"/>
      <w:r w:rsidRPr="005B2EB1">
        <w:rPr>
          <w:rFonts w:asciiTheme="minorHAnsi" w:hAnsiTheme="minorHAnsi" w:cs="Arial"/>
          <w:u w:val="single"/>
        </w:rPr>
        <w:t>: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Dozvola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Direkcija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saobraćaj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Šematski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prikaz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načina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smještaja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tlocrt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pogled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presjek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označenim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dimenzijama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opterećenjima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)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odgovarajućim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fotografijama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Podaci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karakteristikama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obavlja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Predlog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puta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detaljnim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opisom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prolaza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polaska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do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Kopija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saobraćajne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dozvole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će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obaviti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</w:p>
    <w:p w:rsidR="005B2EB1" w:rsidRDefault="005B2EB1" w:rsidP="005B2EB1">
      <w:pPr>
        <w:pStyle w:val="ListParagraph"/>
        <w:jc w:val="both"/>
        <w:rPr>
          <w:rFonts w:asciiTheme="minorHAnsi" w:hAnsiTheme="minorHAnsi" w:cs="Arial"/>
          <w:sz w:val="20"/>
          <w:szCs w:val="20"/>
        </w:rPr>
      </w:pP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druga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dokumentacija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neophodna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bezbjedno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nesmetano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obavljanje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podnošenje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zahtjeva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iznosu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3,00 €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1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( Sl. list CG-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br. 4/12, 32/13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37/18).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rješenje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iznosu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20,00€,na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36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( Sl. list CG-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br. 4/12, 32/13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37/18).</w:t>
      </w:r>
    </w:p>
    <w:p w:rsidR="005B2EB1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5B2EB1" w:rsidRP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Upustvo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popunjavanje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zahtjeva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>:</w:t>
      </w: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pojedinačni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mjesečnvanredni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marka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registarske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oznake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registarske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oznake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svih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skupovavozila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kolone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opis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prema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teretnom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listu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lista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odgovarajuće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isprave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za“radno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vozilo“i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stanje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kilometara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brojilu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državnim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državnim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ostalim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putevima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utovara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odenosno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sva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glavna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naznakom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puta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istovara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ukupni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kilometara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datum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početka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sat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početka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datum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sat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moguće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odstupanje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u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polasku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odredište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uzdužnoj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najisturenijih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tačaka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poprečnoj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najisturenijih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tačaka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vertikalnoj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površine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kolovoza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do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najviše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ukupna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masa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pogon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proofErr w:type="gramStart"/>
      <w:r w:rsidRPr="005B2EB1">
        <w:rPr>
          <w:rFonts w:asciiTheme="minorHAnsi" w:hAnsiTheme="minorHAnsi" w:cs="Arial"/>
          <w:sz w:val="16"/>
          <w:szCs w:val="16"/>
        </w:rPr>
        <w:t>utvrđeni</w:t>
      </w:r>
      <w:proofErr w:type="spellEnd"/>
      <w:proofErr w:type="gram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razmaci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prednje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do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zadnje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strane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.</w:t>
      </w:r>
    </w:p>
    <w:p w:rsidR="005B2EB1" w:rsidRPr="005B2EB1" w:rsidRDefault="0037075C" w:rsidP="005B2EB1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Calibri"/>
          <w:noProof/>
          <w:sz w:val="22"/>
          <w:szCs w:val="22"/>
        </w:rPr>
        <w:pict>
          <v:group id="Group 117" o:spid="_x0000_s1101" style="position:absolute;margin-left:260.65pt;margin-top:5.55pt;width:28.5pt;height:14.25pt;z-index:251679744" coordsize="361950,180976">
            <v:oval id="Oval 110" o:spid="_x0000_s1102" style="position:absolute;left:133350;top:28575;width:88900;height:88900;visibility:visible;v-text-anchor:middle" strokeweight=".5pt"/>
            <v:line id="Straight Connector 111" o:spid="_x0000_s1103" style="position:absolute;visibility:visible" from="180975,114300" to="180975,171450" o:connectortype="straight" strokeweight=".5pt"/>
            <v:line id="Straight Connector 112" o:spid="_x0000_s1104" style="position:absolute;flip:y;visibility:visible" from="0,180975" to="361950,180976" o:connectortype="straight" strokeweight=".5pt"/>
            <v:line id="Straight Connector 113" o:spid="_x0000_s1105" style="position:absolute;flip:y;visibility:visible" from="28575,0" to="342900,151765" o:connectortype="straight" strokeweight="1.5pt"/>
            <v:line id="Straight Connector 114" o:spid="_x0000_s1106" style="position:absolute;flip:x y;visibility:visible" from="28575,0" to="342265,152400" o:connectortype="straight" strokeweight="1.5pt"/>
          </v:group>
        </w:pict>
      </w:r>
    </w:p>
    <w:p w:rsidR="005B2EB1" w:rsidRPr="005B2EB1" w:rsidRDefault="0037075C" w:rsidP="005B2EB1">
      <w:pPr>
        <w:spacing w:line="48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Calibri"/>
          <w:noProof/>
        </w:rPr>
        <w:pict>
          <v:group id="Group 128" o:spid="_x0000_s1107" style="position:absolute;margin-left:223.85pt;margin-top:16.95pt;width:47.9pt;height:11.6pt;z-index:251680768" coordsize="6083,1476">
            <v:oval id="Oval 119" o:spid="_x0000_s1108" style="position:absolute;left:523;width:889;height:889;visibility:visible;v-text-anchor:middle" strokeweight=".5pt"/>
            <v:line id="Straight Connector 120" o:spid="_x0000_s1109" style="position:absolute;visibility:visible" from="1000,857" to="1000,1428" o:connectortype="straight" strokeweight=".5pt"/>
            <v:line id="Straight Connector 121" o:spid="_x0000_s1110" style="position:absolute;visibility:visible" from="0,1476" to="6083,1476" o:connectortype="straight" strokeweight=".5pt"/>
            <v:oval id="Oval 124" o:spid="_x0000_s1111" style="position:absolute;left:2524;width:889;height:889;visibility:visible;v-text-anchor:middle" strokeweight=".5pt"/>
            <v:line id="Straight Connector 125" o:spid="_x0000_s1112" style="position:absolute;visibility:visible" from="3000,857" to="3000,1428" o:connectortype="straight" strokeweight=".5pt"/>
            <v:oval id="Oval 126" o:spid="_x0000_s1113" style="position:absolute;left:4381;top:47;width:889;height:889;visibility:visible;v-text-anchor:middle" strokeweight=".5pt"/>
            <v:line id="Straight Connector 127" o:spid="_x0000_s1114" style="position:absolute;visibility:visible" from="4857,904" to="4857,1476" o:connectortype="straight" strokeweight=".5pt"/>
            <v:line id="Straight Connector 122" o:spid="_x0000_s1115" style="position:absolute;visibility:visible" from="1000,523" to="4854,523" o:connectortype="straight" strokeweight="1.5pt"/>
          </v:group>
        </w:pic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Jednostruke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označavaju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dvije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koso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precrtane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kao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npr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>.,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skupovi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označavaju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uzdužnom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horizontalno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kroz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središte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kao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npr.vučno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djeli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od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priključnog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dvije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vertikalno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povučenelinije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5B2EB1" w:rsidRPr="005B2EB1">
        <w:rPr>
          <w:rFonts w:asciiTheme="minorHAnsi" w:hAnsiTheme="minorHAnsi" w:cs="Arial"/>
          <w:b/>
          <w:bCs/>
        </w:rPr>
        <w:t>II</w:t>
      </w:r>
      <w:r w:rsidR="005B2EB1" w:rsidRPr="005B2EB1">
        <w:rPr>
          <w:rFonts w:asciiTheme="minorHAnsi" w:hAnsiTheme="minorHAnsi" w:cs="Arial"/>
          <w:sz w:val="16"/>
          <w:szCs w:val="16"/>
        </w:rPr>
        <w:t xml:space="preserve"> ,a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zadnji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završetak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jednom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vertikalno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5B2EB1" w:rsidRPr="005B2EB1">
        <w:rPr>
          <w:rFonts w:asciiTheme="minorHAnsi" w:hAnsiTheme="minorHAnsi" w:cs="Arial"/>
          <w:b/>
          <w:bCs/>
        </w:rPr>
        <w:t>I</w:t>
      </w:r>
    </w:p>
    <w:p w:rsidR="005B2EB1" w:rsidRPr="005B2EB1" w:rsidRDefault="005B2EB1" w:rsidP="005B2EB1">
      <w:pPr>
        <w:rPr>
          <w:rFonts w:asciiTheme="minorHAnsi" w:hAnsiTheme="minorHAnsi" w:cs="Arial"/>
          <w:sz w:val="16"/>
          <w:szCs w:val="16"/>
        </w:rPr>
      </w:pP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._____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_____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(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upisati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npr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.:“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prvoj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prvom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drugoj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drugom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“n-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“n-tom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“,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brojeći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naprijed,posebno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pojedinačne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a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posebno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skupove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“)</w:t>
      </w: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dokumentacija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se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prilaže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zahtjev</w:t>
      </w:r>
      <w:proofErr w:type="spellEnd"/>
    </w:p>
    <w:p w:rsidR="005B2EB1" w:rsidRPr="005B2EB1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655831" w:rsidRPr="005B2EB1" w:rsidRDefault="00655831" w:rsidP="00A8478D">
      <w:pPr>
        <w:jc w:val="right"/>
        <w:rPr>
          <w:rFonts w:asciiTheme="minorHAnsi" w:hAnsiTheme="minorHAnsi" w:cs="Arial"/>
          <w:b/>
        </w:rPr>
      </w:pPr>
    </w:p>
    <w:sectPr w:rsidR="00655831" w:rsidRPr="005B2EB1" w:rsidSect="000D6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5C" w:rsidRDefault="0037075C" w:rsidP="004D3473">
      <w:r>
        <w:separator/>
      </w:r>
    </w:p>
  </w:endnote>
  <w:endnote w:type="continuationSeparator" w:id="0">
    <w:p w:rsidR="0037075C" w:rsidRDefault="0037075C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3234B3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3234B3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B3" w:rsidRDefault="00323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5C" w:rsidRDefault="0037075C" w:rsidP="004D3473">
      <w:r>
        <w:separator/>
      </w:r>
    </w:p>
  </w:footnote>
  <w:footnote w:type="continuationSeparator" w:id="0">
    <w:p w:rsidR="0037075C" w:rsidRDefault="0037075C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234B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3234B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234B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A1C1A"/>
    <w:multiLevelType w:val="hybridMultilevel"/>
    <w:tmpl w:val="0896A9D2"/>
    <w:lvl w:ilvl="0" w:tplc="97062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D63D3"/>
    <w:rsid w:val="00150840"/>
    <w:rsid w:val="00194107"/>
    <w:rsid w:val="001B5621"/>
    <w:rsid w:val="001F75BB"/>
    <w:rsid w:val="002B182D"/>
    <w:rsid w:val="002C6C81"/>
    <w:rsid w:val="002F5C58"/>
    <w:rsid w:val="003234B3"/>
    <w:rsid w:val="0037075C"/>
    <w:rsid w:val="00391173"/>
    <w:rsid w:val="003A3011"/>
    <w:rsid w:val="004771E0"/>
    <w:rsid w:val="004B6872"/>
    <w:rsid w:val="004D3473"/>
    <w:rsid w:val="00506A16"/>
    <w:rsid w:val="00525723"/>
    <w:rsid w:val="005410AD"/>
    <w:rsid w:val="00581347"/>
    <w:rsid w:val="005B2EB1"/>
    <w:rsid w:val="00635263"/>
    <w:rsid w:val="00655831"/>
    <w:rsid w:val="006C4073"/>
    <w:rsid w:val="006E352D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A557B8"/>
    <w:rsid w:val="00A8478D"/>
    <w:rsid w:val="00AB1D3B"/>
    <w:rsid w:val="00AB38ED"/>
    <w:rsid w:val="00AF3DB4"/>
    <w:rsid w:val="00B01E70"/>
    <w:rsid w:val="00B71164"/>
    <w:rsid w:val="00BA4A80"/>
    <w:rsid w:val="00BA69A0"/>
    <w:rsid w:val="00C05488"/>
    <w:rsid w:val="00C623DA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Marko Petkovic</cp:lastModifiedBy>
  <cp:revision>4</cp:revision>
  <cp:lastPrinted>2019-03-14T10:12:00Z</cp:lastPrinted>
  <dcterms:created xsi:type="dcterms:W3CDTF">2021-07-25T04:52:00Z</dcterms:created>
  <dcterms:modified xsi:type="dcterms:W3CDTF">2021-07-28T08:40:00Z</dcterms:modified>
</cp:coreProperties>
</file>