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EDC" w:rsidRDefault="00935EDC" w:rsidP="00C706D0">
      <w:pPr>
        <w:jc w:val="both"/>
        <w:rPr>
          <w:rFonts w:ascii="Tahoma" w:hAnsi="Tahoma" w:cs="Tahoma"/>
          <w:lang w:val="sr-Latn-ME"/>
        </w:rPr>
      </w:pPr>
    </w:p>
    <w:p w:rsidR="00935EDC" w:rsidRDefault="00935EDC" w:rsidP="00935EDC">
      <w:pPr>
        <w:jc w:val="right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PREDLOG</w:t>
      </w:r>
    </w:p>
    <w:p w:rsidR="00AE1AD0" w:rsidRPr="009A13B5" w:rsidRDefault="00193D30" w:rsidP="00C706D0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ME"/>
        </w:rPr>
        <w:t xml:space="preserve">Na osnovu člana </w:t>
      </w:r>
      <w:r w:rsidR="00D03070" w:rsidRPr="00D03070">
        <w:rPr>
          <w:rFonts w:ascii="Tahoma" w:hAnsi="Tahoma" w:cs="Tahoma"/>
          <w:lang w:val="sr-Latn-ME"/>
        </w:rPr>
        <w:t>35</w:t>
      </w:r>
      <w:r w:rsidR="00AE1AD0" w:rsidRPr="00D03070">
        <w:rPr>
          <w:rFonts w:ascii="Tahoma" w:hAnsi="Tahoma" w:cs="Tahoma"/>
          <w:lang w:val="sr-Latn-ME"/>
        </w:rPr>
        <w:t xml:space="preserve"> Statuta opštine Tivat</w:t>
      </w:r>
      <w:r w:rsidR="00EA0F4E">
        <w:rPr>
          <w:rFonts w:ascii="Tahoma" w:hAnsi="Tahoma" w:cs="Tahoma"/>
          <w:lang w:val="sr-Latn-ME"/>
        </w:rPr>
        <w:t xml:space="preserve"> </w:t>
      </w:r>
      <w:r w:rsidR="00DD6F8C">
        <w:rPr>
          <w:rFonts w:ascii="Tahoma" w:hAnsi="Tahoma" w:cs="Tahoma"/>
          <w:lang w:val="sr-Latn-CS"/>
        </w:rPr>
        <w:t xml:space="preserve">(„Sl.list </w:t>
      </w:r>
      <w:r w:rsidR="00AE1AD0" w:rsidRPr="00D03070">
        <w:rPr>
          <w:rFonts w:ascii="Tahoma" w:hAnsi="Tahoma" w:cs="Tahoma"/>
          <w:lang w:val="sr-Latn-CS"/>
        </w:rPr>
        <w:t>CG-opštinski propisi“ br.</w:t>
      </w:r>
      <w:r w:rsidR="00BC265C">
        <w:rPr>
          <w:rFonts w:ascii="Tahoma" w:hAnsi="Tahoma" w:cs="Tahoma"/>
          <w:lang w:val="sr-Latn-CS"/>
        </w:rPr>
        <w:t>24/18 i 09/20</w:t>
      </w:r>
      <w:r w:rsidR="00AE1AD0" w:rsidRPr="00D03070">
        <w:rPr>
          <w:rFonts w:ascii="Tahoma" w:hAnsi="Tahoma" w:cs="Tahoma"/>
          <w:lang w:val="sr-Latn-CS"/>
        </w:rPr>
        <w:t xml:space="preserve">), Skupština opštine Tivat na sjednici  održanoj dana </w:t>
      </w:r>
      <w:r w:rsidR="00DD6F8C">
        <w:rPr>
          <w:rFonts w:ascii="Tahoma" w:hAnsi="Tahoma" w:cs="Tahoma"/>
          <w:lang w:val="sr-Latn-CS"/>
        </w:rPr>
        <w:t xml:space="preserve"> _______</w:t>
      </w:r>
      <w:r w:rsidR="003C533D">
        <w:rPr>
          <w:rFonts w:ascii="Tahoma" w:hAnsi="Tahoma" w:cs="Tahoma"/>
          <w:lang w:val="sr-Latn-CS"/>
        </w:rPr>
        <w:t xml:space="preserve"> </w:t>
      </w:r>
      <w:r w:rsidR="00DD6F8C">
        <w:rPr>
          <w:rFonts w:ascii="Tahoma" w:hAnsi="Tahoma" w:cs="Tahoma"/>
          <w:lang w:val="sr-Latn-CS"/>
        </w:rPr>
        <w:t>2021.godine</w:t>
      </w:r>
      <w:r w:rsidR="00AE1AD0" w:rsidRPr="00D03070">
        <w:rPr>
          <w:rFonts w:ascii="Tahoma" w:hAnsi="Tahoma" w:cs="Tahoma"/>
          <w:lang w:val="sr-Latn-CS"/>
        </w:rPr>
        <w:t xml:space="preserve"> donijela je </w:t>
      </w:r>
    </w:p>
    <w:p w:rsidR="0030134C" w:rsidRDefault="0030134C" w:rsidP="00AE1AD0">
      <w:pPr>
        <w:jc w:val="center"/>
        <w:rPr>
          <w:rFonts w:ascii="Tahoma" w:hAnsi="Tahoma" w:cs="Tahoma"/>
          <w:lang w:val="sr-Latn-CS"/>
        </w:rPr>
      </w:pP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ODLUKU</w:t>
      </w:r>
    </w:p>
    <w:p w:rsidR="006C22A5" w:rsidRDefault="00EA0F4E" w:rsidP="00AE1AD0">
      <w:pPr>
        <w:jc w:val="center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o</w:t>
      </w:r>
      <w:r w:rsidR="00193D30">
        <w:rPr>
          <w:rFonts w:ascii="Tahoma" w:hAnsi="Tahoma" w:cs="Tahoma"/>
          <w:lang w:val="sr-Latn-CS"/>
        </w:rPr>
        <w:t xml:space="preserve"> razrješenju</w:t>
      </w:r>
      <w:r w:rsidR="00AE1AD0" w:rsidRPr="00DD6F8C">
        <w:rPr>
          <w:rFonts w:ascii="Tahoma" w:hAnsi="Tahoma" w:cs="Tahoma"/>
          <w:lang w:val="sr-Latn-CS"/>
        </w:rPr>
        <w:t xml:space="preserve"> </w:t>
      </w:r>
      <w:r w:rsidR="006C22A5">
        <w:rPr>
          <w:rFonts w:ascii="Tahoma" w:hAnsi="Tahoma" w:cs="Tahoma"/>
          <w:lang w:val="sr-Latn-CS"/>
        </w:rPr>
        <w:t>člana Skupštine „Vodacom“ DOO</w:t>
      </w:r>
    </w:p>
    <w:p w:rsidR="006C22A5" w:rsidRDefault="006C22A5" w:rsidP="00AE1AD0">
      <w:pPr>
        <w:jc w:val="center"/>
        <w:rPr>
          <w:rFonts w:ascii="Tahoma" w:hAnsi="Tahoma" w:cs="Tahoma"/>
          <w:lang w:val="sr-Latn-CS"/>
        </w:rPr>
      </w:pPr>
    </w:p>
    <w:p w:rsidR="00AE1AD0" w:rsidRPr="00DD6F8C" w:rsidRDefault="00AE1AD0" w:rsidP="00AE1AD0">
      <w:pPr>
        <w:jc w:val="center"/>
        <w:rPr>
          <w:rFonts w:ascii="Tahoma" w:hAnsi="Tahoma" w:cs="Tahoma"/>
          <w:lang w:val="sr-Latn-CS"/>
        </w:rPr>
      </w:pPr>
      <w:r w:rsidRPr="00DD6F8C">
        <w:rPr>
          <w:rFonts w:ascii="Tahoma" w:hAnsi="Tahoma" w:cs="Tahoma"/>
          <w:lang w:val="sr-Latn-CS"/>
        </w:rPr>
        <w:t>Član 1</w:t>
      </w:r>
    </w:p>
    <w:p w:rsidR="00AE1AD0" w:rsidRDefault="006C22A5" w:rsidP="006A520D">
      <w:pPr>
        <w:jc w:val="both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>Razrješava se</w:t>
      </w:r>
      <w:r w:rsidR="008619B9">
        <w:rPr>
          <w:rFonts w:ascii="Tahoma" w:hAnsi="Tahoma" w:cs="Tahoma"/>
          <w:lang w:val="sr-Latn-CS"/>
        </w:rPr>
        <w:t xml:space="preserve"> </w:t>
      </w:r>
      <w:r w:rsidR="00EA0F4E">
        <w:rPr>
          <w:rFonts w:ascii="Tahoma" w:hAnsi="Tahoma" w:cs="Tahoma"/>
          <w:lang w:val="sr-Latn-CS"/>
        </w:rPr>
        <w:t>Ivan Starčević</w:t>
      </w:r>
      <w:r w:rsidR="00FA11DB">
        <w:rPr>
          <w:rFonts w:ascii="Tahoma" w:hAnsi="Tahoma" w:cs="Tahoma"/>
          <w:lang w:val="sr-Latn-CS"/>
        </w:rPr>
        <w:t xml:space="preserve"> </w:t>
      </w:r>
      <w:r>
        <w:rPr>
          <w:rFonts w:ascii="Tahoma" w:hAnsi="Tahoma" w:cs="Tahoma"/>
          <w:lang w:val="sr-Latn-CS"/>
        </w:rPr>
        <w:t xml:space="preserve"> dužnosti člana Skupštine „Vodacom</w:t>
      </w:r>
      <w:r w:rsidR="00C67047">
        <w:rPr>
          <w:rFonts w:ascii="Tahoma" w:hAnsi="Tahoma" w:cs="Tahoma"/>
          <w:lang w:val="sr-Latn-CS"/>
        </w:rPr>
        <w:t>“ DOO</w:t>
      </w:r>
      <w:r w:rsidR="006A520D">
        <w:rPr>
          <w:rFonts w:ascii="Tahoma" w:hAnsi="Tahoma" w:cs="Tahoma"/>
          <w:lang w:val="sr-Latn-CS"/>
        </w:rPr>
        <w:t xml:space="preserve"> zbog podnošenja ostavke</w:t>
      </w:r>
      <w:r w:rsidR="00FA11DB">
        <w:rPr>
          <w:rFonts w:ascii="Tahoma" w:hAnsi="Tahoma" w:cs="Tahoma"/>
          <w:lang w:val="sr-Latn-CS"/>
        </w:rPr>
        <w:t>.</w:t>
      </w:r>
    </w:p>
    <w:p w:rsidR="00342E35" w:rsidRPr="00DD6F8C" w:rsidRDefault="00342E35" w:rsidP="00AE1AD0">
      <w:pPr>
        <w:rPr>
          <w:rFonts w:ascii="Tahoma" w:hAnsi="Tahoma" w:cs="Tahoma"/>
          <w:lang w:val="sr-Latn-CS"/>
        </w:rPr>
      </w:pPr>
    </w:p>
    <w:p w:rsidR="00AE1AD0" w:rsidRPr="00DD6F8C" w:rsidRDefault="00AE1AD0" w:rsidP="00AE1AD0">
      <w:pPr>
        <w:jc w:val="center"/>
        <w:rPr>
          <w:rFonts w:ascii="Tahoma" w:hAnsi="Tahoma" w:cs="Tahoma"/>
          <w:lang w:val="sr-Latn-ME"/>
        </w:rPr>
      </w:pPr>
      <w:r w:rsidRPr="00DD6F8C">
        <w:rPr>
          <w:rFonts w:ascii="Tahoma" w:hAnsi="Tahoma" w:cs="Tahoma"/>
          <w:lang w:val="sr-Latn-ME"/>
        </w:rPr>
        <w:t>Član 2</w:t>
      </w:r>
    </w:p>
    <w:p w:rsidR="009A13B5" w:rsidRDefault="009A13B5" w:rsidP="00813A71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Ova Odluka stupa na snagu osmog dana od dana objavljivanja u „Sl.listu CG</w:t>
      </w:r>
      <w:r w:rsidR="00E6557B">
        <w:rPr>
          <w:rFonts w:ascii="Tahoma" w:hAnsi="Tahoma" w:cs="Tahoma"/>
          <w:lang w:val="sr-Latn-ME"/>
        </w:rPr>
        <w:t xml:space="preserve"> </w:t>
      </w:r>
      <w:r>
        <w:rPr>
          <w:rFonts w:ascii="Tahoma" w:hAnsi="Tahoma" w:cs="Tahoma"/>
          <w:lang w:val="sr-Latn-ME"/>
        </w:rPr>
        <w:t>-</w:t>
      </w:r>
      <w:r w:rsidR="00E6557B">
        <w:rPr>
          <w:rFonts w:ascii="Tahoma" w:hAnsi="Tahoma" w:cs="Tahoma"/>
          <w:lang w:val="sr-Latn-ME"/>
        </w:rPr>
        <w:t xml:space="preserve"> </w:t>
      </w:r>
      <w:r>
        <w:rPr>
          <w:rFonts w:ascii="Tahoma" w:hAnsi="Tahoma" w:cs="Tahoma"/>
          <w:lang w:val="sr-Latn-ME"/>
        </w:rPr>
        <w:t>opštinski propisi“</w:t>
      </w:r>
      <w:r w:rsidR="00E6557B">
        <w:rPr>
          <w:rFonts w:ascii="Tahoma" w:hAnsi="Tahoma" w:cs="Tahoma"/>
          <w:lang w:val="sr-Latn-ME"/>
        </w:rPr>
        <w:t>.</w:t>
      </w:r>
    </w:p>
    <w:p w:rsidR="00813A71" w:rsidRPr="00DD6F8C" w:rsidRDefault="00813A71" w:rsidP="00813A71">
      <w:pPr>
        <w:jc w:val="both"/>
        <w:rPr>
          <w:rFonts w:ascii="Tahoma" w:hAnsi="Tahoma" w:cs="Tahoma"/>
          <w:lang w:val="sr-Latn-ME"/>
        </w:rPr>
      </w:pP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Broj:</w:t>
      </w:r>
    </w:p>
    <w:p w:rsidR="009A13B5" w:rsidRDefault="009A13B5" w:rsidP="009A13B5">
      <w:pPr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Tivat,</w:t>
      </w:r>
      <w:r w:rsidR="00A20A88">
        <w:rPr>
          <w:rFonts w:ascii="Tahoma" w:hAnsi="Tahoma" w:cs="Tahoma"/>
          <w:lang w:val="sr-Latn-ME"/>
        </w:rPr>
        <w:t xml:space="preserve"> </w:t>
      </w:r>
      <w:bookmarkStart w:id="0" w:name="_GoBack"/>
      <w:bookmarkEnd w:id="0"/>
      <w:r>
        <w:rPr>
          <w:rFonts w:ascii="Tahoma" w:hAnsi="Tahoma" w:cs="Tahoma"/>
          <w:lang w:val="sr-Latn-ME"/>
        </w:rPr>
        <w:t>________ 2021. godine.</w:t>
      </w:r>
    </w:p>
    <w:p w:rsidR="006A520D" w:rsidRDefault="006A520D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</w:p>
    <w:p w:rsidR="00AE1AD0" w:rsidRPr="009A13B5" w:rsidRDefault="00AE1AD0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SKUPŠTINA OPŠTINE TIVAT</w:t>
      </w:r>
    </w:p>
    <w:p w:rsidR="00AE1AD0" w:rsidRPr="009A13B5" w:rsidRDefault="00AE1AD0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 w:rsidRPr="009A13B5">
        <w:rPr>
          <w:rFonts w:ascii="Tahoma" w:hAnsi="Tahoma" w:cs="Tahoma"/>
          <w:lang w:val="sr-Latn-ME"/>
        </w:rPr>
        <w:t>Predsjednik</w:t>
      </w:r>
    </w:p>
    <w:p w:rsidR="00AE1AD0" w:rsidRDefault="009A13B5" w:rsidP="00DD0CF4">
      <w:pPr>
        <w:spacing w:after="0" w:line="240" w:lineRule="auto"/>
        <w:jc w:val="center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dr Andrija Petković</w:t>
      </w:r>
    </w:p>
    <w:p w:rsidR="00813A71" w:rsidRDefault="00813A71" w:rsidP="00E31A1E">
      <w:pPr>
        <w:rPr>
          <w:rFonts w:ascii="Tahoma" w:hAnsi="Tahoma" w:cs="Tahoma"/>
          <w:lang w:val="sr-Latn-ME"/>
        </w:rPr>
      </w:pPr>
    </w:p>
    <w:p w:rsidR="003C533D" w:rsidRDefault="003C533D" w:rsidP="00DD0CF4">
      <w:pPr>
        <w:jc w:val="center"/>
        <w:rPr>
          <w:rFonts w:ascii="Tahoma" w:hAnsi="Tahoma" w:cs="Tahoma"/>
          <w:lang w:val="sr-Latn-ME"/>
        </w:rPr>
      </w:pPr>
    </w:p>
    <w:p w:rsidR="00DD0CF4" w:rsidRDefault="00DD0CF4" w:rsidP="00DD0CF4">
      <w:pPr>
        <w:jc w:val="center"/>
        <w:rPr>
          <w:rFonts w:ascii="Tahoma" w:hAnsi="Tahoma" w:cs="Tahoma"/>
          <w:lang w:val="sr-Latn-ME"/>
        </w:rPr>
      </w:pPr>
      <w:r w:rsidRPr="00DD0CF4">
        <w:rPr>
          <w:rFonts w:ascii="Tahoma" w:hAnsi="Tahoma" w:cs="Tahoma"/>
          <w:lang w:val="sr-Latn-ME"/>
        </w:rPr>
        <w:t>OBRAZLOŽENJE</w:t>
      </w:r>
    </w:p>
    <w:p w:rsidR="00DD0CF4" w:rsidRDefault="002A0958" w:rsidP="00E31A1E">
      <w:pPr>
        <w:jc w:val="both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 xml:space="preserve">Članom </w:t>
      </w:r>
      <w:r w:rsidR="00FA11DB">
        <w:rPr>
          <w:rFonts w:ascii="Tahoma" w:hAnsi="Tahoma" w:cs="Tahoma"/>
          <w:lang w:val="sr-Latn-ME"/>
        </w:rPr>
        <w:t xml:space="preserve">35 Statuta opštine Tivat propisano je da </w:t>
      </w:r>
      <w:r w:rsidR="003C533D">
        <w:rPr>
          <w:rFonts w:ascii="Tahoma" w:hAnsi="Tahoma" w:cs="Tahoma"/>
          <w:lang w:val="sr-Latn-ME"/>
        </w:rPr>
        <w:t xml:space="preserve"> Skupštin</w:t>
      </w:r>
      <w:r w:rsidR="006A520D">
        <w:rPr>
          <w:rFonts w:ascii="Tahoma" w:hAnsi="Tahoma" w:cs="Tahoma"/>
          <w:lang w:val="sr-Latn-ME"/>
        </w:rPr>
        <w:t>a imenuje i razrješava članove o</w:t>
      </w:r>
      <w:r w:rsidR="003C533D">
        <w:rPr>
          <w:rFonts w:ascii="Tahoma" w:hAnsi="Tahoma" w:cs="Tahoma"/>
          <w:lang w:val="sr-Latn-ME"/>
        </w:rPr>
        <w:t xml:space="preserve">rgana upravljanja javnih službi. Kako je </w:t>
      </w:r>
      <w:r w:rsidR="00EA0F4E">
        <w:rPr>
          <w:rFonts w:ascii="Tahoma" w:hAnsi="Tahoma" w:cs="Tahoma"/>
          <w:lang w:val="sr-Latn-ME"/>
        </w:rPr>
        <w:t>Ivan Starčević</w:t>
      </w:r>
      <w:r w:rsidR="008619B9">
        <w:rPr>
          <w:rFonts w:ascii="Tahoma" w:hAnsi="Tahoma" w:cs="Tahoma"/>
          <w:lang w:val="sr-Latn-ME"/>
        </w:rPr>
        <w:t xml:space="preserve"> </w:t>
      </w:r>
      <w:r w:rsidR="003C533D">
        <w:rPr>
          <w:rFonts w:ascii="Tahoma" w:hAnsi="Tahoma" w:cs="Tahoma"/>
          <w:lang w:val="sr-Latn-ME"/>
        </w:rPr>
        <w:t>podnio ostavku na mjesto člana Skupštine „Vodacom“ DOO,</w:t>
      </w:r>
      <w:r w:rsidR="006A520D">
        <w:rPr>
          <w:rFonts w:ascii="Tahoma" w:hAnsi="Tahoma" w:cs="Tahoma"/>
          <w:lang w:val="sr-Latn-ME"/>
        </w:rPr>
        <w:t xml:space="preserve"> </w:t>
      </w:r>
      <w:r w:rsidR="003C533D">
        <w:rPr>
          <w:rFonts w:ascii="Tahoma" w:hAnsi="Tahoma" w:cs="Tahoma"/>
          <w:lang w:val="sr-Latn-ME"/>
        </w:rPr>
        <w:t xml:space="preserve">pristupilo se izradi ove odluke i predlaže se njeno usvajanje. </w:t>
      </w:r>
    </w:p>
    <w:p w:rsidR="003C533D" w:rsidRDefault="003C533D" w:rsidP="00E31A1E">
      <w:pPr>
        <w:jc w:val="both"/>
        <w:rPr>
          <w:rFonts w:ascii="Tahoma" w:hAnsi="Tahoma" w:cs="Tahoma"/>
          <w:lang w:val="sr-Latn-ME"/>
        </w:rPr>
      </w:pPr>
    </w:p>
    <w:p w:rsidR="003C533D" w:rsidRPr="00DD0CF4" w:rsidRDefault="003C533D" w:rsidP="003C533D">
      <w:pPr>
        <w:jc w:val="right"/>
        <w:rPr>
          <w:rFonts w:ascii="Tahoma" w:hAnsi="Tahoma" w:cs="Tahoma"/>
          <w:lang w:val="sr-Latn-ME"/>
        </w:rPr>
      </w:pPr>
      <w:r>
        <w:rPr>
          <w:rFonts w:ascii="Tahoma" w:hAnsi="Tahoma" w:cs="Tahoma"/>
          <w:lang w:val="sr-Latn-ME"/>
        </w:rPr>
        <w:t>Služba Skupštine</w:t>
      </w:r>
    </w:p>
    <w:sectPr w:rsidR="003C533D" w:rsidRPr="00DD0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B0CCE"/>
    <w:multiLevelType w:val="hybridMultilevel"/>
    <w:tmpl w:val="8E4ED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4484"/>
    <w:multiLevelType w:val="hybridMultilevel"/>
    <w:tmpl w:val="84DEA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F7"/>
    <w:rsid w:val="000E0EFE"/>
    <w:rsid w:val="000F160F"/>
    <w:rsid w:val="001725FF"/>
    <w:rsid w:val="00193D30"/>
    <w:rsid w:val="002A0958"/>
    <w:rsid w:val="0030134C"/>
    <w:rsid w:val="00342E35"/>
    <w:rsid w:val="003C533D"/>
    <w:rsid w:val="004C59B2"/>
    <w:rsid w:val="00696BF7"/>
    <w:rsid w:val="006A520D"/>
    <w:rsid w:val="006C22A5"/>
    <w:rsid w:val="00761EE7"/>
    <w:rsid w:val="0076796D"/>
    <w:rsid w:val="007761D8"/>
    <w:rsid w:val="007857BB"/>
    <w:rsid w:val="007A471F"/>
    <w:rsid w:val="00813A71"/>
    <w:rsid w:val="008619B9"/>
    <w:rsid w:val="008C115D"/>
    <w:rsid w:val="00935EDC"/>
    <w:rsid w:val="009A13B5"/>
    <w:rsid w:val="009E16F7"/>
    <w:rsid w:val="00A20A88"/>
    <w:rsid w:val="00AE1AD0"/>
    <w:rsid w:val="00BC265C"/>
    <w:rsid w:val="00C67047"/>
    <w:rsid w:val="00C706D0"/>
    <w:rsid w:val="00CC32A9"/>
    <w:rsid w:val="00D03070"/>
    <w:rsid w:val="00DD0CF4"/>
    <w:rsid w:val="00DD6F8C"/>
    <w:rsid w:val="00E31A1E"/>
    <w:rsid w:val="00E6557B"/>
    <w:rsid w:val="00EA0F4E"/>
    <w:rsid w:val="00F3575E"/>
    <w:rsid w:val="00FA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9F7DA"/>
  <w15:docId w15:val="{1B655419-5E31-4F1E-BE90-AB74A2A77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Matijevic</dc:creator>
  <cp:keywords/>
  <dc:description/>
  <cp:lastModifiedBy>Goran Babovic</cp:lastModifiedBy>
  <cp:revision>20</cp:revision>
  <dcterms:created xsi:type="dcterms:W3CDTF">2016-06-21T16:04:00Z</dcterms:created>
  <dcterms:modified xsi:type="dcterms:W3CDTF">2021-03-16T09:26:00Z</dcterms:modified>
</cp:coreProperties>
</file>