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3AA0" w14:textId="77777777" w:rsidR="002D2224" w:rsidRDefault="002D2224" w:rsidP="00C0573D">
      <w:pPr>
        <w:jc w:val="both"/>
        <w:rPr>
          <w:rFonts w:asciiTheme="minorHAnsi" w:hAnsiTheme="minorHAnsi" w:cs="Arial"/>
          <w:lang w:val="sr-Latn-CS"/>
        </w:rPr>
      </w:pPr>
    </w:p>
    <w:p w14:paraId="4D4FC9B7" w14:textId="0EC7DC94" w:rsidR="00017C1F" w:rsidRDefault="00017C1F" w:rsidP="00C0573D">
      <w:pPr>
        <w:jc w:val="both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Na osnovu člana 9 Zakona o bezbjednosti saobraćaja na putevima („Sl</w:t>
      </w:r>
      <w:r>
        <w:rPr>
          <w:rFonts w:asciiTheme="minorHAnsi" w:hAnsiTheme="minorHAnsi" w:cs="Arial"/>
          <w:lang w:val="sr-Latn-CS"/>
        </w:rPr>
        <w:t xml:space="preserve">užbeni </w:t>
      </w:r>
      <w:r w:rsidRPr="00D756D6">
        <w:rPr>
          <w:rFonts w:asciiTheme="minorHAnsi" w:hAnsiTheme="minorHAnsi" w:cs="Arial"/>
          <w:lang w:val="sr-Latn-CS"/>
        </w:rPr>
        <w:t>list CG“, br.</w:t>
      </w:r>
      <w:r>
        <w:rPr>
          <w:rFonts w:asciiTheme="minorHAnsi" w:hAnsiTheme="minorHAnsi" w:cs="Arial"/>
          <w:lang w:val="sr-Latn-CS"/>
        </w:rPr>
        <w:t xml:space="preserve"> </w:t>
      </w:r>
      <w:r w:rsidRPr="00D756D6">
        <w:rPr>
          <w:rFonts w:asciiTheme="minorHAnsi" w:hAnsiTheme="minorHAnsi" w:cs="Arial"/>
          <w:lang w:val="sr-Latn-CS"/>
        </w:rPr>
        <w:t>33/12, 58/14, 14/17</w:t>
      </w:r>
      <w:r>
        <w:rPr>
          <w:rFonts w:asciiTheme="minorHAnsi" w:hAnsiTheme="minorHAnsi" w:cs="Arial"/>
          <w:lang w:val="sr-Latn-CS"/>
        </w:rPr>
        <w:t>, 66/19</w:t>
      </w:r>
      <w:r w:rsidR="007755E2">
        <w:rPr>
          <w:rFonts w:asciiTheme="minorHAnsi" w:hAnsiTheme="minorHAnsi" w:cs="Arial"/>
          <w:lang w:val="sr-Latn-CS"/>
        </w:rPr>
        <w:t>)</w:t>
      </w:r>
      <w:r w:rsidRPr="00D756D6">
        <w:rPr>
          <w:rFonts w:asciiTheme="minorHAnsi" w:hAnsiTheme="minorHAnsi" w:cs="Arial"/>
          <w:lang w:val="sr-Latn-CS"/>
        </w:rPr>
        <w:t xml:space="preserve"> i člana 35 </w:t>
      </w:r>
      <w:r w:rsidR="00C0573D">
        <w:rPr>
          <w:rFonts w:asciiTheme="minorHAnsi" w:hAnsiTheme="minorHAnsi" w:cs="Arial"/>
          <w:lang w:val="sr-Latn-CS"/>
        </w:rPr>
        <w:t xml:space="preserve">Statuta Opštine Tivat </w:t>
      </w:r>
      <w:r w:rsidRPr="00D756D6">
        <w:rPr>
          <w:rFonts w:asciiTheme="minorHAnsi" w:hAnsiTheme="minorHAnsi" w:cs="Arial"/>
          <w:lang w:val="sr-Latn-CS"/>
        </w:rPr>
        <w:t>(„Sl</w:t>
      </w:r>
      <w:r>
        <w:rPr>
          <w:rFonts w:asciiTheme="minorHAnsi" w:hAnsiTheme="minorHAnsi" w:cs="Arial"/>
          <w:lang w:val="sr-Latn-CS"/>
        </w:rPr>
        <w:t xml:space="preserve">užbeni list </w:t>
      </w:r>
      <w:r w:rsidRPr="00D756D6">
        <w:rPr>
          <w:rFonts w:asciiTheme="minorHAnsi" w:hAnsiTheme="minorHAnsi" w:cs="Arial"/>
          <w:lang w:val="sr-Latn-CS"/>
        </w:rPr>
        <w:t>CG</w:t>
      </w:r>
      <w:r>
        <w:rPr>
          <w:rFonts w:asciiTheme="minorHAnsi" w:hAnsiTheme="minorHAnsi" w:cs="Arial"/>
          <w:lang w:val="sr-Latn-CS"/>
        </w:rPr>
        <w:t xml:space="preserve"> –</w:t>
      </w:r>
      <w:r w:rsidRPr="00D756D6">
        <w:rPr>
          <w:rFonts w:asciiTheme="minorHAnsi" w:hAnsiTheme="minorHAnsi" w:cs="Arial"/>
          <w:lang w:val="sr-Latn-CS"/>
        </w:rPr>
        <w:t>opšt</w:t>
      </w:r>
      <w:r>
        <w:rPr>
          <w:rFonts w:asciiTheme="minorHAnsi" w:hAnsiTheme="minorHAnsi" w:cs="Arial"/>
          <w:lang w:val="sr-Latn-CS"/>
        </w:rPr>
        <w:t xml:space="preserve">inski </w:t>
      </w:r>
      <w:r w:rsidRPr="00D756D6">
        <w:rPr>
          <w:rFonts w:asciiTheme="minorHAnsi" w:hAnsiTheme="minorHAnsi" w:cs="Arial"/>
          <w:lang w:val="sr-Latn-CS"/>
        </w:rPr>
        <w:t>propisi“,</w:t>
      </w:r>
      <w:r>
        <w:rPr>
          <w:rFonts w:asciiTheme="minorHAnsi" w:hAnsiTheme="minorHAnsi" w:cs="Arial"/>
          <w:lang w:val="sr-Latn-CS"/>
        </w:rPr>
        <w:t xml:space="preserve"> </w:t>
      </w:r>
      <w:r w:rsidRPr="00D756D6">
        <w:rPr>
          <w:rFonts w:asciiTheme="minorHAnsi" w:hAnsiTheme="minorHAnsi" w:cs="Arial"/>
          <w:lang w:val="sr-Latn-CS"/>
        </w:rPr>
        <w:t>br. 24/18</w:t>
      </w:r>
      <w:r w:rsidR="00034977">
        <w:rPr>
          <w:rFonts w:asciiTheme="minorHAnsi" w:hAnsiTheme="minorHAnsi" w:cs="Arial"/>
          <w:lang w:val="sr-Latn-CS"/>
        </w:rPr>
        <w:t xml:space="preserve"> i </w:t>
      </w:r>
      <w:r>
        <w:rPr>
          <w:rFonts w:asciiTheme="minorHAnsi" w:hAnsiTheme="minorHAnsi" w:cs="Arial"/>
          <w:lang w:val="sr-Latn-CS"/>
        </w:rPr>
        <w:t>09/20</w:t>
      </w:r>
      <w:r w:rsidRPr="00D756D6">
        <w:rPr>
          <w:rFonts w:asciiTheme="minorHAnsi" w:hAnsiTheme="minorHAnsi" w:cs="Arial"/>
          <w:lang w:val="sr-Latn-CS"/>
        </w:rPr>
        <w:t xml:space="preserve">), Skupština </w:t>
      </w:r>
      <w:r w:rsidR="000C5E11">
        <w:rPr>
          <w:rFonts w:asciiTheme="minorHAnsi" w:hAnsiTheme="minorHAnsi" w:cs="Arial"/>
          <w:lang w:val="sr-Latn-CS"/>
        </w:rPr>
        <w:t>o</w:t>
      </w:r>
      <w:r w:rsidRPr="00D756D6">
        <w:rPr>
          <w:rFonts w:asciiTheme="minorHAnsi" w:hAnsiTheme="minorHAnsi" w:cs="Arial"/>
          <w:lang w:val="sr-Latn-CS"/>
        </w:rPr>
        <w:t xml:space="preserve">pštine Tivat, na sjednici održanoj dana </w:t>
      </w:r>
      <w:r w:rsidR="00000954">
        <w:rPr>
          <w:rFonts w:asciiTheme="minorHAnsi" w:hAnsiTheme="minorHAnsi" w:cs="Arial"/>
          <w:lang w:val="sr-Latn-CS"/>
        </w:rPr>
        <w:t>30.06.</w:t>
      </w:r>
      <w:r w:rsidRPr="00D756D6">
        <w:rPr>
          <w:rFonts w:asciiTheme="minorHAnsi" w:hAnsiTheme="minorHAnsi" w:cs="Arial"/>
          <w:lang w:val="sr-Latn-CS"/>
        </w:rPr>
        <w:t xml:space="preserve">2021. godine, donosi </w:t>
      </w:r>
    </w:p>
    <w:p w14:paraId="08FA5729" w14:textId="77777777" w:rsidR="00017C1F" w:rsidRDefault="00017C1F" w:rsidP="00017C1F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06EE8608" w14:textId="77777777" w:rsidR="00017C1F" w:rsidRPr="0035191C" w:rsidRDefault="00017C1F" w:rsidP="0035191C">
      <w:pPr>
        <w:jc w:val="center"/>
        <w:rPr>
          <w:rFonts w:asciiTheme="minorHAnsi" w:hAnsiTheme="minorHAnsi" w:cs="Arial"/>
          <w:b/>
          <w:lang w:val="sr-Latn-CS"/>
        </w:rPr>
      </w:pPr>
      <w:r w:rsidRPr="0035191C">
        <w:rPr>
          <w:rFonts w:asciiTheme="minorHAnsi" w:hAnsiTheme="minorHAnsi" w:cs="Arial"/>
          <w:b/>
          <w:lang w:val="sr-Latn-CS"/>
        </w:rPr>
        <w:t>ODLUKU</w:t>
      </w:r>
    </w:p>
    <w:p w14:paraId="079894FC" w14:textId="77777777" w:rsidR="00017C1F" w:rsidRPr="0035191C" w:rsidRDefault="00017C1F" w:rsidP="0035191C">
      <w:pPr>
        <w:jc w:val="center"/>
        <w:rPr>
          <w:rFonts w:asciiTheme="minorHAnsi" w:hAnsiTheme="minorHAnsi" w:cs="Arial"/>
          <w:b/>
          <w:lang w:val="sr-Latn-CS"/>
        </w:rPr>
      </w:pPr>
      <w:r w:rsidRPr="0035191C">
        <w:rPr>
          <w:rFonts w:asciiTheme="minorHAnsi" w:hAnsiTheme="minorHAnsi" w:cs="Arial"/>
          <w:b/>
          <w:lang w:val="sr-Latn-CS"/>
        </w:rPr>
        <w:t>o izmjeni Odluke o regulisanju saobraćaja na teritor</w:t>
      </w:r>
      <w:r w:rsidR="007755E2" w:rsidRPr="0035191C">
        <w:rPr>
          <w:rFonts w:asciiTheme="minorHAnsi" w:hAnsiTheme="minorHAnsi" w:cs="Arial"/>
          <w:b/>
          <w:lang w:val="sr-Latn-CS"/>
        </w:rPr>
        <w:t>iji o</w:t>
      </w:r>
      <w:r w:rsidRPr="0035191C">
        <w:rPr>
          <w:rFonts w:asciiTheme="minorHAnsi" w:hAnsiTheme="minorHAnsi" w:cs="Arial"/>
          <w:b/>
          <w:lang w:val="sr-Latn-CS"/>
        </w:rPr>
        <w:t>pštine Tivat</w:t>
      </w:r>
    </w:p>
    <w:p w14:paraId="0398443E" w14:textId="77777777" w:rsidR="00093333" w:rsidRPr="0035191C" w:rsidRDefault="007755E2" w:rsidP="0035191C">
      <w:pPr>
        <w:jc w:val="center"/>
        <w:rPr>
          <w:rFonts w:ascii="Calibri" w:eastAsiaTheme="minorHAnsi" w:hAnsi="Calibri" w:cs="Calibri"/>
          <w:b/>
          <w:lang w:val="en-GB"/>
        </w:rPr>
      </w:pPr>
      <w:r w:rsidRPr="0035191C">
        <w:rPr>
          <w:rFonts w:ascii="Calibri" w:eastAsiaTheme="minorHAnsi" w:hAnsi="Calibri" w:cs="Calibri"/>
          <w:b/>
          <w:lang w:val="en-GB"/>
        </w:rPr>
        <w:t>("</w:t>
      </w:r>
      <w:proofErr w:type="spellStart"/>
      <w:r w:rsidRPr="0035191C">
        <w:rPr>
          <w:rFonts w:ascii="Calibri" w:eastAsiaTheme="minorHAnsi" w:hAnsi="Calibri" w:cs="Calibri"/>
          <w:b/>
          <w:lang w:val="en-GB"/>
        </w:rPr>
        <w:t>Službeni</w:t>
      </w:r>
      <w:proofErr w:type="spellEnd"/>
      <w:r w:rsidRPr="0035191C">
        <w:rPr>
          <w:rFonts w:ascii="Calibri" w:eastAsiaTheme="minorHAnsi" w:hAnsi="Calibri" w:cs="Calibri"/>
          <w:b/>
          <w:lang w:val="en-GB"/>
        </w:rPr>
        <w:t xml:space="preserve"> list </w:t>
      </w:r>
      <w:proofErr w:type="spellStart"/>
      <w:r w:rsidRPr="0035191C">
        <w:rPr>
          <w:rFonts w:ascii="Calibri" w:eastAsiaTheme="minorHAnsi" w:hAnsi="Calibri" w:cs="Calibri"/>
          <w:b/>
          <w:lang w:val="en-GB"/>
        </w:rPr>
        <w:t>Crne</w:t>
      </w:r>
      <w:proofErr w:type="spellEnd"/>
      <w:r w:rsidRPr="0035191C">
        <w:rPr>
          <w:rFonts w:ascii="Calibri" w:eastAsiaTheme="minorHAnsi" w:hAnsi="Calibri" w:cs="Calibri"/>
          <w:b/>
          <w:lang w:val="en-GB"/>
        </w:rPr>
        <w:t xml:space="preserve"> Gore - </w:t>
      </w:r>
      <w:proofErr w:type="spellStart"/>
      <w:r w:rsidRPr="0035191C">
        <w:rPr>
          <w:rFonts w:ascii="Calibri" w:eastAsiaTheme="minorHAnsi" w:hAnsi="Calibri" w:cs="Calibri"/>
          <w:b/>
          <w:lang w:val="en-GB"/>
        </w:rPr>
        <w:t>opštinski</w:t>
      </w:r>
      <w:proofErr w:type="spellEnd"/>
      <w:r w:rsidRPr="0035191C">
        <w:rPr>
          <w:rFonts w:ascii="Calibri" w:eastAsiaTheme="minorHAnsi" w:hAnsi="Calibri" w:cs="Calibri"/>
          <w:b/>
          <w:lang w:val="en-GB"/>
        </w:rPr>
        <w:t xml:space="preserve"> </w:t>
      </w:r>
      <w:proofErr w:type="spellStart"/>
      <w:r w:rsidRPr="0035191C">
        <w:rPr>
          <w:rFonts w:ascii="Calibri" w:eastAsiaTheme="minorHAnsi" w:hAnsi="Calibri" w:cs="Calibri"/>
          <w:b/>
          <w:lang w:val="en-GB"/>
        </w:rPr>
        <w:t>propisi</w:t>
      </w:r>
      <w:proofErr w:type="spellEnd"/>
      <w:r w:rsidRPr="0035191C">
        <w:rPr>
          <w:rFonts w:ascii="Calibri" w:eastAsiaTheme="minorHAnsi" w:hAnsi="Calibri" w:cs="Calibri"/>
          <w:b/>
          <w:lang w:val="en-GB"/>
        </w:rPr>
        <w:t>", br. 045/16</w:t>
      </w:r>
      <w:r w:rsidR="00034977" w:rsidRPr="0035191C">
        <w:rPr>
          <w:rFonts w:ascii="Calibri" w:eastAsiaTheme="minorHAnsi" w:hAnsi="Calibri" w:cs="Calibri"/>
          <w:b/>
          <w:lang w:val="en-GB"/>
        </w:rPr>
        <w:t xml:space="preserve"> i</w:t>
      </w:r>
      <w:r w:rsidR="0035191C" w:rsidRPr="0035191C">
        <w:rPr>
          <w:rFonts w:ascii="Calibri" w:eastAsiaTheme="minorHAnsi" w:hAnsi="Calibri" w:cs="Calibri"/>
          <w:b/>
          <w:lang w:val="en-GB"/>
        </w:rPr>
        <w:t xml:space="preserve"> 044/18</w:t>
      </w:r>
      <w:r w:rsidRPr="0035191C">
        <w:rPr>
          <w:rFonts w:ascii="Calibri" w:eastAsiaTheme="minorHAnsi" w:hAnsi="Calibri" w:cs="Calibri"/>
          <w:b/>
          <w:lang w:val="en-GB"/>
        </w:rPr>
        <w:t>)</w:t>
      </w:r>
    </w:p>
    <w:p w14:paraId="037EB6F3" w14:textId="77777777" w:rsidR="007755E2" w:rsidRDefault="007755E2" w:rsidP="0035191C">
      <w:pPr>
        <w:jc w:val="center"/>
        <w:rPr>
          <w:rFonts w:ascii="Calibri" w:eastAsiaTheme="minorHAnsi" w:hAnsi="Calibri" w:cs="Calibri"/>
          <w:b/>
          <w:sz w:val="23"/>
          <w:szCs w:val="23"/>
          <w:lang w:val="en-GB"/>
        </w:rPr>
      </w:pPr>
    </w:p>
    <w:p w14:paraId="2F3D3323" w14:textId="77777777" w:rsidR="007755E2" w:rsidRPr="007755E2" w:rsidRDefault="007755E2" w:rsidP="00017C1F">
      <w:pPr>
        <w:rPr>
          <w:rFonts w:asciiTheme="minorHAnsi" w:hAnsiTheme="minorHAnsi"/>
          <w:b/>
        </w:rPr>
      </w:pPr>
    </w:p>
    <w:p w14:paraId="59DF9BA8" w14:textId="77777777" w:rsidR="00017C1F" w:rsidRPr="00017C1F" w:rsidRDefault="00017C1F" w:rsidP="00017C1F">
      <w:pPr>
        <w:jc w:val="center"/>
        <w:rPr>
          <w:rFonts w:asciiTheme="minorHAnsi" w:hAnsiTheme="minorHAnsi"/>
          <w:b/>
        </w:rPr>
      </w:pPr>
      <w:proofErr w:type="spellStart"/>
      <w:r w:rsidRPr="00017C1F">
        <w:rPr>
          <w:rFonts w:asciiTheme="minorHAnsi" w:hAnsiTheme="minorHAnsi"/>
          <w:b/>
        </w:rPr>
        <w:t>Član</w:t>
      </w:r>
      <w:proofErr w:type="spellEnd"/>
      <w:r w:rsidRPr="00017C1F">
        <w:rPr>
          <w:rFonts w:asciiTheme="minorHAnsi" w:hAnsiTheme="minorHAnsi"/>
          <w:b/>
        </w:rPr>
        <w:t xml:space="preserve"> 1</w:t>
      </w:r>
    </w:p>
    <w:p w14:paraId="726362FB" w14:textId="77777777" w:rsidR="00017C1F" w:rsidRPr="00017C1F" w:rsidRDefault="00017C1F" w:rsidP="00017C1F">
      <w:pPr>
        <w:jc w:val="center"/>
        <w:rPr>
          <w:rFonts w:asciiTheme="minorHAnsi" w:hAnsiTheme="minorHAnsi"/>
          <w:b/>
        </w:rPr>
      </w:pPr>
    </w:p>
    <w:p w14:paraId="69D9270D" w14:textId="0C11A8FF" w:rsidR="00017C1F" w:rsidRPr="007755E2" w:rsidRDefault="00017C1F" w:rsidP="00017C1F">
      <w:pPr>
        <w:jc w:val="both"/>
        <w:rPr>
          <w:rFonts w:asciiTheme="minorHAnsi" w:hAnsiTheme="minorHAnsi" w:cs="Arial"/>
          <w:lang w:val="sr-Latn-CS"/>
        </w:rPr>
      </w:pPr>
      <w:r w:rsidRPr="007755E2">
        <w:rPr>
          <w:rFonts w:asciiTheme="minorHAnsi" w:hAnsiTheme="minorHAnsi"/>
        </w:rPr>
        <w:t xml:space="preserve">U </w:t>
      </w:r>
      <w:proofErr w:type="spellStart"/>
      <w:r w:rsidRPr="007755E2">
        <w:rPr>
          <w:rFonts w:asciiTheme="minorHAnsi" w:hAnsiTheme="minorHAnsi"/>
        </w:rPr>
        <w:t>Odluci</w:t>
      </w:r>
      <w:proofErr w:type="spellEnd"/>
      <w:r w:rsidRPr="007755E2">
        <w:rPr>
          <w:rFonts w:asciiTheme="minorHAnsi" w:hAnsiTheme="minorHAnsi"/>
        </w:rPr>
        <w:t xml:space="preserve"> o </w:t>
      </w:r>
      <w:r w:rsidRPr="007755E2">
        <w:rPr>
          <w:rFonts w:asciiTheme="minorHAnsi" w:hAnsiTheme="minorHAnsi" w:cs="Arial"/>
          <w:lang w:val="sr-Latn-CS"/>
        </w:rPr>
        <w:t>reguli</w:t>
      </w:r>
      <w:r w:rsidR="00C24A49" w:rsidRPr="007755E2">
        <w:rPr>
          <w:rFonts w:asciiTheme="minorHAnsi" w:hAnsiTheme="minorHAnsi" w:cs="Arial"/>
          <w:lang w:val="sr-Latn-CS"/>
        </w:rPr>
        <w:t>sanju saobraćaja na teritoriji o</w:t>
      </w:r>
      <w:r w:rsidRPr="007755E2">
        <w:rPr>
          <w:rFonts w:asciiTheme="minorHAnsi" w:hAnsiTheme="minorHAnsi" w:cs="Arial"/>
          <w:lang w:val="sr-Latn-CS"/>
        </w:rPr>
        <w:t>pštine Tivat</w:t>
      </w:r>
      <w:r w:rsidR="00464F7B">
        <w:rPr>
          <w:rFonts w:asciiTheme="minorHAnsi" w:hAnsiTheme="minorHAnsi" w:cs="Arial"/>
          <w:lang w:val="sr-Latn-CS"/>
        </w:rPr>
        <w:t xml:space="preserve"> </w:t>
      </w:r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>("</w:t>
      </w:r>
      <w:proofErr w:type="spellStart"/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>Službeni</w:t>
      </w:r>
      <w:proofErr w:type="spellEnd"/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 xml:space="preserve"> list </w:t>
      </w:r>
      <w:proofErr w:type="spellStart"/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>Crne</w:t>
      </w:r>
      <w:proofErr w:type="spellEnd"/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 xml:space="preserve"> Gore - </w:t>
      </w:r>
      <w:proofErr w:type="spellStart"/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>o</w:t>
      </w:r>
      <w:r w:rsidR="00464F7B">
        <w:rPr>
          <w:rFonts w:ascii="Calibri" w:eastAsiaTheme="minorHAnsi" w:hAnsi="Calibri" w:cs="Calibri"/>
          <w:sz w:val="23"/>
          <w:szCs w:val="23"/>
          <w:lang w:val="en-GB"/>
        </w:rPr>
        <w:t>pštinski</w:t>
      </w:r>
      <w:proofErr w:type="spellEnd"/>
      <w:r w:rsidR="00464F7B">
        <w:rPr>
          <w:rFonts w:ascii="Calibri" w:eastAsiaTheme="minorHAnsi" w:hAnsi="Calibri" w:cs="Calibri"/>
          <w:sz w:val="23"/>
          <w:szCs w:val="23"/>
          <w:lang w:val="en-GB"/>
        </w:rPr>
        <w:t xml:space="preserve"> </w:t>
      </w:r>
      <w:proofErr w:type="spellStart"/>
      <w:r w:rsidR="00464F7B">
        <w:rPr>
          <w:rFonts w:ascii="Calibri" w:eastAsiaTheme="minorHAnsi" w:hAnsi="Calibri" w:cs="Calibri"/>
          <w:sz w:val="23"/>
          <w:szCs w:val="23"/>
          <w:lang w:val="en-GB"/>
        </w:rPr>
        <w:t>propisi</w:t>
      </w:r>
      <w:proofErr w:type="spellEnd"/>
      <w:r w:rsidR="00464F7B">
        <w:rPr>
          <w:rFonts w:ascii="Calibri" w:eastAsiaTheme="minorHAnsi" w:hAnsi="Calibri" w:cs="Calibri"/>
          <w:sz w:val="23"/>
          <w:szCs w:val="23"/>
          <w:lang w:val="en-GB"/>
        </w:rPr>
        <w:t xml:space="preserve">" br. 045/16 </w:t>
      </w:r>
      <w:r w:rsidR="00034977">
        <w:rPr>
          <w:rFonts w:ascii="Calibri" w:eastAsiaTheme="minorHAnsi" w:hAnsi="Calibri" w:cs="Calibri"/>
          <w:sz w:val="23"/>
          <w:szCs w:val="23"/>
          <w:lang w:val="en-GB"/>
        </w:rPr>
        <w:t>i</w:t>
      </w:r>
      <w:r w:rsidR="00464F7B">
        <w:rPr>
          <w:rFonts w:ascii="Calibri" w:eastAsiaTheme="minorHAnsi" w:hAnsi="Calibri" w:cs="Calibri"/>
          <w:sz w:val="23"/>
          <w:szCs w:val="23"/>
          <w:lang w:val="en-GB"/>
        </w:rPr>
        <w:t xml:space="preserve"> 044/18</w:t>
      </w:r>
      <w:r w:rsidR="00C24A49" w:rsidRPr="007755E2">
        <w:rPr>
          <w:rFonts w:ascii="Calibri" w:eastAsiaTheme="minorHAnsi" w:hAnsi="Calibri" w:cs="Calibri"/>
          <w:sz w:val="23"/>
          <w:szCs w:val="23"/>
          <w:lang w:val="en-GB"/>
        </w:rPr>
        <w:t>)</w:t>
      </w:r>
      <w:r w:rsidRPr="007755E2">
        <w:rPr>
          <w:rFonts w:asciiTheme="minorHAnsi" w:hAnsiTheme="minorHAnsi" w:cs="Arial"/>
          <w:lang w:val="sr-Latn-CS"/>
        </w:rPr>
        <w:t>, mijenja se</w:t>
      </w:r>
      <w:r w:rsidR="00B30D18">
        <w:rPr>
          <w:rFonts w:asciiTheme="minorHAnsi" w:hAnsiTheme="minorHAnsi" w:cs="Arial"/>
          <w:lang w:val="sr-Latn-CS"/>
        </w:rPr>
        <w:t xml:space="preserve"> član 4 stav 1</w:t>
      </w:r>
      <w:r w:rsidRPr="007755E2">
        <w:rPr>
          <w:rFonts w:asciiTheme="minorHAnsi" w:hAnsiTheme="minorHAnsi" w:cs="Arial"/>
          <w:lang w:val="sr-Latn-CS"/>
        </w:rPr>
        <w:t xml:space="preserve"> i </w:t>
      </w:r>
      <w:r w:rsidR="00B30D18">
        <w:rPr>
          <w:rFonts w:asciiTheme="minorHAnsi" w:hAnsiTheme="minorHAnsi" w:cs="Arial"/>
          <w:lang w:val="sr-Latn-CS"/>
        </w:rPr>
        <w:t xml:space="preserve">sada </w:t>
      </w:r>
      <w:r w:rsidRPr="007755E2">
        <w:rPr>
          <w:rFonts w:asciiTheme="minorHAnsi" w:hAnsiTheme="minorHAnsi" w:cs="Arial"/>
          <w:lang w:val="sr-Latn-CS"/>
        </w:rPr>
        <w:t>glasi:</w:t>
      </w:r>
    </w:p>
    <w:p w14:paraId="4ABBFEE8" w14:textId="77777777" w:rsidR="00017C1F" w:rsidRPr="00017C1F" w:rsidRDefault="00017C1F" w:rsidP="00017C1F">
      <w:pPr>
        <w:shd w:val="clear" w:color="auto" w:fill="FFFFFF"/>
        <w:jc w:val="both"/>
        <w:rPr>
          <w:rFonts w:asciiTheme="minorHAnsi" w:hAnsiTheme="minorHAnsi"/>
          <w:color w:val="000000"/>
        </w:rPr>
      </w:pPr>
    </w:p>
    <w:p w14:paraId="292ED450" w14:textId="77777777" w:rsidR="00017C1F" w:rsidRPr="00017C1F" w:rsidRDefault="00017C1F" w:rsidP="00017C1F">
      <w:pPr>
        <w:shd w:val="clear" w:color="auto" w:fill="FFFFFF"/>
        <w:jc w:val="both"/>
        <w:rPr>
          <w:rFonts w:asciiTheme="minorHAnsi" w:hAnsiTheme="minorHAnsi"/>
          <w:color w:val="000000"/>
        </w:rPr>
      </w:pPr>
      <w:r w:rsidRPr="00017C1F">
        <w:rPr>
          <w:rFonts w:asciiTheme="minorHAnsi" w:hAnsiTheme="minorHAnsi"/>
          <w:color w:val="000000"/>
        </w:rPr>
        <w:t>“</w:t>
      </w:r>
      <w:proofErr w:type="spellStart"/>
      <w:r w:rsidRPr="00017C1F">
        <w:rPr>
          <w:rFonts w:asciiTheme="minorHAnsi" w:hAnsiTheme="minorHAnsi"/>
          <w:color w:val="000000"/>
        </w:rPr>
        <w:t>Ulice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sa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jednosmjernim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saobraćajem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su</w:t>
      </w:r>
      <w:proofErr w:type="spellEnd"/>
      <w:r w:rsidRPr="00017C1F">
        <w:rPr>
          <w:rFonts w:asciiTheme="minorHAnsi" w:hAnsiTheme="minorHAnsi"/>
          <w:color w:val="000000"/>
        </w:rPr>
        <w:t xml:space="preserve">: "Luke </w:t>
      </w:r>
      <w:proofErr w:type="spellStart"/>
      <w:r w:rsidRPr="00017C1F">
        <w:rPr>
          <w:rFonts w:asciiTheme="minorHAnsi" w:hAnsiTheme="minorHAnsi"/>
          <w:color w:val="000000"/>
        </w:rPr>
        <w:t>Tomanovića</w:t>
      </w:r>
      <w:proofErr w:type="spellEnd"/>
      <w:r w:rsidRPr="00017C1F">
        <w:rPr>
          <w:rFonts w:asciiTheme="minorHAnsi" w:hAnsiTheme="minorHAnsi"/>
          <w:color w:val="000000"/>
        </w:rPr>
        <w:t>", "</w:t>
      </w:r>
      <w:proofErr w:type="spellStart"/>
      <w:r w:rsidRPr="00017C1F">
        <w:rPr>
          <w:rFonts w:asciiTheme="minorHAnsi" w:hAnsiTheme="minorHAnsi"/>
          <w:color w:val="000000"/>
        </w:rPr>
        <w:t>Palih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boraca</w:t>
      </w:r>
      <w:proofErr w:type="spellEnd"/>
      <w:r w:rsidRPr="00017C1F">
        <w:rPr>
          <w:rFonts w:asciiTheme="minorHAnsi" w:hAnsiTheme="minorHAnsi"/>
          <w:color w:val="000000"/>
        </w:rPr>
        <w:t>", "</w:t>
      </w:r>
      <w:proofErr w:type="spellStart"/>
      <w:r w:rsidRPr="00017C1F">
        <w:rPr>
          <w:rFonts w:asciiTheme="minorHAnsi" w:hAnsiTheme="minorHAnsi"/>
          <w:color w:val="000000"/>
        </w:rPr>
        <w:t>Trg</w:t>
      </w:r>
      <w:proofErr w:type="spellEnd"/>
      <w:r w:rsidRPr="00017C1F">
        <w:rPr>
          <w:rFonts w:asciiTheme="minorHAnsi" w:hAnsiTheme="minorHAnsi"/>
          <w:color w:val="000000"/>
        </w:rPr>
        <w:t xml:space="preserve"> Dara </w:t>
      </w:r>
      <w:proofErr w:type="spellStart"/>
      <w:r w:rsidRPr="00017C1F">
        <w:rPr>
          <w:rFonts w:asciiTheme="minorHAnsi" w:hAnsiTheme="minorHAnsi"/>
          <w:color w:val="000000"/>
        </w:rPr>
        <w:t>Petkovića</w:t>
      </w:r>
      <w:proofErr w:type="spellEnd"/>
      <w:r w:rsidRPr="00017C1F">
        <w:rPr>
          <w:rFonts w:asciiTheme="minorHAnsi" w:hAnsiTheme="minorHAnsi"/>
          <w:color w:val="000000"/>
        </w:rPr>
        <w:t xml:space="preserve">" (od </w:t>
      </w:r>
      <w:proofErr w:type="spellStart"/>
      <w:r w:rsidRPr="00017C1F">
        <w:rPr>
          <w:rFonts w:asciiTheme="minorHAnsi" w:hAnsiTheme="minorHAnsi"/>
          <w:color w:val="000000"/>
        </w:rPr>
        <w:t>ulice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Pr="00017C1F">
        <w:rPr>
          <w:rFonts w:asciiTheme="minorHAnsi" w:hAnsiTheme="minorHAnsi"/>
          <w:color w:val="000000"/>
        </w:rPr>
        <w:t>"</w:t>
      </w:r>
      <w:proofErr w:type="spellStart"/>
      <w:r w:rsidRPr="00017C1F">
        <w:rPr>
          <w:rFonts w:asciiTheme="minorHAnsi" w:hAnsiTheme="minorHAnsi"/>
          <w:color w:val="000000"/>
        </w:rPr>
        <w:t>Palih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boraca</w:t>
      </w:r>
      <w:proofErr w:type="spellEnd"/>
      <w:r w:rsidRPr="00017C1F">
        <w:rPr>
          <w:rFonts w:asciiTheme="minorHAnsi" w:hAnsiTheme="minorHAnsi"/>
          <w:color w:val="000000"/>
        </w:rPr>
        <w:t xml:space="preserve">" do </w:t>
      </w:r>
      <w:proofErr w:type="spellStart"/>
      <w:r w:rsidRPr="00017C1F">
        <w:rPr>
          <w:rFonts w:asciiTheme="minorHAnsi" w:hAnsiTheme="minorHAnsi"/>
          <w:color w:val="000000"/>
        </w:rPr>
        <w:t>izlaza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na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ulicu</w:t>
      </w:r>
      <w:proofErr w:type="spellEnd"/>
      <w:r w:rsidRPr="00017C1F">
        <w:rPr>
          <w:rFonts w:asciiTheme="minorHAnsi" w:hAnsiTheme="minorHAnsi"/>
          <w:color w:val="000000"/>
        </w:rPr>
        <w:t xml:space="preserve"> "II </w:t>
      </w:r>
      <w:proofErr w:type="spellStart"/>
      <w:r w:rsidRPr="00017C1F">
        <w:rPr>
          <w:rFonts w:asciiTheme="minorHAnsi" w:hAnsiTheme="minorHAnsi"/>
          <w:color w:val="000000"/>
        </w:rPr>
        <w:t>Dalmatinske</w:t>
      </w:r>
      <w:proofErr w:type="spellEnd"/>
      <w:r w:rsidRPr="00017C1F">
        <w:rPr>
          <w:rFonts w:asciiTheme="minorHAnsi" w:hAnsiTheme="minorHAnsi"/>
          <w:color w:val="000000"/>
        </w:rPr>
        <w:t xml:space="preserve"> brigade"), "21. </w:t>
      </w:r>
      <w:proofErr w:type="spellStart"/>
      <w:r w:rsidRPr="00017C1F">
        <w:rPr>
          <w:rFonts w:asciiTheme="minorHAnsi" w:hAnsiTheme="minorHAnsi"/>
          <w:color w:val="000000"/>
        </w:rPr>
        <w:t>Novembra</w:t>
      </w:r>
      <w:proofErr w:type="spellEnd"/>
      <w:r w:rsidRPr="00017C1F">
        <w:rPr>
          <w:rFonts w:asciiTheme="minorHAnsi" w:hAnsiTheme="minorHAnsi"/>
          <w:color w:val="000000"/>
        </w:rPr>
        <w:t>" (od ul. "</w:t>
      </w:r>
      <w:proofErr w:type="spellStart"/>
      <w:r w:rsidRPr="00017C1F">
        <w:rPr>
          <w:rFonts w:asciiTheme="minorHAnsi" w:hAnsiTheme="minorHAnsi"/>
          <w:color w:val="000000"/>
        </w:rPr>
        <w:t>M</w:t>
      </w:r>
      <w:r w:rsidR="00155713">
        <w:rPr>
          <w:rFonts w:asciiTheme="minorHAnsi" w:hAnsiTheme="minorHAnsi"/>
          <w:color w:val="000000"/>
        </w:rPr>
        <w:t>aršala</w:t>
      </w:r>
      <w:proofErr w:type="spellEnd"/>
      <w:r w:rsidR="00155713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Tita</w:t>
      </w:r>
      <w:proofErr w:type="spellEnd"/>
      <w:r w:rsidRPr="00017C1F">
        <w:rPr>
          <w:rFonts w:asciiTheme="minorHAnsi" w:hAnsiTheme="minorHAnsi"/>
          <w:color w:val="000000"/>
        </w:rPr>
        <w:t>" do ul. "</w:t>
      </w:r>
      <w:proofErr w:type="spellStart"/>
      <w:r w:rsidRPr="00017C1F">
        <w:rPr>
          <w:rFonts w:asciiTheme="minorHAnsi" w:hAnsiTheme="minorHAnsi"/>
          <w:color w:val="000000"/>
        </w:rPr>
        <w:t>Karpoška</w:t>
      </w:r>
      <w:proofErr w:type="spellEnd"/>
      <w:r w:rsidRPr="00017C1F">
        <w:rPr>
          <w:rFonts w:asciiTheme="minorHAnsi" w:hAnsiTheme="minorHAnsi"/>
          <w:color w:val="000000"/>
        </w:rPr>
        <w:t xml:space="preserve">"),"II </w:t>
      </w:r>
      <w:proofErr w:type="spellStart"/>
      <w:r w:rsidRPr="00017C1F">
        <w:rPr>
          <w:rFonts w:asciiTheme="minorHAnsi" w:hAnsiTheme="minorHAnsi"/>
          <w:color w:val="000000"/>
        </w:rPr>
        <w:t>Dalmatinske</w:t>
      </w:r>
      <w:proofErr w:type="spellEnd"/>
      <w:r w:rsidRPr="00017C1F">
        <w:rPr>
          <w:rFonts w:asciiTheme="minorHAnsi" w:hAnsiTheme="minorHAnsi"/>
          <w:color w:val="000000"/>
        </w:rPr>
        <w:t xml:space="preserve"> brig</w:t>
      </w:r>
      <w:r w:rsidR="00155713">
        <w:rPr>
          <w:rFonts w:asciiTheme="minorHAnsi" w:hAnsiTheme="minorHAnsi"/>
          <w:color w:val="000000"/>
        </w:rPr>
        <w:t>ade" (od ul. "</w:t>
      </w:r>
      <w:proofErr w:type="spellStart"/>
      <w:r w:rsidR="00155713">
        <w:rPr>
          <w:rFonts w:asciiTheme="minorHAnsi" w:hAnsiTheme="minorHAnsi"/>
          <w:color w:val="000000"/>
        </w:rPr>
        <w:t>Palih</w:t>
      </w:r>
      <w:proofErr w:type="spellEnd"/>
      <w:r w:rsidR="00155713">
        <w:rPr>
          <w:rFonts w:asciiTheme="minorHAnsi" w:hAnsiTheme="minorHAnsi"/>
          <w:color w:val="000000"/>
        </w:rPr>
        <w:t xml:space="preserve"> </w:t>
      </w:r>
      <w:proofErr w:type="spellStart"/>
      <w:r w:rsidR="00155713">
        <w:rPr>
          <w:rFonts w:asciiTheme="minorHAnsi" w:hAnsiTheme="minorHAnsi"/>
          <w:color w:val="000000"/>
        </w:rPr>
        <w:t>Boraca</w:t>
      </w:r>
      <w:proofErr w:type="spellEnd"/>
      <w:r w:rsidR="00155713">
        <w:rPr>
          <w:rFonts w:asciiTheme="minorHAnsi" w:hAnsiTheme="minorHAnsi"/>
          <w:color w:val="000000"/>
        </w:rPr>
        <w:t xml:space="preserve">" do </w:t>
      </w:r>
      <w:proofErr w:type="spellStart"/>
      <w:r w:rsidR="00155713">
        <w:rPr>
          <w:rFonts w:asciiTheme="minorHAnsi" w:hAnsiTheme="minorHAnsi"/>
          <w:color w:val="000000"/>
        </w:rPr>
        <w:t>J</w:t>
      </w:r>
      <w:r w:rsidR="0088305E">
        <w:rPr>
          <w:rFonts w:asciiTheme="minorHAnsi" w:hAnsiTheme="minorHAnsi"/>
          <w:color w:val="000000"/>
        </w:rPr>
        <w:t>adranske</w:t>
      </w:r>
      <w:proofErr w:type="spellEnd"/>
      <w:r w:rsidR="0088305E">
        <w:rPr>
          <w:rFonts w:asciiTheme="minorHAnsi" w:hAnsiTheme="minorHAnsi"/>
          <w:color w:val="000000"/>
        </w:rPr>
        <w:t xml:space="preserve"> </w:t>
      </w:r>
      <w:proofErr w:type="spellStart"/>
      <w:r w:rsidR="0088305E">
        <w:rPr>
          <w:rFonts w:asciiTheme="minorHAnsi" w:hAnsiTheme="minorHAnsi"/>
          <w:color w:val="000000"/>
        </w:rPr>
        <w:t>magistrale</w:t>
      </w:r>
      <w:proofErr w:type="spellEnd"/>
      <w:r w:rsidR="0088305E">
        <w:rPr>
          <w:rFonts w:asciiTheme="minorHAnsi" w:hAnsiTheme="minorHAnsi"/>
          <w:color w:val="000000"/>
        </w:rPr>
        <w:t xml:space="preserve">), </w:t>
      </w:r>
      <w:r w:rsidRPr="00017C1F">
        <w:rPr>
          <w:rFonts w:asciiTheme="minorHAnsi" w:hAnsiTheme="minorHAnsi"/>
          <w:color w:val="000000"/>
        </w:rPr>
        <w:t>"</w:t>
      </w:r>
      <w:proofErr w:type="spellStart"/>
      <w:r w:rsidRPr="00017C1F">
        <w:rPr>
          <w:rFonts w:asciiTheme="minorHAnsi" w:hAnsiTheme="minorHAnsi"/>
          <w:color w:val="000000"/>
        </w:rPr>
        <w:t>Karpoška</w:t>
      </w:r>
      <w:proofErr w:type="spellEnd"/>
      <w:r w:rsidRPr="00017C1F">
        <w:rPr>
          <w:rFonts w:asciiTheme="minorHAnsi" w:hAnsiTheme="minorHAnsi"/>
          <w:color w:val="000000"/>
        </w:rPr>
        <w:t>", "</w:t>
      </w:r>
      <w:proofErr w:type="spellStart"/>
      <w:r w:rsidRPr="00017C1F">
        <w:rPr>
          <w:rFonts w:asciiTheme="minorHAnsi" w:hAnsiTheme="minorHAnsi"/>
          <w:color w:val="000000"/>
        </w:rPr>
        <w:t>Sremsko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Karlovačka</w:t>
      </w:r>
      <w:proofErr w:type="spellEnd"/>
      <w:r w:rsidRPr="00017C1F">
        <w:rPr>
          <w:rFonts w:asciiTheme="minorHAnsi" w:hAnsiTheme="minorHAnsi"/>
          <w:color w:val="000000"/>
        </w:rPr>
        <w:t>",</w:t>
      </w:r>
      <w:r>
        <w:rPr>
          <w:rFonts w:asciiTheme="minorHAnsi" w:hAnsiTheme="minorHAnsi"/>
          <w:color w:val="000000"/>
        </w:rPr>
        <w:t xml:space="preserve"> </w:t>
      </w:r>
      <w:r w:rsidRPr="00017C1F">
        <w:rPr>
          <w:rFonts w:asciiTheme="minorHAnsi" w:hAnsiTheme="minorHAnsi"/>
          <w:color w:val="000000"/>
        </w:rPr>
        <w:t>"</w:t>
      </w:r>
      <w:proofErr w:type="spellStart"/>
      <w:r w:rsidRPr="00017C1F">
        <w:rPr>
          <w:rFonts w:asciiTheme="minorHAnsi" w:hAnsiTheme="minorHAnsi"/>
          <w:color w:val="000000"/>
        </w:rPr>
        <w:t>Njegoševa</w:t>
      </w:r>
      <w:proofErr w:type="spellEnd"/>
      <w:r w:rsidRPr="00017C1F">
        <w:rPr>
          <w:rFonts w:asciiTheme="minorHAnsi" w:hAnsiTheme="minorHAnsi"/>
          <w:color w:val="000000"/>
        </w:rPr>
        <w:t xml:space="preserve">" (Od ul. "Luke </w:t>
      </w:r>
      <w:proofErr w:type="spellStart"/>
      <w:r w:rsidRPr="00017C1F">
        <w:rPr>
          <w:rFonts w:asciiTheme="minorHAnsi" w:hAnsiTheme="minorHAnsi"/>
          <w:color w:val="000000"/>
        </w:rPr>
        <w:t>Tomanovića</w:t>
      </w:r>
      <w:proofErr w:type="spellEnd"/>
      <w:r w:rsidRPr="00017C1F">
        <w:rPr>
          <w:rFonts w:asciiTheme="minorHAnsi" w:hAnsiTheme="minorHAnsi"/>
          <w:color w:val="000000"/>
        </w:rPr>
        <w:t xml:space="preserve">" do ul. "21. </w:t>
      </w:r>
      <w:proofErr w:type="spellStart"/>
      <w:r w:rsidRPr="00017C1F">
        <w:rPr>
          <w:rFonts w:asciiTheme="minorHAnsi" w:hAnsiTheme="minorHAnsi"/>
          <w:color w:val="000000"/>
        </w:rPr>
        <w:t>Novembra</w:t>
      </w:r>
      <w:proofErr w:type="spellEnd"/>
      <w:r w:rsidRPr="00017C1F">
        <w:rPr>
          <w:rFonts w:asciiTheme="minorHAnsi" w:hAnsiTheme="minorHAnsi"/>
          <w:color w:val="000000"/>
        </w:rPr>
        <w:t>"</w:t>
      </w:r>
      <w:r w:rsidR="00034062">
        <w:rPr>
          <w:rFonts w:asciiTheme="minorHAnsi" w:hAnsiTheme="minorHAnsi"/>
          <w:color w:val="000000"/>
        </w:rPr>
        <w:t>), "</w:t>
      </w:r>
      <w:proofErr w:type="spellStart"/>
      <w:r w:rsidR="00034062">
        <w:rPr>
          <w:rFonts w:asciiTheme="minorHAnsi" w:hAnsiTheme="minorHAnsi"/>
          <w:color w:val="000000"/>
        </w:rPr>
        <w:t>Istarska</w:t>
      </w:r>
      <w:proofErr w:type="spellEnd"/>
      <w:r w:rsidR="00034062">
        <w:rPr>
          <w:rFonts w:asciiTheme="minorHAnsi" w:hAnsiTheme="minorHAnsi"/>
          <w:color w:val="000000"/>
        </w:rPr>
        <w:t>" (od ul. "</w:t>
      </w:r>
      <w:proofErr w:type="spellStart"/>
      <w:r w:rsidR="00034062">
        <w:rPr>
          <w:rFonts w:asciiTheme="minorHAnsi" w:hAnsiTheme="minorHAnsi"/>
          <w:color w:val="000000"/>
        </w:rPr>
        <w:t>Njegoševa</w:t>
      </w:r>
      <w:proofErr w:type="spellEnd"/>
      <w:r w:rsidR="00034062">
        <w:rPr>
          <w:rFonts w:asciiTheme="minorHAnsi" w:hAnsiTheme="minorHAnsi"/>
          <w:color w:val="000000"/>
        </w:rPr>
        <w:t>" do ul. "</w:t>
      </w:r>
      <w:proofErr w:type="spellStart"/>
      <w:r w:rsidR="00034062">
        <w:rPr>
          <w:rFonts w:asciiTheme="minorHAnsi" w:hAnsiTheme="minorHAnsi"/>
          <w:color w:val="000000"/>
        </w:rPr>
        <w:t>Đačka</w:t>
      </w:r>
      <w:proofErr w:type="spellEnd"/>
      <w:r w:rsidRPr="00017C1F">
        <w:rPr>
          <w:rFonts w:asciiTheme="minorHAnsi" w:hAnsiTheme="minorHAnsi"/>
          <w:color w:val="000000"/>
        </w:rPr>
        <w:t>"), "</w:t>
      </w:r>
      <w:proofErr w:type="spellStart"/>
      <w:r w:rsidRPr="00017C1F">
        <w:rPr>
          <w:rFonts w:asciiTheme="minorHAnsi" w:hAnsiTheme="minorHAnsi"/>
          <w:color w:val="000000"/>
        </w:rPr>
        <w:t>Ribarski</w:t>
      </w:r>
      <w:proofErr w:type="spellEnd"/>
      <w:r w:rsidRPr="00017C1F">
        <w:rPr>
          <w:rFonts w:asciiTheme="minorHAnsi" w:hAnsiTheme="minorHAnsi"/>
          <w:color w:val="000000"/>
        </w:rPr>
        <w:t xml:space="preserve"> put" (od </w:t>
      </w:r>
      <w:proofErr w:type="spellStart"/>
      <w:r w:rsidRPr="00017C1F">
        <w:rPr>
          <w:rFonts w:asciiTheme="minorHAnsi" w:hAnsiTheme="minorHAnsi"/>
          <w:color w:val="000000"/>
        </w:rPr>
        <w:t>raskrsnice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sa</w:t>
      </w:r>
      <w:proofErr w:type="spellEnd"/>
      <w:r w:rsidRPr="00017C1F">
        <w:rPr>
          <w:rFonts w:asciiTheme="minorHAnsi" w:hAnsiTheme="minorHAnsi"/>
          <w:color w:val="000000"/>
        </w:rPr>
        <w:t xml:space="preserve"> ul. "21 </w:t>
      </w:r>
      <w:proofErr w:type="spellStart"/>
      <w:r w:rsidRPr="00017C1F">
        <w:rPr>
          <w:rFonts w:asciiTheme="minorHAnsi" w:hAnsiTheme="minorHAnsi"/>
          <w:color w:val="000000"/>
        </w:rPr>
        <w:t>Novembra</w:t>
      </w:r>
      <w:proofErr w:type="spellEnd"/>
      <w:r w:rsidRPr="00017C1F">
        <w:rPr>
          <w:rFonts w:asciiTheme="minorHAnsi" w:hAnsiTheme="minorHAnsi"/>
          <w:color w:val="000000"/>
        </w:rPr>
        <w:t xml:space="preserve">" </w:t>
      </w:r>
      <w:proofErr w:type="spellStart"/>
      <w:r w:rsidRPr="00017C1F">
        <w:rPr>
          <w:rFonts w:asciiTheme="minorHAnsi" w:hAnsiTheme="minorHAnsi"/>
          <w:color w:val="000000"/>
        </w:rPr>
        <w:t>iz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pravca</w:t>
      </w:r>
      <w:proofErr w:type="spellEnd"/>
      <w:r w:rsidRPr="00017C1F">
        <w:rPr>
          <w:rFonts w:asciiTheme="minorHAnsi" w:hAnsiTheme="minorHAnsi"/>
          <w:color w:val="000000"/>
        </w:rPr>
        <w:t xml:space="preserve"> P</w:t>
      </w:r>
      <w:r w:rsidR="00034062">
        <w:rPr>
          <w:rFonts w:asciiTheme="minorHAnsi" w:hAnsiTheme="minorHAnsi"/>
          <w:color w:val="000000"/>
        </w:rPr>
        <w:t xml:space="preserve">ina do </w:t>
      </w:r>
      <w:proofErr w:type="spellStart"/>
      <w:r w:rsidR="00034062">
        <w:rPr>
          <w:rFonts w:asciiTheme="minorHAnsi" w:hAnsiTheme="minorHAnsi"/>
          <w:color w:val="000000"/>
        </w:rPr>
        <w:t>raskrsnice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sa</w:t>
      </w:r>
      <w:proofErr w:type="spellEnd"/>
      <w:r w:rsidR="00034062">
        <w:rPr>
          <w:rFonts w:asciiTheme="minorHAnsi" w:hAnsiTheme="minorHAnsi"/>
          <w:color w:val="000000"/>
        </w:rPr>
        <w:t xml:space="preserve"> "</w:t>
      </w:r>
      <w:proofErr w:type="spellStart"/>
      <w:r w:rsidR="00034062">
        <w:rPr>
          <w:rFonts w:asciiTheme="minorHAnsi" w:hAnsiTheme="minorHAnsi"/>
          <w:color w:val="000000"/>
        </w:rPr>
        <w:t>Šetalište</w:t>
      </w:r>
      <w:proofErr w:type="spellEnd"/>
      <w:r w:rsidRPr="00017C1F">
        <w:rPr>
          <w:rFonts w:asciiTheme="minorHAnsi" w:hAnsiTheme="minorHAnsi"/>
          <w:color w:val="000000"/>
        </w:rPr>
        <w:t xml:space="preserve"> Iva </w:t>
      </w:r>
      <w:proofErr w:type="spellStart"/>
      <w:r w:rsidRPr="00017C1F">
        <w:rPr>
          <w:rFonts w:asciiTheme="minorHAnsi" w:hAnsiTheme="minorHAnsi"/>
          <w:color w:val="000000"/>
        </w:rPr>
        <w:t>Vizina</w:t>
      </w:r>
      <w:proofErr w:type="spellEnd"/>
      <w:r w:rsidRPr="00017C1F">
        <w:rPr>
          <w:rFonts w:asciiTheme="minorHAnsi" w:hAnsiTheme="minorHAnsi"/>
          <w:color w:val="000000"/>
        </w:rPr>
        <w:t>"),</w:t>
      </w:r>
      <w:r>
        <w:rPr>
          <w:rFonts w:asciiTheme="minorHAnsi" w:hAnsiTheme="minorHAnsi"/>
          <w:color w:val="000000"/>
        </w:rPr>
        <w:t xml:space="preserve"> </w:t>
      </w:r>
      <w:r w:rsidRPr="00017C1F">
        <w:rPr>
          <w:rFonts w:asciiTheme="minorHAnsi" w:hAnsiTheme="minorHAnsi"/>
          <w:color w:val="000000"/>
        </w:rPr>
        <w:t>"</w:t>
      </w:r>
      <w:proofErr w:type="spellStart"/>
      <w:r w:rsidRPr="00017C1F">
        <w:rPr>
          <w:rFonts w:asciiTheme="minorHAnsi" w:hAnsiTheme="minorHAnsi"/>
          <w:color w:val="000000"/>
        </w:rPr>
        <w:t>Pakovo</w:t>
      </w:r>
      <w:proofErr w:type="spellEnd"/>
      <w:r w:rsidRPr="00017C1F">
        <w:rPr>
          <w:rFonts w:asciiTheme="minorHAnsi" w:hAnsiTheme="minorHAnsi"/>
          <w:color w:val="000000"/>
        </w:rPr>
        <w:t xml:space="preserve">" (od </w:t>
      </w:r>
      <w:proofErr w:type="spellStart"/>
      <w:r w:rsidRPr="00017C1F">
        <w:rPr>
          <w:rFonts w:asciiTheme="minorHAnsi" w:hAnsiTheme="minorHAnsi"/>
          <w:color w:val="000000"/>
        </w:rPr>
        <w:t>raskrsnice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sa</w:t>
      </w:r>
      <w:proofErr w:type="spellEnd"/>
      <w:r w:rsidRPr="00017C1F">
        <w:rPr>
          <w:rFonts w:asciiTheme="minorHAnsi" w:hAnsiTheme="minorHAnsi"/>
          <w:color w:val="000000"/>
        </w:rPr>
        <w:t xml:space="preserve"> ul. "</w:t>
      </w:r>
      <w:proofErr w:type="spellStart"/>
      <w:r w:rsidRPr="00017C1F">
        <w:rPr>
          <w:rFonts w:asciiTheme="minorHAnsi" w:hAnsiTheme="minorHAnsi"/>
          <w:color w:val="000000"/>
        </w:rPr>
        <w:t>Ribarski</w:t>
      </w:r>
      <w:proofErr w:type="spellEnd"/>
      <w:r w:rsidRPr="00017C1F">
        <w:rPr>
          <w:rFonts w:asciiTheme="minorHAnsi" w:hAnsiTheme="minorHAnsi"/>
          <w:color w:val="000000"/>
        </w:rPr>
        <w:t xml:space="preserve"> put" do </w:t>
      </w:r>
      <w:proofErr w:type="spellStart"/>
      <w:r w:rsidRPr="00017C1F">
        <w:rPr>
          <w:rFonts w:asciiTheme="minorHAnsi" w:hAnsiTheme="minorHAnsi"/>
          <w:color w:val="000000"/>
        </w:rPr>
        <w:t>raskrsnice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sa</w:t>
      </w:r>
      <w:proofErr w:type="spellEnd"/>
      <w:r w:rsidRPr="00017C1F">
        <w:rPr>
          <w:rFonts w:asciiTheme="minorHAnsi" w:hAnsiTheme="minorHAnsi"/>
          <w:color w:val="000000"/>
        </w:rPr>
        <w:t xml:space="preserve"> ul. </w:t>
      </w:r>
      <w:r>
        <w:rPr>
          <w:rFonts w:asciiTheme="minorHAnsi" w:hAnsiTheme="minorHAnsi"/>
          <w:color w:val="000000"/>
        </w:rPr>
        <w:t xml:space="preserve">"21 </w:t>
      </w:r>
      <w:proofErr w:type="spellStart"/>
      <w:r>
        <w:rPr>
          <w:rFonts w:asciiTheme="minorHAnsi" w:hAnsiTheme="minorHAnsi"/>
          <w:color w:val="000000"/>
        </w:rPr>
        <w:t>Novembra</w:t>
      </w:r>
      <w:proofErr w:type="spellEnd"/>
      <w:r>
        <w:rPr>
          <w:rFonts w:asciiTheme="minorHAnsi" w:hAnsiTheme="minorHAnsi"/>
          <w:color w:val="000000"/>
        </w:rPr>
        <w:t>"), "</w:t>
      </w:r>
      <w:proofErr w:type="spellStart"/>
      <w:r>
        <w:rPr>
          <w:rFonts w:asciiTheme="minorHAnsi" w:hAnsiTheme="minorHAnsi"/>
          <w:color w:val="000000"/>
        </w:rPr>
        <w:t>Kalimanjska</w:t>
      </w:r>
      <w:proofErr w:type="spellEnd"/>
      <w:r>
        <w:rPr>
          <w:rFonts w:asciiTheme="minorHAnsi" w:hAnsiTheme="minorHAnsi"/>
          <w:color w:val="000000"/>
        </w:rPr>
        <w:t xml:space="preserve"> II</w:t>
      </w:r>
      <w:r w:rsidRPr="00017C1F">
        <w:rPr>
          <w:rFonts w:asciiTheme="minorHAnsi" w:hAnsiTheme="minorHAnsi"/>
          <w:color w:val="000000"/>
        </w:rPr>
        <w:t>" i "</w:t>
      </w:r>
      <w:proofErr w:type="spellStart"/>
      <w:r w:rsidRPr="00017C1F">
        <w:rPr>
          <w:rFonts w:asciiTheme="minorHAnsi" w:hAnsiTheme="minorHAnsi"/>
          <w:color w:val="000000"/>
        </w:rPr>
        <w:t>Kalimanjska</w:t>
      </w:r>
      <w:proofErr w:type="spellEnd"/>
      <w:r w:rsidRPr="00017C1F">
        <w:rPr>
          <w:rFonts w:asciiTheme="minorHAnsi" w:hAnsiTheme="minorHAnsi"/>
          <w:color w:val="000000"/>
        </w:rPr>
        <w:t xml:space="preserve"> IV", “</w:t>
      </w:r>
      <w:proofErr w:type="spellStart"/>
      <w:r w:rsidRPr="00017C1F">
        <w:rPr>
          <w:rFonts w:asciiTheme="minorHAnsi" w:hAnsiTheme="minorHAnsi"/>
          <w:color w:val="000000"/>
        </w:rPr>
        <w:t>Beogradska</w:t>
      </w:r>
      <w:proofErr w:type="spellEnd"/>
      <w:r w:rsidRPr="00017C1F">
        <w:rPr>
          <w:rFonts w:asciiTheme="minorHAnsi" w:hAnsiTheme="minorHAnsi"/>
          <w:color w:val="000000"/>
        </w:rPr>
        <w:t xml:space="preserve">” </w:t>
      </w:r>
      <w:r w:rsidRPr="009A04C3">
        <w:rPr>
          <w:rFonts w:asciiTheme="minorHAnsi" w:hAnsiTheme="minorHAnsi"/>
          <w:color w:val="000000"/>
        </w:rPr>
        <w:t>(</w:t>
      </w:r>
      <w:proofErr w:type="spellStart"/>
      <w:r w:rsidRPr="009A04C3">
        <w:rPr>
          <w:rFonts w:asciiTheme="minorHAnsi" w:hAnsiTheme="minorHAnsi"/>
        </w:rPr>
        <w:t>na</w:t>
      </w:r>
      <w:proofErr w:type="spellEnd"/>
      <w:r w:rsidRPr="009A04C3">
        <w:rPr>
          <w:rFonts w:asciiTheme="minorHAnsi" w:hAnsiTheme="minorHAnsi"/>
        </w:rPr>
        <w:t xml:space="preserve"> </w:t>
      </w:r>
      <w:proofErr w:type="spellStart"/>
      <w:r w:rsidRPr="009A04C3">
        <w:rPr>
          <w:rFonts w:asciiTheme="minorHAnsi" w:hAnsiTheme="minorHAnsi"/>
        </w:rPr>
        <w:t>potezu</w:t>
      </w:r>
      <w:proofErr w:type="spellEnd"/>
      <w:r w:rsidRPr="009A04C3">
        <w:rPr>
          <w:rFonts w:asciiTheme="minorHAnsi" w:hAnsiTheme="minorHAnsi"/>
        </w:rPr>
        <w:t xml:space="preserve"> </w:t>
      </w:r>
      <w:proofErr w:type="spellStart"/>
      <w:r w:rsidRPr="009A04C3">
        <w:rPr>
          <w:rFonts w:asciiTheme="minorHAnsi" w:hAnsiTheme="minorHAnsi"/>
        </w:rPr>
        <w:t>od</w:t>
      </w:r>
      <w:proofErr w:type="spellEnd"/>
      <w:r w:rsidRPr="009A04C3">
        <w:rPr>
          <w:rFonts w:asciiTheme="minorHAnsi" w:hAnsiTheme="minorHAnsi"/>
        </w:rPr>
        <w:t xml:space="preserve"> </w:t>
      </w:r>
      <w:proofErr w:type="spellStart"/>
      <w:r w:rsidRPr="009A04C3">
        <w:rPr>
          <w:rFonts w:asciiTheme="minorHAnsi" w:hAnsiTheme="minorHAnsi"/>
        </w:rPr>
        <w:t>raskrsnice</w:t>
      </w:r>
      <w:proofErr w:type="spellEnd"/>
      <w:r w:rsidRPr="009A04C3">
        <w:rPr>
          <w:rFonts w:asciiTheme="minorHAnsi" w:hAnsiTheme="minorHAnsi"/>
        </w:rPr>
        <w:t xml:space="preserve"> </w:t>
      </w:r>
      <w:proofErr w:type="spellStart"/>
      <w:r w:rsidRPr="009A04C3">
        <w:rPr>
          <w:rFonts w:asciiTheme="minorHAnsi" w:hAnsiTheme="minorHAnsi"/>
        </w:rPr>
        <w:t>sa</w:t>
      </w:r>
      <w:proofErr w:type="spellEnd"/>
      <w:r w:rsidRPr="009A04C3">
        <w:rPr>
          <w:rFonts w:asciiTheme="minorHAnsi" w:hAnsiTheme="minorHAnsi"/>
        </w:rPr>
        <w:t xml:space="preserve"> </w:t>
      </w:r>
      <w:proofErr w:type="spellStart"/>
      <w:r w:rsidRPr="009A04C3">
        <w:rPr>
          <w:rFonts w:asciiTheme="minorHAnsi" w:hAnsiTheme="minorHAnsi"/>
        </w:rPr>
        <w:t>ulicom</w:t>
      </w:r>
      <w:proofErr w:type="spellEnd"/>
      <w:r w:rsidRPr="009A04C3">
        <w:rPr>
          <w:rFonts w:asciiTheme="minorHAnsi" w:hAnsiTheme="minorHAnsi"/>
        </w:rPr>
        <w:t xml:space="preserve"> </w:t>
      </w:r>
      <w:proofErr w:type="spellStart"/>
      <w:r w:rsidRPr="009A04C3">
        <w:rPr>
          <w:rFonts w:asciiTheme="minorHAnsi" w:hAnsiTheme="minorHAnsi"/>
        </w:rPr>
        <w:t>iza</w:t>
      </w:r>
      <w:proofErr w:type="spellEnd"/>
      <w:r w:rsidR="002D2224">
        <w:rPr>
          <w:rFonts w:asciiTheme="minorHAnsi" w:hAnsiTheme="minorHAnsi"/>
        </w:rPr>
        <w:t xml:space="preserve"> </w:t>
      </w:r>
      <w:proofErr w:type="spellStart"/>
      <w:r w:rsidR="002D2224">
        <w:rPr>
          <w:rFonts w:asciiTheme="minorHAnsi" w:hAnsiTheme="minorHAnsi"/>
        </w:rPr>
        <w:t>marketa</w:t>
      </w:r>
      <w:proofErr w:type="spellEnd"/>
      <w:r w:rsidR="002D2224">
        <w:rPr>
          <w:rFonts w:asciiTheme="minorHAnsi" w:hAnsiTheme="minorHAnsi"/>
        </w:rPr>
        <w:t xml:space="preserve"> Aroma</w:t>
      </w:r>
      <w:r w:rsidRPr="00017C1F">
        <w:rPr>
          <w:rFonts w:asciiTheme="minorHAnsi" w:hAnsiTheme="minorHAnsi"/>
          <w:color w:val="000000"/>
        </w:rPr>
        <w:t xml:space="preserve"> d</w:t>
      </w:r>
      <w:r w:rsidR="00034062">
        <w:rPr>
          <w:rFonts w:asciiTheme="minorHAnsi" w:hAnsiTheme="minorHAnsi"/>
          <w:color w:val="000000"/>
        </w:rPr>
        <w:t xml:space="preserve">o </w:t>
      </w:r>
      <w:proofErr w:type="spellStart"/>
      <w:r w:rsidR="00034062">
        <w:rPr>
          <w:rFonts w:asciiTheme="minorHAnsi" w:hAnsiTheme="minorHAnsi"/>
          <w:color w:val="000000"/>
        </w:rPr>
        <w:t>raskrsnice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sa</w:t>
      </w:r>
      <w:proofErr w:type="spellEnd"/>
      <w:r w:rsidR="00034062">
        <w:rPr>
          <w:rFonts w:asciiTheme="minorHAnsi" w:hAnsiTheme="minorHAnsi"/>
          <w:color w:val="000000"/>
        </w:rPr>
        <w:t xml:space="preserve"> ul. “</w:t>
      </w:r>
      <w:proofErr w:type="spellStart"/>
      <w:r w:rsidR="00034062">
        <w:rPr>
          <w:rFonts w:asciiTheme="minorHAnsi" w:hAnsiTheme="minorHAnsi"/>
          <w:color w:val="000000"/>
        </w:rPr>
        <w:t>Podgorička</w:t>
      </w:r>
      <w:proofErr w:type="spellEnd"/>
      <w:r w:rsidRPr="00017C1F">
        <w:rPr>
          <w:rFonts w:asciiTheme="minorHAnsi" w:hAnsiTheme="minorHAnsi"/>
          <w:color w:val="000000"/>
        </w:rPr>
        <w:t>”</w:t>
      </w:r>
      <w:r w:rsidR="00C0573D">
        <w:rPr>
          <w:rFonts w:asciiTheme="minorHAnsi" w:hAnsiTheme="minorHAnsi"/>
          <w:color w:val="000000"/>
        </w:rPr>
        <w:t xml:space="preserve"> u </w:t>
      </w:r>
      <w:proofErr w:type="spellStart"/>
      <w:r w:rsidR="00C0573D">
        <w:rPr>
          <w:rFonts w:asciiTheme="minorHAnsi" w:hAnsiTheme="minorHAnsi"/>
          <w:color w:val="000000"/>
        </w:rPr>
        <w:t>navedenom</w:t>
      </w:r>
      <w:proofErr w:type="spellEnd"/>
      <w:r w:rsidR="00C0573D">
        <w:rPr>
          <w:rFonts w:asciiTheme="minorHAnsi" w:hAnsiTheme="minorHAnsi"/>
          <w:color w:val="000000"/>
        </w:rPr>
        <w:t xml:space="preserve"> </w:t>
      </w:r>
      <w:proofErr w:type="spellStart"/>
      <w:r w:rsidR="00C0573D">
        <w:rPr>
          <w:rFonts w:asciiTheme="minorHAnsi" w:hAnsiTheme="minorHAnsi"/>
          <w:color w:val="000000"/>
        </w:rPr>
        <w:t>smjeru</w:t>
      </w:r>
      <w:proofErr w:type="spellEnd"/>
      <w:r w:rsidRPr="00017C1F">
        <w:rPr>
          <w:rFonts w:asciiTheme="minorHAnsi" w:hAnsiTheme="minorHAnsi"/>
          <w:color w:val="000000"/>
        </w:rPr>
        <w:t xml:space="preserve">), </w:t>
      </w:r>
      <w:proofErr w:type="spellStart"/>
      <w:r w:rsidRPr="00017C1F">
        <w:rPr>
          <w:rFonts w:asciiTheme="minorHAnsi" w:hAnsiTheme="minorHAnsi"/>
          <w:color w:val="000000"/>
        </w:rPr>
        <w:t>ulica</w:t>
      </w:r>
      <w:proofErr w:type="spellEnd"/>
      <w:r w:rsidRPr="00017C1F">
        <w:rPr>
          <w:rFonts w:asciiTheme="minorHAnsi" w:hAnsiTheme="minorHAnsi"/>
          <w:color w:val="000000"/>
        </w:rPr>
        <w:t xml:space="preserve"> “</w:t>
      </w:r>
      <w:proofErr w:type="spellStart"/>
      <w:r w:rsidRPr="00017C1F">
        <w:rPr>
          <w:rFonts w:asciiTheme="minorHAnsi" w:hAnsiTheme="minorHAnsi"/>
          <w:color w:val="000000"/>
        </w:rPr>
        <w:t>Podgorička</w:t>
      </w:r>
      <w:proofErr w:type="spellEnd"/>
      <w:r w:rsidRPr="00017C1F">
        <w:rPr>
          <w:rFonts w:asciiTheme="minorHAnsi" w:hAnsiTheme="minorHAnsi"/>
          <w:color w:val="000000"/>
        </w:rPr>
        <w:t>” (</w:t>
      </w:r>
      <w:proofErr w:type="spellStart"/>
      <w:r w:rsidRPr="00017C1F">
        <w:rPr>
          <w:rFonts w:asciiTheme="minorHAnsi" w:hAnsiTheme="minorHAnsi"/>
          <w:color w:val="000000"/>
        </w:rPr>
        <w:t>na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potezu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od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rask</w:t>
      </w:r>
      <w:r w:rsidR="00034062">
        <w:rPr>
          <w:rFonts w:asciiTheme="minorHAnsi" w:hAnsiTheme="minorHAnsi"/>
          <w:color w:val="000000"/>
        </w:rPr>
        <w:t>rsnice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sa</w:t>
      </w:r>
      <w:proofErr w:type="spellEnd"/>
      <w:r w:rsidR="00034062">
        <w:rPr>
          <w:rFonts w:asciiTheme="minorHAnsi" w:hAnsiTheme="minorHAnsi"/>
          <w:color w:val="000000"/>
        </w:rPr>
        <w:t xml:space="preserve"> ul. “</w:t>
      </w:r>
      <w:proofErr w:type="spellStart"/>
      <w:r w:rsidR="00034062">
        <w:rPr>
          <w:rFonts w:asciiTheme="minorHAnsi" w:hAnsiTheme="minorHAnsi"/>
          <w:color w:val="000000"/>
        </w:rPr>
        <w:t>Beogradska</w:t>
      </w:r>
      <w:proofErr w:type="spellEnd"/>
      <w:r w:rsidRPr="00017C1F">
        <w:rPr>
          <w:rFonts w:asciiTheme="minorHAnsi" w:hAnsiTheme="minorHAnsi"/>
          <w:color w:val="000000"/>
        </w:rPr>
        <w:t>” d</w:t>
      </w:r>
      <w:r w:rsidR="00034062">
        <w:rPr>
          <w:rFonts w:asciiTheme="minorHAnsi" w:hAnsiTheme="minorHAnsi"/>
          <w:color w:val="000000"/>
        </w:rPr>
        <w:t xml:space="preserve">o </w:t>
      </w:r>
      <w:proofErr w:type="spellStart"/>
      <w:r w:rsidR="00034062">
        <w:rPr>
          <w:rFonts w:asciiTheme="minorHAnsi" w:hAnsiTheme="minorHAnsi"/>
          <w:color w:val="000000"/>
        </w:rPr>
        <w:t>raskrsnice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sa</w:t>
      </w:r>
      <w:proofErr w:type="spellEnd"/>
      <w:r w:rsidR="00034062">
        <w:rPr>
          <w:rFonts w:asciiTheme="minorHAnsi" w:hAnsiTheme="minorHAnsi"/>
          <w:color w:val="000000"/>
        </w:rPr>
        <w:t xml:space="preserve"> ul. “</w:t>
      </w:r>
      <w:proofErr w:type="spellStart"/>
      <w:r w:rsidR="00034062">
        <w:rPr>
          <w:rFonts w:asciiTheme="minorHAnsi" w:hAnsiTheme="minorHAnsi"/>
          <w:color w:val="000000"/>
        </w:rPr>
        <w:t>Zagrebačka</w:t>
      </w:r>
      <w:proofErr w:type="spellEnd"/>
      <w:r w:rsidRPr="00017C1F">
        <w:rPr>
          <w:rFonts w:asciiTheme="minorHAnsi" w:hAnsiTheme="minorHAnsi"/>
          <w:color w:val="000000"/>
        </w:rPr>
        <w:t>”</w:t>
      </w:r>
      <w:r w:rsidR="00C0573D">
        <w:rPr>
          <w:rFonts w:asciiTheme="minorHAnsi" w:hAnsiTheme="minorHAnsi"/>
          <w:color w:val="000000"/>
        </w:rPr>
        <w:t xml:space="preserve"> u </w:t>
      </w:r>
      <w:proofErr w:type="spellStart"/>
      <w:r w:rsidR="00C0573D">
        <w:rPr>
          <w:rFonts w:asciiTheme="minorHAnsi" w:hAnsiTheme="minorHAnsi"/>
          <w:color w:val="000000"/>
        </w:rPr>
        <w:t>navedenom</w:t>
      </w:r>
      <w:proofErr w:type="spellEnd"/>
      <w:r w:rsidR="00C0573D">
        <w:rPr>
          <w:rFonts w:asciiTheme="minorHAnsi" w:hAnsiTheme="minorHAnsi"/>
          <w:color w:val="000000"/>
        </w:rPr>
        <w:t xml:space="preserve"> </w:t>
      </w:r>
      <w:proofErr w:type="spellStart"/>
      <w:r w:rsidR="00C0573D">
        <w:rPr>
          <w:rFonts w:asciiTheme="minorHAnsi" w:hAnsiTheme="minorHAnsi"/>
          <w:color w:val="000000"/>
        </w:rPr>
        <w:t>smjeru</w:t>
      </w:r>
      <w:proofErr w:type="spellEnd"/>
      <w:r w:rsidRPr="00017C1F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 xml:space="preserve"> </w:t>
      </w:r>
      <w:r w:rsidRPr="00017C1F">
        <w:rPr>
          <w:rFonts w:asciiTheme="minorHAnsi" w:hAnsiTheme="minorHAnsi"/>
          <w:color w:val="000000"/>
        </w:rPr>
        <w:t>i “</w:t>
      </w:r>
      <w:proofErr w:type="spellStart"/>
      <w:r w:rsidRPr="00017C1F">
        <w:rPr>
          <w:rFonts w:asciiTheme="minorHAnsi" w:hAnsiTheme="minorHAnsi"/>
          <w:color w:val="000000"/>
        </w:rPr>
        <w:t>Zagrebačka</w:t>
      </w:r>
      <w:proofErr w:type="spellEnd"/>
      <w:r w:rsidRPr="00017C1F">
        <w:rPr>
          <w:rFonts w:asciiTheme="minorHAnsi" w:hAnsiTheme="minorHAnsi"/>
          <w:color w:val="000000"/>
        </w:rPr>
        <w:t>” (</w:t>
      </w:r>
      <w:proofErr w:type="spellStart"/>
      <w:r w:rsidRPr="00017C1F">
        <w:rPr>
          <w:rFonts w:asciiTheme="minorHAnsi" w:hAnsiTheme="minorHAnsi"/>
          <w:color w:val="000000"/>
        </w:rPr>
        <w:t>na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potezu</w:t>
      </w:r>
      <w:proofErr w:type="spellEnd"/>
      <w:r w:rsidRPr="00017C1F">
        <w:rPr>
          <w:rFonts w:asciiTheme="minorHAnsi" w:hAnsiTheme="minorHAnsi"/>
          <w:color w:val="000000"/>
        </w:rPr>
        <w:t xml:space="preserve"> </w:t>
      </w:r>
      <w:proofErr w:type="spellStart"/>
      <w:r w:rsidRPr="00017C1F">
        <w:rPr>
          <w:rFonts w:asciiTheme="minorHAnsi" w:hAnsiTheme="minorHAnsi"/>
          <w:color w:val="000000"/>
        </w:rPr>
        <w:t>o</w:t>
      </w:r>
      <w:r w:rsidR="00034062">
        <w:rPr>
          <w:rFonts w:asciiTheme="minorHAnsi" w:hAnsiTheme="minorHAnsi"/>
          <w:color w:val="000000"/>
        </w:rPr>
        <w:t>d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raskrsnice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sa</w:t>
      </w:r>
      <w:proofErr w:type="spellEnd"/>
      <w:r w:rsidR="00034062">
        <w:rPr>
          <w:rFonts w:asciiTheme="minorHAnsi" w:hAnsiTheme="minorHAnsi"/>
          <w:color w:val="000000"/>
        </w:rPr>
        <w:t xml:space="preserve"> ul. “</w:t>
      </w:r>
      <w:proofErr w:type="spellStart"/>
      <w:r w:rsidR="00034062">
        <w:rPr>
          <w:rFonts w:asciiTheme="minorHAnsi" w:hAnsiTheme="minorHAnsi"/>
          <w:color w:val="000000"/>
        </w:rPr>
        <w:t>Podgorička</w:t>
      </w:r>
      <w:proofErr w:type="spellEnd"/>
      <w:r w:rsidRPr="00017C1F">
        <w:rPr>
          <w:rFonts w:asciiTheme="minorHAnsi" w:hAnsiTheme="minorHAnsi"/>
          <w:color w:val="000000"/>
        </w:rPr>
        <w:t>”</w:t>
      </w:r>
      <w:r w:rsidR="00034062">
        <w:rPr>
          <w:rFonts w:asciiTheme="minorHAnsi" w:hAnsiTheme="minorHAnsi"/>
          <w:color w:val="000000"/>
        </w:rPr>
        <w:t xml:space="preserve"> do </w:t>
      </w:r>
      <w:proofErr w:type="spellStart"/>
      <w:r w:rsidR="00034062">
        <w:rPr>
          <w:rFonts w:asciiTheme="minorHAnsi" w:hAnsiTheme="minorHAnsi"/>
          <w:color w:val="000000"/>
        </w:rPr>
        <w:t>rasksrnice</w:t>
      </w:r>
      <w:proofErr w:type="spellEnd"/>
      <w:r w:rsidR="00034062">
        <w:rPr>
          <w:rFonts w:asciiTheme="minorHAnsi" w:hAnsiTheme="minorHAnsi"/>
          <w:color w:val="000000"/>
        </w:rPr>
        <w:t xml:space="preserve"> </w:t>
      </w:r>
      <w:proofErr w:type="spellStart"/>
      <w:r w:rsidR="00034062">
        <w:rPr>
          <w:rFonts w:asciiTheme="minorHAnsi" w:hAnsiTheme="minorHAnsi"/>
          <w:color w:val="000000"/>
        </w:rPr>
        <w:t>sa</w:t>
      </w:r>
      <w:proofErr w:type="spellEnd"/>
      <w:r w:rsidR="00034062">
        <w:rPr>
          <w:rFonts w:asciiTheme="minorHAnsi" w:hAnsiTheme="minorHAnsi"/>
          <w:color w:val="000000"/>
        </w:rPr>
        <w:t xml:space="preserve"> ul. “</w:t>
      </w:r>
      <w:proofErr w:type="spellStart"/>
      <w:proofErr w:type="gramStart"/>
      <w:r w:rsidR="00034062">
        <w:rPr>
          <w:rFonts w:asciiTheme="minorHAnsi" w:hAnsiTheme="minorHAnsi"/>
          <w:color w:val="000000"/>
        </w:rPr>
        <w:t>Kotorska</w:t>
      </w:r>
      <w:r w:rsidRPr="00017C1F">
        <w:rPr>
          <w:rFonts w:asciiTheme="minorHAnsi" w:hAnsiTheme="minorHAnsi"/>
          <w:color w:val="000000"/>
        </w:rPr>
        <w:t>”</w:t>
      </w:r>
      <w:r w:rsidR="00C0573D">
        <w:rPr>
          <w:rFonts w:asciiTheme="minorHAnsi" w:hAnsiTheme="minorHAnsi"/>
          <w:color w:val="000000"/>
        </w:rPr>
        <w:t>u</w:t>
      </w:r>
      <w:proofErr w:type="spellEnd"/>
      <w:proofErr w:type="gramEnd"/>
      <w:r w:rsidR="00C0573D">
        <w:rPr>
          <w:rFonts w:asciiTheme="minorHAnsi" w:hAnsiTheme="minorHAnsi"/>
          <w:color w:val="000000"/>
        </w:rPr>
        <w:t xml:space="preserve"> </w:t>
      </w:r>
      <w:proofErr w:type="spellStart"/>
      <w:r w:rsidR="00C0573D">
        <w:rPr>
          <w:rFonts w:asciiTheme="minorHAnsi" w:hAnsiTheme="minorHAnsi"/>
          <w:color w:val="000000"/>
        </w:rPr>
        <w:t>navedenom</w:t>
      </w:r>
      <w:proofErr w:type="spellEnd"/>
      <w:r w:rsidR="00C0573D">
        <w:rPr>
          <w:rFonts w:asciiTheme="minorHAnsi" w:hAnsiTheme="minorHAnsi"/>
          <w:color w:val="000000"/>
        </w:rPr>
        <w:t xml:space="preserve"> </w:t>
      </w:r>
      <w:proofErr w:type="spellStart"/>
      <w:r w:rsidR="00C0573D">
        <w:rPr>
          <w:rFonts w:asciiTheme="minorHAnsi" w:hAnsiTheme="minorHAnsi"/>
          <w:color w:val="000000"/>
        </w:rPr>
        <w:t>smjeru</w:t>
      </w:r>
      <w:proofErr w:type="spellEnd"/>
      <w:r w:rsidRPr="00017C1F">
        <w:rPr>
          <w:rFonts w:asciiTheme="minorHAnsi" w:hAnsiTheme="minorHAnsi"/>
          <w:color w:val="000000"/>
        </w:rPr>
        <w:t>)</w:t>
      </w:r>
      <w:r w:rsidR="00623400">
        <w:rPr>
          <w:rFonts w:asciiTheme="minorHAnsi" w:hAnsiTheme="minorHAnsi"/>
          <w:color w:val="000000"/>
        </w:rPr>
        <w:t>”</w:t>
      </w:r>
      <w:r w:rsidR="007755E2">
        <w:rPr>
          <w:rFonts w:asciiTheme="minorHAnsi" w:hAnsiTheme="minorHAnsi"/>
          <w:color w:val="000000"/>
        </w:rPr>
        <w:t>.</w:t>
      </w:r>
      <w:r w:rsidRPr="00017C1F">
        <w:rPr>
          <w:rFonts w:asciiTheme="minorHAnsi" w:hAnsiTheme="minorHAnsi"/>
          <w:color w:val="000000"/>
        </w:rPr>
        <w:t xml:space="preserve"> </w:t>
      </w:r>
    </w:p>
    <w:p w14:paraId="0493C63A" w14:textId="77777777" w:rsidR="00017C1F" w:rsidRPr="00017C1F" w:rsidRDefault="00017C1F" w:rsidP="00017C1F">
      <w:pPr>
        <w:shd w:val="clear" w:color="auto" w:fill="FFFFFF"/>
        <w:jc w:val="both"/>
        <w:rPr>
          <w:rFonts w:asciiTheme="minorHAnsi" w:hAnsiTheme="minorHAnsi"/>
          <w:color w:val="000000"/>
          <w:shd w:val="clear" w:color="auto" w:fill="FFFFFF"/>
        </w:rPr>
      </w:pPr>
    </w:p>
    <w:p w14:paraId="34284549" w14:textId="77777777" w:rsidR="00017C1F" w:rsidRPr="00464F7B" w:rsidRDefault="007755E2" w:rsidP="00464F7B">
      <w:pPr>
        <w:shd w:val="clear" w:color="auto" w:fill="FFFFFF"/>
        <w:jc w:val="center"/>
        <w:rPr>
          <w:rFonts w:asciiTheme="minorHAnsi" w:hAnsiTheme="minorHAnsi"/>
          <w:b/>
          <w:color w:val="000000"/>
          <w:shd w:val="clear" w:color="auto" w:fill="FFFFFF"/>
        </w:rPr>
      </w:pPr>
      <w:proofErr w:type="spellStart"/>
      <w:r w:rsidRPr="00464F7B">
        <w:rPr>
          <w:rFonts w:asciiTheme="minorHAnsi" w:hAnsiTheme="minorHAnsi"/>
          <w:b/>
          <w:color w:val="000000"/>
          <w:shd w:val="clear" w:color="auto" w:fill="FFFFFF"/>
        </w:rPr>
        <w:t>Član</w:t>
      </w:r>
      <w:proofErr w:type="spellEnd"/>
      <w:r w:rsidRPr="00464F7B">
        <w:rPr>
          <w:rFonts w:asciiTheme="minorHAnsi" w:hAnsiTheme="minorHAnsi"/>
          <w:b/>
          <w:color w:val="000000"/>
          <w:shd w:val="clear" w:color="auto" w:fill="FFFFFF"/>
        </w:rPr>
        <w:t xml:space="preserve"> 2</w:t>
      </w:r>
    </w:p>
    <w:p w14:paraId="07F6CD6D" w14:textId="77777777" w:rsidR="00CF0500" w:rsidRDefault="00CF0500" w:rsidP="00017C1F">
      <w:pPr>
        <w:shd w:val="clear" w:color="auto" w:fill="FFFFFF"/>
        <w:jc w:val="both"/>
        <w:rPr>
          <w:rFonts w:asciiTheme="minorHAnsi" w:hAnsiTheme="minorHAnsi"/>
          <w:color w:val="000000"/>
          <w:shd w:val="clear" w:color="auto" w:fill="FFFFFF"/>
        </w:rPr>
      </w:pPr>
    </w:p>
    <w:p w14:paraId="22338227" w14:textId="77777777" w:rsidR="000975A2" w:rsidRDefault="00CF0500" w:rsidP="00017C1F">
      <w:pPr>
        <w:shd w:val="clear" w:color="auto" w:fill="FFFFFF"/>
        <w:jc w:val="both"/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color w:val="000000"/>
          <w:shd w:val="clear" w:color="auto" w:fill="FFFFFF"/>
        </w:rPr>
        <w:t xml:space="preserve">U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članu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5 </w:t>
      </w:r>
      <w:r w:rsidR="000975A2">
        <w:rPr>
          <w:rFonts w:asciiTheme="minorHAnsi" w:hAnsiTheme="minorHAnsi"/>
          <w:color w:val="000000"/>
          <w:shd w:val="clear" w:color="auto" w:fill="FFFFFF"/>
        </w:rPr>
        <w:t xml:space="preserve">u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stav</w:t>
      </w:r>
      <w:r w:rsidR="000975A2">
        <w:rPr>
          <w:rFonts w:asciiTheme="minorHAnsi" w:hAnsiTheme="minorHAnsi"/>
          <w:color w:val="000000"/>
          <w:shd w:val="clear" w:color="auto" w:fill="FFFFFF"/>
        </w:rPr>
        <w:t>u</w:t>
      </w:r>
      <w:proofErr w:type="spellEnd"/>
      <w:r w:rsidR="00623400">
        <w:rPr>
          <w:rFonts w:asciiTheme="minorHAnsi" w:hAnsiTheme="minorHAnsi"/>
          <w:color w:val="000000"/>
          <w:shd w:val="clear" w:color="auto" w:fill="FFFFFF"/>
        </w:rPr>
        <w:t xml:space="preserve"> 1 i</w:t>
      </w:r>
      <w:r w:rsidR="009A04C3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9A04C3">
        <w:rPr>
          <w:rFonts w:asciiTheme="minorHAnsi" w:hAnsiTheme="minorHAnsi"/>
          <w:color w:val="000000"/>
          <w:shd w:val="clear" w:color="auto" w:fill="FFFFFF"/>
        </w:rPr>
        <w:t>stavu</w:t>
      </w:r>
      <w:proofErr w:type="spellEnd"/>
      <w:r w:rsidR="009A04C3">
        <w:rPr>
          <w:rFonts w:asciiTheme="minorHAnsi" w:hAnsiTheme="minorHAnsi"/>
          <w:color w:val="000000"/>
          <w:shd w:val="clear" w:color="auto" w:fill="FFFFFF"/>
        </w:rPr>
        <w:t xml:space="preserve"> 2,</w:t>
      </w:r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poslije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riječi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 xml:space="preserve"> “</w:t>
      </w:r>
      <w:proofErr w:type="spellStart"/>
      <w:r w:rsidR="000975A2">
        <w:rPr>
          <w:rFonts w:asciiTheme="minorHAnsi" w:hAnsiTheme="minorHAnsi"/>
          <w:color w:val="000000"/>
          <w:shd w:val="clear" w:color="auto" w:fill="FFFFFF"/>
        </w:rPr>
        <w:t>dozvol</w:t>
      </w:r>
      <w:r w:rsidR="00464F7B">
        <w:rPr>
          <w:rFonts w:asciiTheme="minorHAnsi" w:hAnsiTheme="minorHAnsi"/>
          <w:color w:val="000000"/>
          <w:shd w:val="clear" w:color="auto" w:fill="FFFFFF"/>
        </w:rPr>
        <w:t>jene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 xml:space="preserve">”, 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dodaje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 xml:space="preserve"> se 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riječ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 xml:space="preserve"> “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ukupne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>”</w:t>
      </w:r>
      <w:r w:rsidR="000975A2">
        <w:rPr>
          <w:rFonts w:asciiTheme="minorHAnsi" w:hAnsiTheme="minorHAnsi"/>
          <w:color w:val="000000"/>
          <w:shd w:val="clear" w:color="auto" w:fill="FFFFFF"/>
        </w:rPr>
        <w:t>.</w:t>
      </w:r>
    </w:p>
    <w:p w14:paraId="2D14C472" w14:textId="77777777" w:rsidR="009A04C3" w:rsidRPr="00CF0500" w:rsidRDefault="009A04C3" w:rsidP="009A04C3">
      <w:pPr>
        <w:jc w:val="both"/>
        <w:rPr>
          <w:rFonts w:asciiTheme="minorHAnsi" w:hAnsiTheme="minorHAnsi" w:cs="Arial"/>
          <w:lang w:val="sr-Latn-CS"/>
        </w:rPr>
      </w:pPr>
      <w:r>
        <w:rPr>
          <w:rFonts w:asciiTheme="minorHAnsi" w:hAnsiTheme="minorHAnsi"/>
          <w:color w:val="000000"/>
          <w:shd w:val="clear" w:color="auto" w:fill="FFFFFF"/>
        </w:rPr>
        <w:t xml:space="preserve">U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stavu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3 </w:t>
      </w:r>
      <w:proofErr w:type="spellStart"/>
      <w:r w:rsidR="005F76DC">
        <w:rPr>
          <w:rFonts w:asciiTheme="minorHAnsi" w:hAnsiTheme="minorHAnsi"/>
          <w:color w:val="000000"/>
          <w:shd w:val="clear" w:color="auto" w:fill="FFFFFF"/>
        </w:rPr>
        <w:t>poslije</w:t>
      </w:r>
      <w:proofErr w:type="spellEnd"/>
      <w:r w:rsidR="005F76DC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5F76DC">
        <w:rPr>
          <w:rFonts w:asciiTheme="minorHAnsi" w:hAnsiTheme="minorHAnsi"/>
          <w:color w:val="000000"/>
          <w:shd w:val="clear" w:color="auto" w:fill="FFFFFF"/>
        </w:rPr>
        <w:t>tačke</w:t>
      </w:r>
      <w:proofErr w:type="spellEnd"/>
      <w:r w:rsidR="005F76DC">
        <w:rPr>
          <w:rFonts w:asciiTheme="minorHAnsi" w:hAnsiTheme="minorHAnsi"/>
          <w:color w:val="000000"/>
          <w:shd w:val="clear" w:color="auto" w:fill="FFFFFF"/>
        </w:rPr>
        <w:t xml:space="preserve"> 3</w:t>
      </w:r>
      <w:r w:rsidR="00BA5109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dodaje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se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tačka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BA5109">
        <w:rPr>
          <w:rFonts w:asciiTheme="minorHAnsi" w:hAnsiTheme="minorHAnsi"/>
          <w:color w:val="000000"/>
          <w:shd w:val="clear" w:color="auto" w:fill="FFFFFF"/>
        </w:rPr>
        <w:t>“</w:t>
      </w:r>
      <w:r w:rsidR="005F76DC">
        <w:rPr>
          <w:rFonts w:asciiTheme="minorHAnsi" w:hAnsiTheme="minorHAnsi"/>
          <w:color w:val="000000"/>
          <w:shd w:val="clear" w:color="auto" w:fill="FFFFFF"/>
        </w:rPr>
        <w:t>3</w:t>
      </w:r>
      <w:r>
        <w:rPr>
          <w:rFonts w:asciiTheme="minorHAnsi" w:hAnsiTheme="minorHAnsi"/>
          <w:color w:val="000000"/>
          <w:shd w:val="clear" w:color="auto" w:fill="FFFFFF"/>
        </w:rPr>
        <w:t>a</w:t>
      </w:r>
      <w:r w:rsidR="00BA5109">
        <w:rPr>
          <w:rFonts w:asciiTheme="minorHAnsi" w:hAnsiTheme="minorHAnsi"/>
          <w:color w:val="000000"/>
          <w:shd w:val="clear" w:color="auto" w:fill="FFFFFF"/>
        </w:rPr>
        <w:t>”</w:t>
      </w:r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koja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glasi</w:t>
      </w:r>
      <w:proofErr w:type="spellEnd"/>
      <w:proofErr w:type="gramStart"/>
      <w:r>
        <w:rPr>
          <w:rFonts w:asciiTheme="minorHAnsi" w:hAnsiTheme="minorHAnsi"/>
          <w:color w:val="000000"/>
          <w:shd w:val="clear" w:color="auto" w:fill="FFFFFF"/>
        </w:rPr>
        <w:t>:</w:t>
      </w:r>
      <w:r w:rsidR="00464F7B">
        <w:rPr>
          <w:rFonts w:asciiTheme="minorHAnsi" w:hAnsi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/>
          <w:color w:val="000000"/>
          <w:shd w:val="clear" w:color="auto" w:fill="FFFFFF"/>
        </w:rPr>
        <w:t>”</w:t>
      </w:r>
      <w:r w:rsidRPr="00CF0500">
        <w:rPr>
          <w:rFonts w:asciiTheme="minorHAnsi" w:hAnsiTheme="minorHAnsi" w:cs="Arial"/>
          <w:lang w:val="sr-Latn-CS"/>
        </w:rPr>
        <w:t>Skica</w:t>
      </w:r>
      <w:proofErr w:type="gramEnd"/>
      <w:r w:rsidRPr="00CF0500">
        <w:rPr>
          <w:rFonts w:asciiTheme="minorHAnsi" w:hAnsiTheme="minorHAnsi" w:cs="Arial"/>
          <w:lang w:val="sr-Latn-CS"/>
        </w:rPr>
        <w:t xml:space="preserve"> planirane trase kojom će vozila saobraćati od magistrale do odredišta</w:t>
      </w:r>
      <w:r>
        <w:rPr>
          <w:rFonts w:asciiTheme="minorHAnsi" w:hAnsiTheme="minorHAnsi" w:cs="Arial"/>
          <w:lang w:val="sr-Latn-CS"/>
        </w:rPr>
        <w:t>“</w:t>
      </w:r>
      <w:r w:rsidR="00BA5109">
        <w:rPr>
          <w:rFonts w:asciiTheme="minorHAnsi" w:hAnsiTheme="minorHAnsi" w:cs="Arial"/>
          <w:lang w:val="sr-Latn-CS"/>
        </w:rPr>
        <w:t>.</w:t>
      </w:r>
    </w:p>
    <w:p w14:paraId="10C11EB0" w14:textId="77777777" w:rsidR="00CF0500" w:rsidRPr="00034062" w:rsidRDefault="00CF0500" w:rsidP="00034062">
      <w:pPr>
        <w:jc w:val="both"/>
        <w:rPr>
          <w:rFonts w:asciiTheme="minorHAnsi" w:hAnsiTheme="minorHAnsi" w:cs="Arial"/>
          <w:lang w:val="sr-Latn-CS"/>
        </w:rPr>
      </w:pPr>
    </w:p>
    <w:p w14:paraId="5BC2EE2C" w14:textId="77777777" w:rsidR="00CF0500" w:rsidRPr="00464F7B" w:rsidRDefault="009A04C3" w:rsidP="00464F7B">
      <w:pPr>
        <w:shd w:val="clear" w:color="auto" w:fill="FFFFFF"/>
        <w:jc w:val="center"/>
        <w:rPr>
          <w:rFonts w:asciiTheme="minorHAnsi" w:hAnsiTheme="minorHAnsi"/>
          <w:b/>
          <w:color w:val="000000"/>
          <w:shd w:val="clear" w:color="auto" w:fill="FFFFFF"/>
        </w:rPr>
      </w:pPr>
      <w:proofErr w:type="spellStart"/>
      <w:r w:rsidRPr="00464F7B">
        <w:rPr>
          <w:rFonts w:asciiTheme="minorHAnsi" w:hAnsiTheme="minorHAnsi"/>
          <w:b/>
          <w:color w:val="000000"/>
          <w:shd w:val="clear" w:color="auto" w:fill="FFFFFF"/>
        </w:rPr>
        <w:t>Član</w:t>
      </w:r>
      <w:proofErr w:type="spellEnd"/>
      <w:r w:rsidRPr="00464F7B">
        <w:rPr>
          <w:rFonts w:asciiTheme="minorHAnsi" w:hAnsiTheme="minorHAnsi"/>
          <w:b/>
          <w:color w:val="000000"/>
          <w:shd w:val="clear" w:color="auto" w:fill="FFFFFF"/>
        </w:rPr>
        <w:t xml:space="preserve"> 3</w:t>
      </w:r>
    </w:p>
    <w:p w14:paraId="6037FC94" w14:textId="77777777" w:rsidR="00CF0500" w:rsidRPr="00CF0500" w:rsidRDefault="00CF0500" w:rsidP="00017C1F">
      <w:pPr>
        <w:shd w:val="clear" w:color="auto" w:fill="FFFFFF"/>
        <w:jc w:val="both"/>
        <w:rPr>
          <w:rFonts w:asciiTheme="minorHAnsi" w:hAnsiTheme="minorHAnsi"/>
          <w:color w:val="000000"/>
          <w:shd w:val="clear" w:color="auto" w:fill="FFFFFF"/>
        </w:rPr>
      </w:pPr>
    </w:p>
    <w:p w14:paraId="5EE19780" w14:textId="77777777" w:rsidR="007755E2" w:rsidRDefault="007755E2" w:rsidP="00017C1F">
      <w:pPr>
        <w:shd w:val="clear" w:color="auto" w:fill="FFFFFF"/>
        <w:jc w:val="both"/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color w:val="000000"/>
          <w:shd w:val="clear" w:color="auto" w:fill="FFFFFF"/>
        </w:rPr>
        <w:t xml:space="preserve">Ova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Odluka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stupa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na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snagu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osmog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dana o</w:t>
      </w:r>
      <w:r w:rsidR="00464F7B">
        <w:rPr>
          <w:rFonts w:asciiTheme="minorHAnsi" w:hAnsiTheme="minorHAnsi"/>
          <w:color w:val="000000"/>
          <w:shd w:val="clear" w:color="auto" w:fill="FFFFFF"/>
        </w:rPr>
        <w:t xml:space="preserve">d dana 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objavljivanja</w:t>
      </w:r>
      <w:proofErr w:type="spellEnd"/>
      <w:r w:rsidR="00464F7B">
        <w:rPr>
          <w:rFonts w:asciiTheme="minorHAnsi" w:hAnsiTheme="minorHAnsi"/>
          <w:color w:val="000000"/>
          <w:shd w:val="clear" w:color="auto" w:fill="FFFFFF"/>
        </w:rPr>
        <w:t xml:space="preserve"> u “</w:t>
      </w:r>
      <w:proofErr w:type="spellStart"/>
      <w:r w:rsidR="00464F7B">
        <w:rPr>
          <w:rFonts w:asciiTheme="minorHAnsi" w:hAnsiTheme="minorHAnsi"/>
          <w:color w:val="000000"/>
          <w:shd w:val="clear" w:color="auto" w:fill="FFFFFF"/>
        </w:rPr>
        <w:t>Službenom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list</w:t>
      </w:r>
      <w:r w:rsidR="00464F7B">
        <w:rPr>
          <w:rFonts w:asciiTheme="minorHAnsi" w:hAnsiTheme="minorHAnsi"/>
          <w:color w:val="000000"/>
          <w:shd w:val="clear" w:color="auto" w:fill="FFFFFF"/>
        </w:rPr>
        <w:t>u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Crne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Gore –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opštinski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propisi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>”.</w:t>
      </w:r>
    </w:p>
    <w:p w14:paraId="0F7DEC42" w14:textId="77777777" w:rsidR="00C0573D" w:rsidRDefault="00C0573D" w:rsidP="00017C1F">
      <w:pPr>
        <w:shd w:val="clear" w:color="auto" w:fill="FFFFFF"/>
        <w:jc w:val="both"/>
        <w:rPr>
          <w:rFonts w:asciiTheme="minorHAnsi" w:hAnsiTheme="minorHAnsi"/>
          <w:color w:val="000000"/>
          <w:shd w:val="clear" w:color="auto" w:fill="FFFFFF"/>
        </w:rPr>
      </w:pPr>
    </w:p>
    <w:p w14:paraId="6CDD62E3" w14:textId="7FB3D9C6" w:rsidR="00C0573D" w:rsidRPr="00D756D6" w:rsidRDefault="00C0573D" w:rsidP="00B475E4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Broj: </w:t>
      </w:r>
      <w:r w:rsidR="00B475E4">
        <w:rPr>
          <w:rFonts w:asciiTheme="minorHAnsi" w:hAnsiTheme="minorHAnsi" w:cs="Arial"/>
          <w:lang w:val="sr-Latn-CS"/>
        </w:rPr>
        <w:t xml:space="preserve"> 03-040/21-172</w:t>
      </w:r>
    </w:p>
    <w:p w14:paraId="0427802D" w14:textId="2473549E" w:rsidR="00C0573D" w:rsidRPr="00D756D6" w:rsidRDefault="00C0573D" w:rsidP="00B475E4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Tivat, </w:t>
      </w:r>
      <w:r w:rsidR="00B475E4">
        <w:rPr>
          <w:rFonts w:asciiTheme="minorHAnsi" w:hAnsiTheme="minorHAnsi" w:cs="Arial"/>
          <w:lang w:val="sr-Latn-CS"/>
        </w:rPr>
        <w:t>30.06.</w:t>
      </w:r>
      <w:r w:rsidRPr="00D756D6">
        <w:rPr>
          <w:rFonts w:asciiTheme="minorHAnsi" w:hAnsiTheme="minorHAnsi" w:cs="Arial"/>
          <w:lang w:val="sr-Latn-CS"/>
        </w:rPr>
        <w:t>2021.</w:t>
      </w:r>
      <w:r w:rsidR="00E36447">
        <w:rPr>
          <w:rFonts w:asciiTheme="minorHAnsi" w:hAnsiTheme="minorHAnsi" w:cs="Arial"/>
          <w:lang w:val="sr-Latn-CS"/>
        </w:rPr>
        <w:t xml:space="preserve"> </w:t>
      </w:r>
      <w:r w:rsidRPr="00D756D6">
        <w:rPr>
          <w:rFonts w:asciiTheme="minorHAnsi" w:hAnsiTheme="minorHAnsi" w:cs="Arial"/>
          <w:lang w:val="sr-Latn-CS"/>
        </w:rPr>
        <w:t>godine</w:t>
      </w:r>
    </w:p>
    <w:p w14:paraId="7A6CEC6D" w14:textId="77777777" w:rsidR="00C0573D" w:rsidRPr="00D756D6" w:rsidRDefault="00C0573D" w:rsidP="00C0573D">
      <w:pPr>
        <w:ind w:left="426"/>
        <w:jc w:val="center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Skupština opštine Tivat</w:t>
      </w:r>
    </w:p>
    <w:p w14:paraId="3FB706A3" w14:textId="77777777" w:rsidR="00C0573D" w:rsidRPr="00D756D6" w:rsidRDefault="00C0573D" w:rsidP="00C0573D">
      <w:pPr>
        <w:ind w:left="426"/>
        <w:jc w:val="center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Predsjednik</w:t>
      </w:r>
    </w:p>
    <w:p w14:paraId="6B866A90" w14:textId="77777777" w:rsidR="00034062" w:rsidRDefault="00C0573D" w:rsidP="00034062">
      <w:pPr>
        <w:ind w:left="426"/>
        <w:jc w:val="center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dr Andrija Petković</w:t>
      </w:r>
    </w:p>
    <w:p w14:paraId="1EB2FDDE" w14:textId="77777777" w:rsidR="00034062" w:rsidRDefault="00034062" w:rsidP="00034062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45DD773C" w14:textId="77777777" w:rsidR="00017C1F" w:rsidRPr="00017C1F" w:rsidRDefault="00017C1F" w:rsidP="00017C1F">
      <w:pPr>
        <w:jc w:val="both"/>
        <w:rPr>
          <w:rFonts w:asciiTheme="minorHAnsi" w:hAnsiTheme="minorHAnsi"/>
          <w:b/>
        </w:rPr>
      </w:pPr>
    </w:p>
    <w:sectPr w:rsidR="00017C1F" w:rsidRPr="00017C1F" w:rsidSect="00464F7B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5844" w14:textId="77777777" w:rsidR="00B27304" w:rsidRDefault="00B27304" w:rsidP="00464F7B">
      <w:r>
        <w:separator/>
      </w:r>
    </w:p>
  </w:endnote>
  <w:endnote w:type="continuationSeparator" w:id="0">
    <w:p w14:paraId="6375BA2D" w14:textId="77777777" w:rsidR="00B27304" w:rsidRDefault="00B27304" w:rsidP="0046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E639" w14:textId="77777777" w:rsidR="00B27304" w:rsidRDefault="00B27304" w:rsidP="00464F7B">
      <w:r>
        <w:separator/>
      </w:r>
    </w:p>
  </w:footnote>
  <w:footnote w:type="continuationSeparator" w:id="0">
    <w:p w14:paraId="2B765F66" w14:textId="77777777" w:rsidR="00B27304" w:rsidRDefault="00B27304" w:rsidP="0046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1F"/>
    <w:rsid w:val="00000954"/>
    <w:rsid w:val="00017C1F"/>
    <w:rsid w:val="00034062"/>
    <w:rsid w:val="00034977"/>
    <w:rsid w:val="00093333"/>
    <w:rsid w:val="000975A2"/>
    <w:rsid w:val="000B2F91"/>
    <w:rsid w:val="000C5E11"/>
    <w:rsid w:val="00155713"/>
    <w:rsid w:val="001E0265"/>
    <w:rsid w:val="001F60E3"/>
    <w:rsid w:val="00282366"/>
    <w:rsid w:val="002D2224"/>
    <w:rsid w:val="00300022"/>
    <w:rsid w:val="00305A97"/>
    <w:rsid w:val="0035191C"/>
    <w:rsid w:val="004027B5"/>
    <w:rsid w:val="0044002A"/>
    <w:rsid w:val="004414BE"/>
    <w:rsid w:val="00464F7B"/>
    <w:rsid w:val="005A7DFA"/>
    <w:rsid w:val="005F76DC"/>
    <w:rsid w:val="00623400"/>
    <w:rsid w:val="006F4A13"/>
    <w:rsid w:val="00737B82"/>
    <w:rsid w:val="007755E2"/>
    <w:rsid w:val="00874DFE"/>
    <w:rsid w:val="0088305E"/>
    <w:rsid w:val="009A04C3"/>
    <w:rsid w:val="00AC518B"/>
    <w:rsid w:val="00AC5A00"/>
    <w:rsid w:val="00B27304"/>
    <w:rsid w:val="00B30D18"/>
    <w:rsid w:val="00B475E4"/>
    <w:rsid w:val="00B609ED"/>
    <w:rsid w:val="00BA5109"/>
    <w:rsid w:val="00C0573D"/>
    <w:rsid w:val="00C24A49"/>
    <w:rsid w:val="00C25851"/>
    <w:rsid w:val="00C67EA1"/>
    <w:rsid w:val="00CF0500"/>
    <w:rsid w:val="00E36447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7E93"/>
  <w15:docId w15:val="{B352A9CF-39DE-48EB-AD1D-AAC02F4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F7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F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4F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F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9</cp:revision>
  <cp:lastPrinted>2021-06-17T07:03:00Z</cp:lastPrinted>
  <dcterms:created xsi:type="dcterms:W3CDTF">2021-06-17T10:39:00Z</dcterms:created>
  <dcterms:modified xsi:type="dcterms:W3CDTF">2021-07-02T09:03:00Z</dcterms:modified>
</cp:coreProperties>
</file>