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8086" w14:textId="09346641" w:rsidR="007F3B2E" w:rsidRPr="00D417F2" w:rsidRDefault="00937C21" w:rsidP="00D417F2">
      <w:pPr>
        <w:rPr>
          <w:rFonts w:asciiTheme="majorHAnsi" w:hAnsiTheme="majorHAnsi" w:cs="Times New Roman"/>
          <w:szCs w:val="24"/>
          <w:lang w:val="sr-Latn-CS"/>
        </w:rPr>
      </w:pPr>
      <w:r w:rsidRPr="00D417F2">
        <w:rPr>
          <w:rFonts w:asciiTheme="majorHAnsi" w:hAnsiTheme="majorHAnsi" w:cs="Times New Roman"/>
          <w:szCs w:val="24"/>
          <w:lang w:val="sr-Latn-CS"/>
        </w:rPr>
        <w:t>Na osnovu člana</w:t>
      </w:r>
      <w:r w:rsidR="00D417F2" w:rsidRPr="00D417F2">
        <w:rPr>
          <w:rFonts w:asciiTheme="majorHAnsi" w:hAnsiTheme="majorHAnsi" w:cs="Times New Roman"/>
          <w:szCs w:val="24"/>
          <w:lang w:val="sr-Latn-CS"/>
        </w:rPr>
        <w:t xml:space="preserve"> 35</w:t>
      </w:r>
      <w:r w:rsidRPr="00D417F2">
        <w:rPr>
          <w:rFonts w:asciiTheme="majorHAnsi" w:hAnsiTheme="majorHAnsi" w:cs="Times New Roman"/>
          <w:szCs w:val="24"/>
          <w:lang w:val="sr-Latn-CS"/>
        </w:rPr>
        <w:t xml:space="preserve"> </w:t>
      </w:r>
      <w:r w:rsidR="00524DEC" w:rsidRPr="00D417F2">
        <w:rPr>
          <w:rFonts w:asciiTheme="majorHAnsi" w:hAnsiTheme="majorHAnsi" w:cs="Times New Roman"/>
          <w:szCs w:val="24"/>
          <w:lang w:val="sr-Latn-CS"/>
        </w:rPr>
        <w:t>Statuta Opštine Tivat</w:t>
      </w:r>
      <w:r w:rsidRPr="00D417F2">
        <w:rPr>
          <w:rFonts w:asciiTheme="majorHAnsi" w:hAnsiTheme="majorHAnsi" w:cs="Times New Roman"/>
          <w:szCs w:val="24"/>
          <w:lang w:val="sr-Latn-CS"/>
        </w:rPr>
        <w:t xml:space="preserve"> </w:t>
      </w:r>
      <w:r w:rsidR="009F3C44" w:rsidRPr="00D417F2">
        <w:rPr>
          <w:rFonts w:asciiTheme="majorHAnsi" w:hAnsiTheme="majorHAnsi" w:cs="Times New Roman"/>
          <w:szCs w:val="24"/>
          <w:lang w:val="sr-Latn-CS"/>
        </w:rPr>
        <w:t>("Službeni list Crne Gore - opštinski propisi", br. 24/18 i 09/20</w:t>
      </w:r>
      <w:r w:rsidRPr="00D417F2">
        <w:rPr>
          <w:rFonts w:asciiTheme="majorHAnsi" w:hAnsiTheme="majorHAnsi" w:cs="Times New Roman"/>
          <w:szCs w:val="24"/>
          <w:lang w:val="sr-Latn-CS"/>
        </w:rPr>
        <w:t>),</w:t>
      </w:r>
      <w:r w:rsidR="009F3C44" w:rsidRPr="00D417F2">
        <w:rPr>
          <w:rFonts w:asciiTheme="majorHAnsi" w:hAnsiTheme="majorHAnsi" w:cs="Times New Roman"/>
          <w:szCs w:val="24"/>
          <w:lang w:val="sr-Latn-CS"/>
        </w:rPr>
        <w:t xml:space="preserve"> i člana 10 </w:t>
      </w:r>
      <w:r w:rsidR="00091381" w:rsidRPr="00D417F2">
        <w:rPr>
          <w:rFonts w:asciiTheme="majorHAnsi" w:hAnsiTheme="majorHAnsi" w:cs="Times New Roman"/>
          <w:szCs w:val="24"/>
          <w:lang w:val="sr-Latn-CS"/>
        </w:rPr>
        <w:t xml:space="preserve">Odluke o osnivanju JU </w:t>
      </w:r>
      <w:r w:rsidR="00AA4342">
        <w:rPr>
          <w:rFonts w:asciiTheme="majorHAnsi" w:hAnsiTheme="majorHAnsi" w:cs="Times New Roman"/>
          <w:szCs w:val="24"/>
          <w:lang w:val="sr-Latn-CS"/>
        </w:rPr>
        <w:t>„</w:t>
      </w:r>
      <w:r w:rsidR="00091381" w:rsidRPr="00D417F2">
        <w:rPr>
          <w:rFonts w:asciiTheme="majorHAnsi" w:hAnsiTheme="majorHAnsi" w:cs="Times New Roman"/>
          <w:szCs w:val="24"/>
          <w:lang w:val="sr-Latn-CS"/>
        </w:rPr>
        <w:t>Gradska biblioteka</w:t>
      </w:r>
      <w:r w:rsidR="00AA4342">
        <w:rPr>
          <w:rFonts w:asciiTheme="majorHAnsi" w:hAnsiTheme="majorHAnsi" w:cs="Times New Roman"/>
          <w:szCs w:val="24"/>
          <w:lang w:val="sr-Latn-CS"/>
        </w:rPr>
        <w:t>“</w:t>
      </w:r>
      <w:r w:rsidR="00091381" w:rsidRPr="00D417F2">
        <w:rPr>
          <w:rFonts w:asciiTheme="majorHAnsi" w:hAnsiTheme="majorHAnsi" w:cs="Times New Roman"/>
          <w:szCs w:val="24"/>
          <w:lang w:val="sr-Latn-CS"/>
        </w:rPr>
        <w:t xml:space="preserve"> Tivat</w:t>
      </w:r>
      <w:r w:rsidR="009F3C44" w:rsidRPr="00D417F2">
        <w:rPr>
          <w:rFonts w:asciiTheme="majorHAnsi" w:hAnsiTheme="majorHAnsi" w:cs="Times New Roman"/>
          <w:szCs w:val="24"/>
          <w:lang w:val="sr-Latn-CS"/>
        </w:rPr>
        <w:t xml:space="preserve"> ("Službeni list Crne Gore -</w:t>
      </w:r>
      <w:r w:rsidR="00D417F2">
        <w:rPr>
          <w:rFonts w:asciiTheme="majorHAnsi" w:hAnsiTheme="majorHAnsi" w:cs="Times New Roman"/>
          <w:szCs w:val="24"/>
          <w:lang w:val="sr-Latn-CS"/>
        </w:rPr>
        <w:t xml:space="preserve"> opštinski propisi", br. 09/21)</w:t>
      </w:r>
      <w:r w:rsidRPr="00D417F2">
        <w:rPr>
          <w:rFonts w:asciiTheme="majorHAnsi" w:hAnsiTheme="majorHAnsi" w:cs="Times New Roman"/>
          <w:szCs w:val="24"/>
          <w:lang w:val="sr-Latn-CS"/>
        </w:rPr>
        <w:t xml:space="preserve"> </w:t>
      </w:r>
      <w:r w:rsidR="00640C57" w:rsidRPr="00D417F2">
        <w:rPr>
          <w:rFonts w:asciiTheme="majorHAnsi" w:hAnsiTheme="majorHAnsi" w:cs="Times New Roman"/>
          <w:szCs w:val="24"/>
          <w:lang w:val="sr-Latn-CS"/>
        </w:rPr>
        <w:t>Skupština opštine Tivat na sjedni</w:t>
      </w:r>
      <w:r w:rsidR="00D417F2" w:rsidRPr="00D417F2">
        <w:rPr>
          <w:rFonts w:asciiTheme="majorHAnsi" w:hAnsiTheme="majorHAnsi" w:cs="Times New Roman"/>
          <w:szCs w:val="24"/>
          <w:lang w:val="sr-Latn-CS"/>
        </w:rPr>
        <w:t>ci održanoj dana</w:t>
      </w:r>
      <w:r w:rsidR="00AA4342">
        <w:rPr>
          <w:rFonts w:asciiTheme="majorHAnsi" w:hAnsiTheme="majorHAnsi" w:cs="Times New Roman"/>
          <w:szCs w:val="24"/>
          <w:lang w:val="sr-Latn-CS"/>
        </w:rPr>
        <w:t xml:space="preserve"> 30.06.2021.godine</w:t>
      </w:r>
      <w:r w:rsidR="00D417F2" w:rsidRPr="00D417F2">
        <w:rPr>
          <w:rFonts w:asciiTheme="majorHAnsi" w:hAnsiTheme="majorHAnsi" w:cs="Times New Roman"/>
          <w:szCs w:val="24"/>
          <w:lang w:val="sr-Latn-CS"/>
        </w:rPr>
        <w:t xml:space="preserve"> donijela je</w:t>
      </w:r>
      <w:r w:rsidR="00640C57" w:rsidRPr="00D417F2">
        <w:rPr>
          <w:rFonts w:asciiTheme="majorHAnsi" w:hAnsiTheme="majorHAnsi" w:cs="Times New Roman"/>
          <w:szCs w:val="24"/>
          <w:lang w:val="sr-Latn-CS"/>
        </w:rPr>
        <w:t xml:space="preserve"> </w:t>
      </w:r>
    </w:p>
    <w:p w14:paraId="12E2A952" w14:textId="77777777" w:rsidR="00937C21" w:rsidRPr="00D417F2" w:rsidRDefault="00937C21" w:rsidP="00D417F2">
      <w:pPr>
        <w:jc w:val="left"/>
        <w:rPr>
          <w:rFonts w:asciiTheme="majorHAnsi" w:hAnsiTheme="majorHAnsi" w:cs="Times New Roman"/>
          <w:szCs w:val="24"/>
          <w:lang w:val="sr-Latn-CS"/>
        </w:rPr>
      </w:pPr>
    </w:p>
    <w:p w14:paraId="765C0A9D" w14:textId="77777777" w:rsidR="00D417F2" w:rsidRPr="00D417F2" w:rsidRDefault="00D417F2" w:rsidP="00937C21">
      <w:pPr>
        <w:jc w:val="center"/>
        <w:rPr>
          <w:rFonts w:asciiTheme="majorHAnsi" w:hAnsiTheme="majorHAnsi" w:cs="Times New Roman"/>
          <w:b/>
          <w:szCs w:val="24"/>
          <w:lang w:val="sr-Latn-CS"/>
        </w:rPr>
      </w:pPr>
      <w:r w:rsidRPr="00D417F2">
        <w:rPr>
          <w:rFonts w:asciiTheme="majorHAnsi" w:hAnsiTheme="majorHAnsi" w:cs="Times New Roman"/>
          <w:b/>
          <w:szCs w:val="24"/>
          <w:lang w:val="sr-Latn-CS"/>
        </w:rPr>
        <w:t>O D L U K U</w:t>
      </w:r>
    </w:p>
    <w:p w14:paraId="69918697" w14:textId="12B231D3" w:rsidR="00937C21" w:rsidRPr="00D417F2" w:rsidRDefault="00D417F2" w:rsidP="00937C21">
      <w:pPr>
        <w:jc w:val="center"/>
        <w:rPr>
          <w:rFonts w:asciiTheme="majorHAnsi" w:hAnsiTheme="majorHAnsi" w:cs="Times New Roman"/>
          <w:b/>
          <w:szCs w:val="24"/>
          <w:lang w:val="sr-Latn-CS"/>
        </w:rPr>
      </w:pPr>
      <w:r w:rsidRPr="00D417F2">
        <w:rPr>
          <w:rFonts w:asciiTheme="majorHAnsi" w:hAnsiTheme="majorHAnsi" w:cs="Times New Roman"/>
          <w:b/>
          <w:szCs w:val="24"/>
          <w:lang w:val="sr-Latn-CS"/>
        </w:rPr>
        <w:t xml:space="preserve">o davanju saglasnosti na Statut JU </w:t>
      </w:r>
      <w:r w:rsidR="00AA4342">
        <w:rPr>
          <w:rFonts w:asciiTheme="majorHAnsi" w:hAnsiTheme="majorHAnsi" w:cs="Times New Roman"/>
          <w:b/>
          <w:szCs w:val="24"/>
          <w:lang w:val="sr-Latn-CS"/>
        </w:rPr>
        <w:t>„</w:t>
      </w:r>
      <w:r w:rsidRPr="00D417F2">
        <w:rPr>
          <w:rFonts w:asciiTheme="majorHAnsi" w:hAnsiTheme="majorHAnsi" w:cs="Times New Roman"/>
          <w:b/>
          <w:szCs w:val="24"/>
          <w:lang w:val="sr-Latn-CS"/>
        </w:rPr>
        <w:t>Gradska biblioteka</w:t>
      </w:r>
      <w:r w:rsidR="00AA4342">
        <w:rPr>
          <w:rFonts w:asciiTheme="majorHAnsi" w:hAnsiTheme="majorHAnsi" w:cs="Times New Roman"/>
          <w:b/>
          <w:szCs w:val="24"/>
          <w:lang w:val="sr-Latn-CS"/>
        </w:rPr>
        <w:t>“</w:t>
      </w:r>
      <w:r w:rsidRPr="00D417F2">
        <w:rPr>
          <w:rFonts w:asciiTheme="majorHAnsi" w:hAnsiTheme="majorHAnsi" w:cs="Times New Roman"/>
          <w:b/>
          <w:szCs w:val="24"/>
          <w:lang w:val="sr-Latn-CS"/>
        </w:rPr>
        <w:t xml:space="preserve"> Tivat</w:t>
      </w:r>
      <w:r w:rsidR="00640C57" w:rsidRPr="00D417F2">
        <w:rPr>
          <w:rFonts w:asciiTheme="majorHAnsi" w:hAnsiTheme="majorHAnsi" w:cs="Times New Roman"/>
          <w:b/>
          <w:szCs w:val="24"/>
          <w:lang w:val="sr-Latn-CS"/>
        </w:rPr>
        <w:t xml:space="preserve"> </w:t>
      </w:r>
    </w:p>
    <w:p w14:paraId="5DDE776C" w14:textId="77777777" w:rsidR="00640C57" w:rsidRPr="00D417F2" w:rsidRDefault="00640C57" w:rsidP="00640C57">
      <w:pPr>
        <w:jc w:val="center"/>
        <w:rPr>
          <w:rFonts w:asciiTheme="majorHAnsi" w:hAnsiTheme="majorHAnsi" w:cs="Times New Roman"/>
          <w:szCs w:val="24"/>
          <w:lang w:val="sr-Latn-CS"/>
        </w:rPr>
      </w:pPr>
    </w:p>
    <w:p w14:paraId="245F744A" w14:textId="0AF115D0" w:rsidR="007F3B2E" w:rsidRPr="00D417F2" w:rsidRDefault="00640C57" w:rsidP="00640C57">
      <w:pPr>
        <w:jc w:val="center"/>
        <w:rPr>
          <w:rFonts w:asciiTheme="majorHAnsi" w:hAnsiTheme="majorHAnsi" w:cs="Times New Roman"/>
          <w:b/>
          <w:szCs w:val="24"/>
          <w:lang w:val="sr-Latn-CS"/>
        </w:rPr>
      </w:pPr>
      <w:r w:rsidRPr="00D417F2">
        <w:rPr>
          <w:rFonts w:asciiTheme="majorHAnsi" w:hAnsiTheme="majorHAnsi" w:cs="Times New Roman"/>
          <w:b/>
          <w:szCs w:val="24"/>
          <w:lang w:val="sr-Latn-CS"/>
        </w:rPr>
        <w:t>Član 1</w:t>
      </w:r>
    </w:p>
    <w:p w14:paraId="256A887D" w14:textId="76A273AA" w:rsidR="00AC6845" w:rsidRPr="00D417F2" w:rsidRDefault="00640C57" w:rsidP="00D417F2">
      <w:pPr>
        <w:rPr>
          <w:rFonts w:asciiTheme="majorHAnsi" w:hAnsiTheme="majorHAnsi" w:cs="Times New Roman"/>
          <w:szCs w:val="24"/>
        </w:rPr>
      </w:pPr>
      <w:r w:rsidRPr="00D417F2">
        <w:rPr>
          <w:rFonts w:asciiTheme="majorHAnsi" w:hAnsiTheme="majorHAnsi" w:cs="Times New Roman"/>
          <w:szCs w:val="24"/>
        </w:rPr>
        <w:t xml:space="preserve">Daje </w:t>
      </w:r>
      <w:r w:rsidR="00D417F2">
        <w:rPr>
          <w:rFonts w:asciiTheme="majorHAnsi" w:hAnsiTheme="majorHAnsi" w:cs="Times New Roman"/>
          <w:szCs w:val="24"/>
        </w:rPr>
        <w:t xml:space="preserve">se </w:t>
      </w:r>
      <w:r w:rsidRPr="00D417F2">
        <w:rPr>
          <w:rFonts w:asciiTheme="majorHAnsi" w:hAnsiTheme="majorHAnsi" w:cs="Times New Roman"/>
          <w:szCs w:val="24"/>
        </w:rPr>
        <w:t xml:space="preserve">saglasnost na Statut JU </w:t>
      </w:r>
      <w:r w:rsidR="00AA4342">
        <w:rPr>
          <w:rFonts w:asciiTheme="majorHAnsi" w:hAnsiTheme="majorHAnsi" w:cs="Times New Roman"/>
          <w:szCs w:val="24"/>
        </w:rPr>
        <w:t>„</w:t>
      </w:r>
      <w:r w:rsidRPr="00D417F2">
        <w:rPr>
          <w:rFonts w:asciiTheme="majorHAnsi" w:hAnsiTheme="majorHAnsi" w:cs="Times New Roman"/>
          <w:szCs w:val="24"/>
        </w:rPr>
        <w:t>Gradska biblioteka</w:t>
      </w:r>
      <w:r w:rsidR="00AA4342">
        <w:rPr>
          <w:rFonts w:asciiTheme="majorHAnsi" w:hAnsiTheme="majorHAnsi" w:cs="Times New Roman"/>
          <w:szCs w:val="24"/>
        </w:rPr>
        <w:t>“</w:t>
      </w:r>
      <w:r w:rsidRPr="00D417F2">
        <w:rPr>
          <w:rFonts w:asciiTheme="majorHAnsi" w:hAnsiTheme="majorHAnsi" w:cs="Times New Roman"/>
          <w:szCs w:val="24"/>
        </w:rPr>
        <w:t xml:space="preserve"> Tivat, koji je</w:t>
      </w:r>
      <w:r w:rsidR="00D417F2">
        <w:rPr>
          <w:rFonts w:asciiTheme="majorHAnsi" w:hAnsiTheme="majorHAnsi" w:cs="Times New Roman"/>
          <w:szCs w:val="24"/>
        </w:rPr>
        <w:t xml:space="preserve"> donio</w:t>
      </w:r>
      <w:r w:rsidRPr="00D417F2">
        <w:rPr>
          <w:rFonts w:asciiTheme="majorHAnsi" w:hAnsiTheme="majorHAnsi" w:cs="Times New Roman"/>
          <w:szCs w:val="24"/>
        </w:rPr>
        <w:t xml:space="preserve"> Savjet Javne ustanove</w:t>
      </w:r>
      <w:r w:rsidR="00D417F2">
        <w:rPr>
          <w:rFonts w:asciiTheme="majorHAnsi" w:hAnsiTheme="majorHAnsi" w:cs="Times New Roman"/>
          <w:szCs w:val="24"/>
        </w:rPr>
        <w:t xml:space="preserve"> </w:t>
      </w:r>
      <w:r w:rsidR="00202A63">
        <w:rPr>
          <w:rFonts w:asciiTheme="majorHAnsi" w:hAnsiTheme="majorHAnsi" w:cs="Times New Roman"/>
          <w:szCs w:val="24"/>
        </w:rPr>
        <w:t>„</w:t>
      </w:r>
      <w:r w:rsidR="00D417F2">
        <w:rPr>
          <w:rFonts w:asciiTheme="majorHAnsi" w:hAnsiTheme="majorHAnsi" w:cs="Times New Roman"/>
          <w:szCs w:val="24"/>
        </w:rPr>
        <w:t>Gradska biblioteka</w:t>
      </w:r>
      <w:r w:rsidR="00202A63">
        <w:rPr>
          <w:rFonts w:asciiTheme="majorHAnsi" w:hAnsiTheme="majorHAnsi" w:cs="Times New Roman"/>
          <w:szCs w:val="24"/>
        </w:rPr>
        <w:t>“</w:t>
      </w:r>
      <w:r w:rsidR="00D417F2">
        <w:rPr>
          <w:rFonts w:asciiTheme="majorHAnsi" w:hAnsiTheme="majorHAnsi" w:cs="Times New Roman"/>
          <w:szCs w:val="24"/>
        </w:rPr>
        <w:t xml:space="preserve"> Tivat </w:t>
      </w:r>
      <w:r w:rsidRPr="00D417F2">
        <w:rPr>
          <w:rFonts w:asciiTheme="majorHAnsi" w:hAnsiTheme="majorHAnsi" w:cs="Times New Roman"/>
          <w:szCs w:val="24"/>
        </w:rPr>
        <w:t xml:space="preserve">na sjednici </w:t>
      </w:r>
      <w:r w:rsidR="00D417F2">
        <w:rPr>
          <w:rFonts w:asciiTheme="majorHAnsi" w:hAnsiTheme="majorHAnsi" w:cs="Times New Roman"/>
          <w:szCs w:val="24"/>
        </w:rPr>
        <w:t>održanoj 16</w:t>
      </w:r>
      <w:r w:rsidRPr="00D417F2">
        <w:rPr>
          <w:rFonts w:asciiTheme="majorHAnsi" w:hAnsiTheme="majorHAnsi" w:cs="Times New Roman"/>
          <w:szCs w:val="24"/>
        </w:rPr>
        <w:t>.06.2021. godine.</w:t>
      </w:r>
    </w:p>
    <w:p w14:paraId="18087BBB" w14:textId="77777777" w:rsidR="008A3745" w:rsidRPr="00D417F2" w:rsidRDefault="008A3745" w:rsidP="007F3B2E">
      <w:pPr>
        <w:rPr>
          <w:rFonts w:asciiTheme="majorHAnsi" w:hAnsiTheme="majorHAnsi" w:cs="Times New Roman"/>
          <w:szCs w:val="24"/>
        </w:rPr>
      </w:pPr>
    </w:p>
    <w:p w14:paraId="187F7E84" w14:textId="6E254FAA" w:rsidR="008A3745" w:rsidRPr="00D417F2" w:rsidRDefault="008A3745" w:rsidP="008A3745">
      <w:pPr>
        <w:jc w:val="center"/>
        <w:rPr>
          <w:rFonts w:asciiTheme="majorHAnsi" w:hAnsiTheme="majorHAnsi" w:cs="Times New Roman"/>
          <w:b/>
          <w:szCs w:val="24"/>
        </w:rPr>
      </w:pPr>
      <w:r w:rsidRPr="00D417F2">
        <w:rPr>
          <w:rFonts w:asciiTheme="majorHAnsi" w:hAnsiTheme="majorHAnsi" w:cs="Times New Roman"/>
          <w:b/>
          <w:szCs w:val="24"/>
        </w:rPr>
        <w:t>Član 2</w:t>
      </w:r>
    </w:p>
    <w:p w14:paraId="783FCA51" w14:textId="2085403B" w:rsidR="00FE6E65" w:rsidRPr="00D417F2" w:rsidRDefault="00D417F2" w:rsidP="00D417F2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Ova O</w:t>
      </w:r>
      <w:r w:rsidR="00640C57" w:rsidRPr="00D417F2">
        <w:rPr>
          <w:rFonts w:asciiTheme="majorHAnsi" w:hAnsiTheme="majorHAnsi" w:cs="Times New Roman"/>
          <w:szCs w:val="24"/>
        </w:rPr>
        <w:t xml:space="preserve">dluka stupa na snagu </w:t>
      </w:r>
      <w:r>
        <w:rPr>
          <w:rFonts w:asciiTheme="majorHAnsi" w:hAnsiTheme="majorHAnsi" w:cs="Times New Roman"/>
          <w:szCs w:val="24"/>
        </w:rPr>
        <w:t>osmog dana o</w:t>
      </w:r>
      <w:r w:rsidR="00091381" w:rsidRPr="00D417F2">
        <w:rPr>
          <w:rFonts w:asciiTheme="majorHAnsi" w:hAnsiTheme="majorHAnsi" w:cs="Times New Roman"/>
          <w:szCs w:val="24"/>
        </w:rPr>
        <w:t>d dana objavljivanja u „Službenom listu CG – opštinski propisi“.</w:t>
      </w:r>
    </w:p>
    <w:p w14:paraId="27A35191" w14:textId="77777777" w:rsidR="00091381" w:rsidRDefault="00091381" w:rsidP="00091381">
      <w:pPr>
        <w:pStyle w:val="N01Z"/>
        <w:rPr>
          <w:rFonts w:asciiTheme="majorHAnsi" w:hAnsiTheme="majorHAnsi"/>
          <w:sz w:val="24"/>
          <w:szCs w:val="24"/>
        </w:rPr>
      </w:pPr>
    </w:p>
    <w:p w14:paraId="32FDD7CC" w14:textId="77777777" w:rsidR="00D417F2" w:rsidRDefault="00D417F2" w:rsidP="00091381">
      <w:pPr>
        <w:pStyle w:val="N01Z"/>
        <w:rPr>
          <w:rFonts w:asciiTheme="majorHAnsi" w:hAnsiTheme="majorHAnsi"/>
          <w:sz w:val="24"/>
          <w:szCs w:val="24"/>
        </w:rPr>
      </w:pPr>
    </w:p>
    <w:p w14:paraId="4F4C8812" w14:textId="77777777" w:rsidR="00D417F2" w:rsidRDefault="00D417F2" w:rsidP="00091381">
      <w:pPr>
        <w:pStyle w:val="N01Z"/>
        <w:rPr>
          <w:rFonts w:asciiTheme="majorHAnsi" w:hAnsiTheme="majorHAnsi"/>
          <w:sz w:val="24"/>
          <w:szCs w:val="24"/>
        </w:rPr>
      </w:pPr>
    </w:p>
    <w:p w14:paraId="3F7CE724" w14:textId="72F09A7A" w:rsidR="00091381" w:rsidRPr="00D417F2" w:rsidRDefault="00091381" w:rsidP="00202A63">
      <w:pPr>
        <w:pStyle w:val="N01Z"/>
        <w:jc w:val="both"/>
        <w:rPr>
          <w:rFonts w:asciiTheme="majorHAnsi" w:hAnsiTheme="majorHAnsi"/>
          <w:sz w:val="24"/>
          <w:szCs w:val="24"/>
        </w:rPr>
      </w:pPr>
      <w:r w:rsidRPr="00D417F2">
        <w:rPr>
          <w:rFonts w:asciiTheme="majorHAnsi" w:hAnsiTheme="majorHAnsi"/>
          <w:sz w:val="24"/>
          <w:szCs w:val="24"/>
        </w:rPr>
        <w:t xml:space="preserve">Broj: </w:t>
      </w:r>
      <w:r w:rsidR="00202A63">
        <w:rPr>
          <w:rFonts w:asciiTheme="majorHAnsi" w:hAnsiTheme="majorHAnsi"/>
          <w:sz w:val="24"/>
          <w:szCs w:val="24"/>
        </w:rPr>
        <w:t xml:space="preserve">  03-040/21-177</w:t>
      </w:r>
    </w:p>
    <w:p w14:paraId="35BC2426" w14:textId="446ED3F2" w:rsidR="00091381" w:rsidRDefault="00091381" w:rsidP="00202A63">
      <w:pPr>
        <w:pStyle w:val="N01Z"/>
        <w:jc w:val="both"/>
        <w:rPr>
          <w:rFonts w:asciiTheme="majorHAnsi" w:hAnsiTheme="majorHAnsi"/>
          <w:sz w:val="24"/>
          <w:szCs w:val="24"/>
        </w:rPr>
      </w:pPr>
      <w:r w:rsidRPr="00D417F2">
        <w:rPr>
          <w:rFonts w:asciiTheme="majorHAnsi" w:hAnsiTheme="majorHAnsi"/>
          <w:sz w:val="24"/>
          <w:szCs w:val="24"/>
        </w:rPr>
        <w:t xml:space="preserve">Tivat,  </w:t>
      </w:r>
      <w:r w:rsidR="00202A63">
        <w:rPr>
          <w:rFonts w:asciiTheme="majorHAnsi" w:hAnsiTheme="majorHAnsi"/>
          <w:sz w:val="24"/>
          <w:szCs w:val="24"/>
        </w:rPr>
        <w:t>30.06.2021.</w:t>
      </w:r>
      <w:r w:rsidRPr="00D417F2">
        <w:rPr>
          <w:rFonts w:asciiTheme="majorHAnsi" w:hAnsiTheme="majorHAnsi"/>
          <w:sz w:val="24"/>
          <w:szCs w:val="24"/>
        </w:rPr>
        <w:t xml:space="preserve"> godine</w:t>
      </w:r>
    </w:p>
    <w:p w14:paraId="6AC5C101" w14:textId="3F8A3840" w:rsidR="00202A63" w:rsidRDefault="00202A63" w:rsidP="00202A63">
      <w:pPr>
        <w:pStyle w:val="N01Z"/>
        <w:jc w:val="both"/>
        <w:rPr>
          <w:rFonts w:asciiTheme="majorHAnsi" w:hAnsiTheme="majorHAnsi"/>
          <w:sz w:val="24"/>
          <w:szCs w:val="24"/>
        </w:rPr>
      </w:pPr>
    </w:p>
    <w:p w14:paraId="349CD6E0" w14:textId="77777777" w:rsidR="00202A63" w:rsidRPr="00D417F2" w:rsidRDefault="00202A63" w:rsidP="00202A63">
      <w:pPr>
        <w:pStyle w:val="N01Z"/>
        <w:jc w:val="both"/>
        <w:rPr>
          <w:rFonts w:asciiTheme="majorHAnsi" w:hAnsiTheme="majorHAnsi"/>
          <w:sz w:val="24"/>
          <w:szCs w:val="24"/>
        </w:rPr>
      </w:pPr>
    </w:p>
    <w:p w14:paraId="0DC39801" w14:textId="77777777" w:rsidR="00091381" w:rsidRPr="00D417F2" w:rsidRDefault="00091381" w:rsidP="00091381">
      <w:pPr>
        <w:pStyle w:val="N01Z"/>
        <w:rPr>
          <w:rFonts w:asciiTheme="majorHAnsi" w:hAnsiTheme="majorHAnsi"/>
          <w:sz w:val="24"/>
          <w:szCs w:val="24"/>
        </w:rPr>
      </w:pPr>
      <w:r w:rsidRPr="00D417F2">
        <w:rPr>
          <w:rFonts w:asciiTheme="majorHAnsi" w:hAnsiTheme="majorHAnsi"/>
          <w:sz w:val="24"/>
          <w:szCs w:val="24"/>
        </w:rPr>
        <w:t>Skupština Opštine Tivat</w:t>
      </w:r>
    </w:p>
    <w:p w14:paraId="23AB1BCE" w14:textId="77777777" w:rsidR="00091381" w:rsidRPr="00D417F2" w:rsidRDefault="00091381" w:rsidP="00091381">
      <w:pPr>
        <w:pStyle w:val="N01Z"/>
        <w:rPr>
          <w:rFonts w:asciiTheme="majorHAnsi" w:hAnsiTheme="majorHAnsi"/>
          <w:sz w:val="24"/>
          <w:szCs w:val="24"/>
        </w:rPr>
      </w:pPr>
      <w:r w:rsidRPr="00D417F2">
        <w:rPr>
          <w:rFonts w:asciiTheme="majorHAnsi" w:hAnsiTheme="majorHAnsi"/>
          <w:sz w:val="24"/>
          <w:szCs w:val="24"/>
        </w:rPr>
        <w:t>Predsjednik</w:t>
      </w:r>
    </w:p>
    <w:p w14:paraId="76568593" w14:textId="6A50F7A3" w:rsidR="00091381" w:rsidRPr="00D417F2" w:rsidRDefault="004700C2" w:rsidP="00091381">
      <w:pPr>
        <w:pStyle w:val="N01Z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 </w:t>
      </w:r>
      <w:r w:rsidR="00091381" w:rsidRPr="00D417F2">
        <w:rPr>
          <w:rFonts w:asciiTheme="majorHAnsi" w:hAnsiTheme="majorHAnsi"/>
          <w:sz w:val="24"/>
          <w:szCs w:val="24"/>
        </w:rPr>
        <w:t>Andrija Petković</w:t>
      </w:r>
    </w:p>
    <w:p w14:paraId="1906742B" w14:textId="77777777" w:rsidR="00091381" w:rsidRPr="00D417F2" w:rsidRDefault="00091381" w:rsidP="007F3B2E">
      <w:pPr>
        <w:rPr>
          <w:rFonts w:asciiTheme="majorHAnsi" w:hAnsiTheme="majorHAnsi" w:cs="Times New Roman"/>
          <w:szCs w:val="24"/>
        </w:rPr>
      </w:pPr>
    </w:p>
    <w:p w14:paraId="704F4D23" w14:textId="77777777" w:rsidR="00091381" w:rsidRPr="00D417F2" w:rsidRDefault="00091381" w:rsidP="007F3B2E">
      <w:pPr>
        <w:rPr>
          <w:rFonts w:asciiTheme="majorHAnsi" w:hAnsiTheme="majorHAnsi" w:cs="Times New Roman"/>
          <w:szCs w:val="24"/>
        </w:rPr>
      </w:pPr>
    </w:p>
    <w:p w14:paraId="2D4F37EB" w14:textId="77777777" w:rsidR="00091381" w:rsidRPr="00D417F2" w:rsidRDefault="00091381" w:rsidP="007F3B2E">
      <w:pPr>
        <w:rPr>
          <w:rFonts w:asciiTheme="majorHAnsi" w:hAnsiTheme="majorHAnsi" w:cs="Times New Roman"/>
          <w:szCs w:val="24"/>
        </w:rPr>
      </w:pPr>
    </w:p>
    <w:p w14:paraId="5321041E" w14:textId="77777777" w:rsidR="00091381" w:rsidRPr="00D417F2" w:rsidRDefault="00091381" w:rsidP="007F3B2E">
      <w:pPr>
        <w:rPr>
          <w:rFonts w:asciiTheme="majorHAnsi" w:hAnsiTheme="majorHAnsi" w:cs="Times New Roman"/>
          <w:szCs w:val="24"/>
        </w:rPr>
      </w:pPr>
    </w:p>
    <w:p w14:paraId="34A7D342" w14:textId="77777777" w:rsidR="00091381" w:rsidRPr="00D417F2" w:rsidRDefault="00091381" w:rsidP="007F3B2E">
      <w:pPr>
        <w:rPr>
          <w:rFonts w:asciiTheme="majorHAnsi" w:hAnsiTheme="majorHAnsi" w:cs="Times New Roman"/>
          <w:szCs w:val="24"/>
        </w:rPr>
      </w:pPr>
    </w:p>
    <w:p w14:paraId="25605515" w14:textId="77777777" w:rsidR="00091381" w:rsidRPr="00D417F2" w:rsidRDefault="00091381" w:rsidP="007F3B2E">
      <w:pPr>
        <w:rPr>
          <w:rFonts w:asciiTheme="majorHAnsi" w:hAnsiTheme="majorHAnsi" w:cs="Times New Roman"/>
          <w:szCs w:val="24"/>
        </w:rPr>
      </w:pPr>
    </w:p>
    <w:p w14:paraId="7BACD2C1" w14:textId="77777777" w:rsidR="00091381" w:rsidRPr="00D417F2" w:rsidRDefault="00091381" w:rsidP="007F3B2E">
      <w:pPr>
        <w:rPr>
          <w:rFonts w:asciiTheme="majorHAnsi" w:hAnsiTheme="majorHAnsi" w:cs="Times New Roman"/>
          <w:szCs w:val="24"/>
        </w:rPr>
      </w:pPr>
    </w:p>
    <w:p w14:paraId="301E24EF" w14:textId="77777777" w:rsidR="00091381" w:rsidRPr="00D417F2" w:rsidRDefault="00091381" w:rsidP="007F3B2E">
      <w:pPr>
        <w:rPr>
          <w:rFonts w:asciiTheme="majorHAnsi" w:hAnsiTheme="majorHAnsi" w:cs="Times New Roman"/>
          <w:szCs w:val="24"/>
        </w:rPr>
      </w:pPr>
    </w:p>
    <w:p w14:paraId="258EC009" w14:textId="513C3C2A" w:rsidR="005C10C9" w:rsidRPr="00D417F2" w:rsidRDefault="005C10C9" w:rsidP="00091381">
      <w:pPr>
        <w:rPr>
          <w:rFonts w:asciiTheme="majorHAnsi" w:hAnsiTheme="majorHAnsi" w:cs="Times New Roman"/>
          <w:b/>
          <w:szCs w:val="24"/>
        </w:rPr>
      </w:pPr>
    </w:p>
    <w:sectPr w:rsidR="005C10C9" w:rsidRPr="00D417F2" w:rsidSect="00640C57">
      <w:headerReference w:type="default" r:id="rId8"/>
      <w:headerReference w:type="first" r:id="rId9"/>
      <w:pgSz w:w="11906" w:h="16838" w:code="9"/>
      <w:pgMar w:top="668" w:right="1418" w:bottom="156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FE41" w14:textId="77777777" w:rsidR="003D20E4" w:rsidRDefault="003D20E4" w:rsidP="00A6505B">
      <w:pPr>
        <w:spacing w:before="0" w:after="0" w:line="240" w:lineRule="auto"/>
      </w:pPr>
      <w:r>
        <w:separator/>
      </w:r>
    </w:p>
  </w:endnote>
  <w:endnote w:type="continuationSeparator" w:id="0">
    <w:p w14:paraId="0FDE09A3" w14:textId="77777777" w:rsidR="003D20E4" w:rsidRDefault="003D20E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EF3A" w14:textId="77777777" w:rsidR="003D20E4" w:rsidRDefault="003D20E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994DFA1" w14:textId="77777777" w:rsidR="003D20E4" w:rsidRDefault="003D20E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367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21C4" w14:textId="77777777" w:rsidR="005E2CF3" w:rsidRPr="005E2CF3" w:rsidRDefault="005E2CF3" w:rsidP="005E2CF3"/>
  <w:p w14:paraId="275B4029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438E"/>
    <w:multiLevelType w:val="hybridMultilevel"/>
    <w:tmpl w:val="C51C6AE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7653"/>
    <w:multiLevelType w:val="hybridMultilevel"/>
    <w:tmpl w:val="F31E74C8"/>
    <w:lvl w:ilvl="0" w:tplc="6BC49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4688F"/>
    <w:multiLevelType w:val="hybridMultilevel"/>
    <w:tmpl w:val="2B0E423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614A"/>
    <w:multiLevelType w:val="hybridMultilevel"/>
    <w:tmpl w:val="2F8A3820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34C06"/>
    <w:multiLevelType w:val="hybridMultilevel"/>
    <w:tmpl w:val="2684F322"/>
    <w:lvl w:ilvl="0" w:tplc="8B48E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4199F"/>
    <w:multiLevelType w:val="hybridMultilevel"/>
    <w:tmpl w:val="C49E7A36"/>
    <w:lvl w:ilvl="0" w:tplc="9D58A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71A"/>
    <w:rsid w:val="00020673"/>
    <w:rsid w:val="0004386D"/>
    <w:rsid w:val="000547BD"/>
    <w:rsid w:val="00071E3B"/>
    <w:rsid w:val="0007732E"/>
    <w:rsid w:val="00081F84"/>
    <w:rsid w:val="00091381"/>
    <w:rsid w:val="000A2DDB"/>
    <w:rsid w:val="000B5128"/>
    <w:rsid w:val="000D7233"/>
    <w:rsid w:val="000F2AA0"/>
    <w:rsid w:val="000F2B95"/>
    <w:rsid w:val="000F2BFC"/>
    <w:rsid w:val="000F7A2E"/>
    <w:rsid w:val="00100248"/>
    <w:rsid w:val="001053EE"/>
    <w:rsid w:val="00107821"/>
    <w:rsid w:val="00154D42"/>
    <w:rsid w:val="001778BD"/>
    <w:rsid w:val="001822FC"/>
    <w:rsid w:val="001847FD"/>
    <w:rsid w:val="001859E7"/>
    <w:rsid w:val="00196664"/>
    <w:rsid w:val="001A79B6"/>
    <w:rsid w:val="001A7E96"/>
    <w:rsid w:val="001C0852"/>
    <w:rsid w:val="001C2DA5"/>
    <w:rsid w:val="001D3909"/>
    <w:rsid w:val="001F1805"/>
    <w:rsid w:val="001F75D5"/>
    <w:rsid w:val="00202A63"/>
    <w:rsid w:val="00204E20"/>
    <w:rsid w:val="00205759"/>
    <w:rsid w:val="00210880"/>
    <w:rsid w:val="002511E4"/>
    <w:rsid w:val="00252A36"/>
    <w:rsid w:val="0026199B"/>
    <w:rsid w:val="002674B2"/>
    <w:rsid w:val="00292D5E"/>
    <w:rsid w:val="002A7CB3"/>
    <w:rsid w:val="002E4F8A"/>
    <w:rsid w:val="002F461C"/>
    <w:rsid w:val="00312100"/>
    <w:rsid w:val="003168DA"/>
    <w:rsid w:val="003417B8"/>
    <w:rsid w:val="00350578"/>
    <w:rsid w:val="00354D08"/>
    <w:rsid w:val="00370D5F"/>
    <w:rsid w:val="00375D08"/>
    <w:rsid w:val="003923E6"/>
    <w:rsid w:val="00393E46"/>
    <w:rsid w:val="003A6DB5"/>
    <w:rsid w:val="003B59F4"/>
    <w:rsid w:val="003C032C"/>
    <w:rsid w:val="003D20E4"/>
    <w:rsid w:val="004112D5"/>
    <w:rsid w:val="0043046E"/>
    <w:rsid w:val="004377F0"/>
    <w:rsid w:val="004378E1"/>
    <w:rsid w:val="00440E12"/>
    <w:rsid w:val="00443739"/>
    <w:rsid w:val="004501E6"/>
    <w:rsid w:val="00451F6C"/>
    <w:rsid w:val="00451FF9"/>
    <w:rsid w:val="004679C3"/>
    <w:rsid w:val="004700C2"/>
    <w:rsid w:val="004A58F5"/>
    <w:rsid w:val="004C076D"/>
    <w:rsid w:val="004E333F"/>
    <w:rsid w:val="004E3DA7"/>
    <w:rsid w:val="004F24B0"/>
    <w:rsid w:val="00523147"/>
    <w:rsid w:val="00524DEC"/>
    <w:rsid w:val="00531FDF"/>
    <w:rsid w:val="005354AA"/>
    <w:rsid w:val="0053634A"/>
    <w:rsid w:val="005538F7"/>
    <w:rsid w:val="005723C7"/>
    <w:rsid w:val="005A4E7E"/>
    <w:rsid w:val="005B2501"/>
    <w:rsid w:val="005B44BF"/>
    <w:rsid w:val="005C10C9"/>
    <w:rsid w:val="005C6F24"/>
    <w:rsid w:val="005E2CF3"/>
    <w:rsid w:val="005F56D9"/>
    <w:rsid w:val="00612213"/>
    <w:rsid w:val="0061580E"/>
    <w:rsid w:val="006166B9"/>
    <w:rsid w:val="00630A76"/>
    <w:rsid w:val="0063629F"/>
    <w:rsid w:val="00640C57"/>
    <w:rsid w:val="00650009"/>
    <w:rsid w:val="0066162E"/>
    <w:rsid w:val="006660CC"/>
    <w:rsid w:val="006739CA"/>
    <w:rsid w:val="006A24FA"/>
    <w:rsid w:val="006A2C40"/>
    <w:rsid w:val="006B0CEE"/>
    <w:rsid w:val="006D711E"/>
    <w:rsid w:val="006E262C"/>
    <w:rsid w:val="00722040"/>
    <w:rsid w:val="00730AF6"/>
    <w:rsid w:val="0073561A"/>
    <w:rsid w:val="00735760"/>
    <w:rsid w:val="0077100B"/>
    <w:rsid w:val="00786F2E"/>
    <w:rsid w:val="007904A7"/>
    <w:rsid w:val="00794586"/>
    <w:rsid w:val="00796B5E"/>
    <w:rsid w:val="007978B6"/>
    <w:rsid w:val="007B2B13"/>
    <w:rsid w:val="007B6AF4"/>
    <w:rsid w:val="007C3080"/>
    <w:rsid w:val="007C34E5"/>
    <w:rsid w:val="007E6D3C"/>
    <w:rsid w:val="007F3B2E"/>
    <w:rsid w:val="00807DC3"/>
    <w:rsid w:val="00810444"/>
    <w:rsid w:val="0085488F"/>
    <w:rsid w:val="0088156B"/>
    <w:rsid w:val="00885190"/>
    <w:rsid w:val="008A3745"/>
    <w:rsid w:val="008B2714"/>
    <w:rsid w:val="008C7F82"/>
    <w:rsid w:val="008D256C"/>
    <w:rsid w:val="00902E6C"/>
    <w:rsid w:val="00907170"/>
    <w:rsid w:val="009130A0"/>
    <w:rsid w:val="00915F8E"/>
    <w:rsid w:val="00922A8D"/>
    <w:rsid w:val="00937C21"/>
    <w:rsid w:val="00946A67"/>
    <w:rsid w:val="0096107C"/>
    <w:rsid w:val="00975443"/>
    <w:rsid w:val="00992D85"/>
    <w:rsid w:val="00997C04"/>
    <w:rsid w:val="009A2676"/>
    <w:rsid w:val="009E023D"/>
    <w:rsid w:val="009E797A"/>
    <w:rsid w:val="009F3C44"/>
    <w:rsid w:val="009F56C6"/>
    <w:rsid w:val="00A06383"/>
    <w:rsid w:val="00A13743"/>
    <w:rsid w:val="00A373B9"/>
    <w:rsid w:val="00A6505B"/>
    <w:rsid w:val="00A85076"/>
    <w:rsid w:val="00A95714"/>
    <w:rsid w:val="00AA0712"/>
    <w:rsid w:val="00AA4342"/>
    <w:rsid w:val="00AC6845"/>
    <w:rsid w:val="00AF27FF"/>
    <w:rsid w:val="00B003EE"/>
    <w:rsid w:val="00B13AFC"/>
    <w:rsid w:val="00B14AE7"/>
    <w:rsid w:val="00B167AC"/>
    <w:rsid w:val="00B40A06"/>
    <w:rsid w:val="00B473C2"/>
    <w:rsid w:val="00B47D2C"/>
    <w:rsid w:val="00B47D8B"/>
    <w:rsid w:val="00B83F7A"/>
    <w:rsid w:val="00B84F08"/>
    <w:rsid w:val="00B86395"/>
    <w:rsid w:val="00BE3206"/>
    <w:rsid w:val="00BE6624"/>
    <w:rsid w:val="00BF464E"/>
    <w:rsid w:val="00C123D2"/>
    <w:rsid w:val="00C176EB"/>
    <w:rsid w:val="00C20E0A"/>
    <w:rsid w:val="00C2622E"/>
    <w:rsid w:val="00C43546"/>
    <w:rsid w:val="00C4431F"/>
    <w:rsid w:val="00C84028"/>
    <w:rsid w:val="00CA4058"/>
    <w:rsid w:val="00CC2580"/>
    <w:rsid w:val="00CD159D"/>
    <w:rsid w:val="00CF540B"/>
    <w:rsid w:val="00D23B4D"/>
    <w:rsid w:val="00D2455F"/>
    <w:rsid w:val="00D40D73"/>
    <w:rsid w:val="00D417F2"/>
    <w:rsid w:val="00D57BAF"/>
    <w:rsid w:val="00D63B3D"/>
    <w:rsid w:val="00DB50B1"/>
    <w:rsid w:val="00DC5DF1"/>
    <w:rsid w:val="00DF60F7"/>
    <w:rsid w:val="00E06CD9"/>
    <w:rsid w:val="00E22AF5"/>
    <w:rsid w:val="00E73A9B"/>
    <w:rsid w:val="00E74F68"/>
    <w:rsid w:val="00E75466"/>
    <w:rsid w:val="00F127D8"/>
    <w:rsid w:val="00F14B0C"/>
    <w:rsid w:val="00F16D1B"/>
    <w:rsid w:val="00F21A4A"/>
    <w:rsid w:val="00F263B7"/>
    <w:rsid w:val="00F323F6"/>
    <w:rsid w:val="00F63FBA"/>
    <w:rsid w:val="00FA7D6C"/>
    <w:rsid w:val="00FC6F10"/>
    <w:rsid w:val="00FE4CFA"/>
    <w:rsid w:val="00FE6E6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16D7E"/>
  <w15:docId w15:val="{32EADD8D-879E-438A-B371-ED8DED61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091381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5</cp:revision>
  <cp:lastPrinted>2021-07-02T09:27:00Z</cp:lastPrinted>
  <dcterms:created xsi:type="dcterms:W3CDTF">2021-06-18T11:37:00Z</dcterms:created>
  <dcterms:modified xsi:type="dcterms:W3CDTF">2021-07-02T09:28:00Z</dcterms:modified>
</cp:coreProperties>
</file>