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5144" w14:textId="28D17A84" w:rsidR="006E043A" w:rsidRDefault="006E043A" w:rsidP="006E043A">
      <w:pPr>
        <w:autoSpaceDE w:val="0"/>
        <w:autoSpaceDN w:val="0"/>
        <w:adjustRightInd w:val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Na osnovu člana </w:t>
      </w:r>
      <w:r w:rsidR="00B634EB">
        <w:rPr>
          <w:rFonts w:ascii="Tahoma" w:hAnsi="Tahoma" w:cs="Tahoma"/>
          <w:szCs w:val="24"/>
        </w:rPr>
        <w:t>44</w:t>
      </w:r>
      <w:r>
        <w:rPr>
          <w:rFonts w:ascii="Tahoma" w:hAnsi="Tahoma" w:cs="Tahoma"/>
          <w:szCs w:val="24"/>
        </w:rPr>
        <w:t xml:space="preserve"> Zakona o lokalnoj samoupravi („Sl. List </w:t>
      </w:r>
      <w:proofErr w:type="gramStart"/>
      <w:r>
        <w:rPr>
          <w:rFonts w:ascii="Tahoma" w:hAnsi="Tahoma" w:cs="Tahoma"/>
          <w:szCs w:val="24"/>
        </w:rPr>
        <w:t>CG“ br.</w:t>
      </w:r>
      <w:proofErr w:type="gramEnd"/>
      <w:r>
        <w:rPr>
          <w:rFonts w:ascii="Tahoma" w:hAnsi="Tahoma" w:cs="Tahoma"/>
          <w:szCs w:val="24"/>
        </w:rPr>
        <w:t>02/18, 34/19 i 38/20) i člana 35 Statuta opštine Tivat („Sl.list CG-opštinski propisi“ br.24/18 i 09/20) Skupština opštine Tivat na sjednici održanoj dana 19.05.2021.godine,donijela je</w:t>
      </w:r>
    </w:p>
    <w:p w14:paraId="33E78DB9" w14:textId="77777777" w:rsidR="006E043A" w:rsidRDefault="006E043A" w:rsidP="006E043A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</w:p>
    <w:p w14:paraId="5534BAF6" w14:textId="77777777" w:rsidR="006E043A" w:rsidRDefault="006E043A" w:rsidP="006E043A">
      <w:pPr>
        <w:tabs>
          <w:tab w:val="left" w:pos="0"/>
        </w:tabs>
        <w:jc w:val="center"/>
        <w:rPr>
          <w:rFonts w:ascii="Tahoma" w:hAnsi="Tahoma" w:cs="Tahoma"/>
          <w:b/>
          <w:szCs w:val="24"/>
          <w:lang w:val="hr-HR"/>
        </w:rPr>
      </w:pPr>
    </w:p>
    <w:p w14:paraId="62F55784" w14:textId="0D831848" w:rsidR="006E043A" w:rsidRDefault="00414342" w:rsidP="006E043A">
      <w:pPr>
        <w:tabs>
          <w:tab w:val="left" w:pos="0"/>
        </w:tabs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ZAKLJUČAK</w:t>
      </w:r>
    </w:p>
    <w:p w14:paraId="792B4F39" w14:textId="77777777" w:rsidR="006E043A" w:rsidRDefault="006E043A" w:rsidP="006E043A">
      <w:pPr>
        <w:tabs>
          <w:tab w:val="left" w:pos="0"/>
        </w:tabs>
        <w:jc w:val="center"/>
        <w:rPr>
          <w:rFonts w:ascii="Tahoma" w:hAnsi="Tahoma" w:cs="Tahoma"/>
          <w:szCs w:val="24"/>
          <w:lang w:val="hr-HR"/>
        </w:rPr>
      </w:pPr>
    </w:p>
    <w:p w14:paraId="0D8B299B" w14:textId="257BA0F4" w:rsidR="006E043A" w:rsidRDefault="006E043A" w:rsidP="006E043A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 xml:space="preserve">o neusvajanju Izvještaja o radu Javne ustanove „Dnevni centar za djecu i mlade sa smetnjama i teškoćama u razvoju-Tivat“ sa finansijskim izvještajem za 2020. godinu </w:t>
      </w:r>
    </w:p>
    <w:p w14:paraId="2EC7E85D" w14:textId="77777777" w:rsidR="006E043A" w:rsidRDefault="006E043A" w:rsidP="006E043A">
      <w:pPr>
        <w:tabs>
          <w:tab w:val="left" w:pos="0"/>
        </w:tabs>
        <w:rPr>
          <w:rFonts w:ascii="Tahoma" w:hAnsi="Tahoma" w:cs="Tahoma"/>
          <w:szCs w:val="24"/>
          <w:lang w:val="hr-HR"/>
        </w:rPr>
      </w:pPr>
    </w:p>
    <w:p w14:paraId="462A1572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57859233" w14:textId="77777777" w:rsidR="006E043A" w:rsidRDefault="006E043A" w:rsidP="006E043A">
      <w:pPr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Član 1</w:t>
      </w:r>
    </w:p>
    <w:p w14:paraId="3A469BEC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41D88E11" w14:textId="12DA676B" w:rsidR="006E043A" w:rsidRDefault="006E043A" w:rsidP="006E043A">
      <w:pPr>
        <w:tabs>
          <w:tab w:val="left" w:pos="0"/>
        </w:tabs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b/>
          <w:szCs w:val="24"/>
          <w:lang w:val="hr-HR"/>
        </w:rPr>
        <w:t xml:space="preserve">Ne usvaja se </w:t>
      </w:r>
      <w:r>
        <w:rPr>
          <w:rFonts w:ascii="Tahoma" w:hAnsi="Tahoma" w:cs="Tahoma"/>
          <w:szCs w:val="24"/>
          <w:lang w:val="hr-HR"/>
        </w:rPr>
        <w:t xml:space="preserve">Izvještaj o radu Javne ustanove „Dnevni centar za djecu i mlade sa smetnjama i teškoćama u razvoju-Tivat“ sa finansijskim izvještajem za 2020. godinu. </w:t>
      </w:r>
    </w:p>
    <w:p w14:paraId="2BCEFA25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3E5F1A5C" w14:textId="77777777" w:rsidR="006E043A" w:rsidRDefault="006E043A" w:rsidP="006E043A">
      <w:pPr>
        <w:jc w:val="center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Član 2</w:t>
      </w:r>
    </w:p>
    <w:p w14:paraId="618308BF" w14:textId="77777777" w:rsidR="006E043A" w:rsidRDefault="006E043A" w:rsidP="006E043A">
      <w:pPr>
        <w:jc w:val="both"/>
        <w:rPr>
          <w:rFonts w:ascii="Tahoma" w:hAnsi="Tahoma" w:cs="Tahoma"/>
          <w:szCs w:val="24"/>
          <w:lang w:val="hr-HR"/>
        </w:rPr>
      </w:pPr>
    </w:p>
    <w:p w14:paraId="7AF3729B" w14:textId="6DC2C6B1" w:rsidR="006E043A" w:rsidRDefault="006E043A" w:rsidP="006E043A">
      <w:pPr>
        <w:spacing w:line="480" w:lineRule="auto"/>
        <w:jc w:val="both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>Ova</w:t>
      </w:r>
      <w:r w:rsidR="00414342">
        <w:rPr>
          <w:rFonts w:ascii="Tahoma" w:hAnsi="Tahoma" w:cs="Tahoma"/>
          <w:szCs w:val="24"/>
          <w:lang w:val="hr-HR"/>
        </w:rPr>
        <w:t>j Zaključ</w:t>
      </w:r>
      <w:r>
        <w:rPr>
          <w:rFonts w:ascii="Tahoma" w:hAnsi="Tahoma" w:cs="Tahoma"/>
          <w:szCs w:val="24"/>
          <w:lang w:val="hr-HR"/>
        </w:rPr>
        <w:t>a</w:t>
      </w:r>
      <w:r w:rsidR="00414342">
        <w:rPr>
          <w:rFonts w:ascii="Tahoma" w:hAnsi="Tahoma" w:cs="Tahoma"/>
          <w:szCs w:val="24"/>
          <w:lang w:val="hr-HR"/>
        </w:rPr>
        <w:t>k</w:t>
      </w:r>
      <w:r>
        <w:rPr>
          <w:rFonts w:ascii="Tahoma" w:hAnsi="Tahoma" w:cs="Tahoma"/>
          <w:szCs w:val="24"/>
          <w:lang w:val="hr-HR"/>
        </w:rPr>
        <w:t xml:space="preserve"> stupa na snagu </w:t>
      </w:r>
      <w:r w:rsidR="00697079">
        <w:rPr>
          <w:rFonts w:ascii="Tahoma" w:hAnsi="Tahoma" w:cs="Tahoma"/>
          <w:szCs w:val="24"/>
          <w:lang w:val="hr-HR"/>
        </w:rPr>
        <w:t>danom donošenja i biće objav</w:t>
      </w:r>
      <w:r>
        <w:rPr>
          <w:rFonts w:ascii="Tahoma" w:hAnsi="Tahoma" w:cs="Tahoma"/>
          <w:szCs w:val="24"/>
          <w:lang w:val="hr-HR"/>
        </w:rPr>
        <w:t>lj</w:t>
      </w:r>
      <w:r w:rsidR="00697079">
        <w:rPr>
          <w:rFonts w:ascii="Tahoma" w:hAnsi="Tahoma" w:cs="Tahoma"/>
          <w:szCs w:val="24"/>
          <w:lang w:val="hr-HR"/>
        </w:rPr>
        <w:t>en</w:t>
      </w:r>
      <w:r>
        <w:rPr>
          <w:rFonts w:ascii="Tahoma" w:hAnsi="Tahoma" w:cs="Tahoma"/>
          <w:szCs w:val="24"/>
          <w:lang w:val="hr-HR"/>
        </w:rPr>
        <w:t xml:space="preserve"> u „Službenom listu Crne Gore-opštinski propisi“.</w:t>
      </w:r>
    </w:p>
    <w:p w14:paraId="6880A1BD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29C9AC33" w14:textId="77777777" w:rsidR="006E043A" w:rsidRDefault="006E043A" w:rsidP="006E043A">
      <w:pPr>
        <w:rPr>
          <w:rFonts w:ascii="Tahoma" w:hAnsi="Tahoma" w:cs="Tahoma"/>
          <w:szCs w:val="24"/>
          <w:lang w:val="hr-HR"/>
        </w:rPr>
      </w:pPr>
    </w:p>
    <w:p w14:paraId="38DFE084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</w:p>
    <w:p w14:paraId="7FB5066F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  <w:r>
        <w:rPr>
          <w:rFonts w:ascii="Tahoma" w:hAnsi="Tahoma" w:cs="Tahoma"/>
          <w:szCs w:val="24"/>
          <w:lang w:val="hr-HR"/>
        </w:rPr>
        <w:t xml:space="preserve"> </w:t>
      </w:r>
    </w:p>
    <w:p w14:paraId="5EC4D266" w14:textId="4E02D860" w:rsidR="006E043A" w:rsidRDefault="006E043A" w:rsidP="006E043A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szCs w:val="24"/>
        </w:rPr>
        <w:t>Broj:  03-040/21-125</w:t>
      </w:r>
    </w:p>
    <w:p w14:paraId="3FC8797B" w14:textId="50A4D6B7" w:rsidR="006E043A" w:rsidRDefault="006E043A" w:rsidP="006E043A">
      <w:pPr>
        <w:pStyle w:val="Heading1"/>
        <w:jc w:val="left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 xml:space="preserve">Tivat, 19.05.2021.godine  </w:t>
      </w:r>
    </w:p>
    <w:p w14:paraId="08E94924" w14:textId="77777777" w:rsidR="006E043A" w:rsidRDefault="006E043A" w:rsidP="006E043A">
      <w:pPr>
        <w:rPr>
          <w:rFonts w:ascii="Tahoma" w:hAnsi="Tahoma" w:cs="Tahoma"/>
          <w:szCs w:val="24"/>
        </w:rPr>
      </w:pPr>
    </w:p>
    <w:p w14:paraId="78A79B4E" w14:textId="77777777" w:rsidR="006E043A" w:rsidRDefault="006E043A" w:rsidP="006E043A">
      <w:pPr>
        <w:ind w:firstLine="720"/>
        <w:rPr>
          <w:rFonts w:ascii="Tahoma" w:hAnsi="Tahoma" w:cs="Tahoma"/>
          <w:szCs w:val="24"/>
          <w:lang w:val="hr-HR"/>
        </w:rPr>
      </w:pPr>
    </w:p>
    <w:p w14:paraId="50FDE623" w14:textId="77777777" w:rsidR="006E043A" w:rsidRDefault="006E043A" w:rsidP="006E043A">
      <w:pPr>
        <w:pStyle w:val="Heading1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>SKUPŠTINA OPŠTINE TIVAT</w:t>
      </w:r>
    </w:p>
    <w:p w14:paraId="3772AEA6" w14:textId="77777777" w:rsidR="006E043A" w:rsidRDefault="006E043A" w:rsidP="006E043A">
      <w:pPr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Predsjednik</w:t>
      </w:r>
    </w:p>
    <w:p w14:paraId="45A2D94A" w14:textId="77777777" w:rsidR="006E043A" w:rsidRDefault="006E043A" w:rsidP="006E043A">
      <w:pPr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dr Andrija Petković</w:t>
      </w:r>
    </w:p>
    <w:p w14:paraId="1376D490" w14:textId="77777777" w:rsidR="006E043A" w:rsidRDefault="006E043A" w:rsidP="006E043A">
      <w:pPr>
        <w:rPr>
          <w:rFonts w:ascii="Tahoma" w:hAnsi="Tahoma" w:cs="Tahoma"/>
        </w:rPr>
      </w:pPr>
    </w:p>
    <w:p w14:paraId="41953600" w14:textId="77777777" w:rsidR="00BC6DE2" w:rsidRDefault="00BC6DE2"/>
    <w:sectPr w:rsidR="00BC6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3A"/>
    <w:rsid w:val="00133029"/>
    <w:rsid w:val="00414342"/>
    <w:rsid w:val="00697079"/>
    <w:rsid w:val="006E043A"/>
    <w:rsid w:val="00B634EB"/>
    <w:rsid w:val="00BC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587E"/>
  <w15:chartTrackingRefBased/>
  <w15:docId w15:val="{A11B76BD-12D2-43DD-829A-451EF663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6E043A"/>
    <w:pPr>
      <w:keepNext/>
      <w:jc w:val="center"/>
      <w:outlineLvl w:val="0"/>
    </w:pPr>
    <w:rPr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043A"/>
    <w:rPr>
      <w:rFonts w:ascii="Times New Roman" w:eastAsia="Times New Roman" w:hAnsi="Times New Roman" w:cs="Times New Roman"/>
      <w:b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Ivana Arandjus</cp:lastModifiedBy>
  <cp:revision>6</cp:revision>
  <dcterms:created xsi:type="dcterms:W3CDTF">2021-05-19T13:52:00Z</dcterms:created>
  <dcterms:modified xsi:type="dcterms:W3CDTF">2021-05-20T09:00:00Z</dcterms:modified>
</cp:coreProperties>
</file>