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98" w:rsidRPr="00451F6C" w:rsidRDefault="00505F98" w:rsidP="00505F98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AE021" wp14:editId="4E253E1C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98" w:rsidRPr="00AF27FF" w:rsidRDefault="00505F98" w:rsidP="00505F9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IV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proleterske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brigade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19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05F98" w:rsidRPr="00AF27FF" w:rsidRDefault="00505F98" w:rsidP="00505F9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505F98" w:rsidRDefault="00505F98" w:rsidP="00505F9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20 446 500</w:t>
                            </w:r>
                          </w:p>
                          <w:p w:rsidR="00505F98" w:rsidRPr="00AF27FF" w:rsidRDefault="00505F98" w:rsidP="00505F9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epa.org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.me</w:t>
                            </w:r>
                          </w:p>
                          <w:p w:rsidR="00505F98" w:rsidRPr="00AF27FF" w:rsidRDefault="00505F98" w:rsidP="00505F9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AE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:rsidR="00505F98" w:rsidRPr="00AF27FF" w:rsidRDefault="00505F98" w:rsidP="00505F9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IV </w:t>
                      </w:r>
                      <w:proofErr w:type="spellStart"/>
                      <w:r>
                        <w:rPr>
                          <w:sz w:val="20"/>
                        </w:rPr>
                        <w:t>proleterske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brigade </w:t>
                      </w:r>
                      <w:proofErr w:type="spellStart"/>
                      <w:r>
                        <w:rPr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19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505F98" w:rsidRPr="00AF27FF" w:rsidRDefault="00505F98" w:rsidP="00505F9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505F98" w:rsidRDefault="00505F98" w:rsidP="00505F9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20 446 500</w:t>
                      </w:r>
                    </w:p>
                    <w:p w:rsidR="00505F98" w:rsidRPr="00AF27FF" w:rsidRDefault="00505F98" w:rsidP="00505F9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epa.org</w:t>
                      </w:r>
                      <w:r w:rsidRPr="00AF27FF">
                        <w:rPr>
                          <w:color w:val="0070C0"/>
                          <w:sz w:val="20"/>
                        </w:rPr>
                        <w:t>.me</w:t>
                      </w:r>
                    </w:p>
                    <w:p w:rsidR="00505F98" w:rsidRPr="00AF27FF" w:rsidRDefault="00505F98" w:rsidP="00505F9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9636" wp14:editId="14AB4786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0B5A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09E3921C" wp14:editId="7A68F90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505F98" w:rsidRDefault="00505F98" w:rsidP="00505F98">
      <w:pPr>
        <w:pStyle w:val="Title"/>
        <w:spacing w:after="0"/>
      </w:pPr>
      <w:r>
        <w:t>Agencija za zaštitu životne sredine</w:t>
      </w:r>
    </w:p>
    <w:p w:rsidR="00505F98" w:rsidRDefault="00505F98" w:rsidP="00C93B5A">
      <w:pPr>
        <w:rPr>
          <w:rFonts w:ascii="Arial" w:hAnsi="Arial" w:cs="Arial"/>
        </w:rPr>
      </w:pPr>
    </w:p>
    <w:p w:rsidR="00C93B5A" w:rsidRPr="004949F0" w:rsidRDefault="00C93B5A" w:rsidP="00C93B5A">
      <w:pPr>
        <w:rPr>
          <w:rFonts w:ascii="Arial" w:hAnsi="Arial" w:cs="Arial"/>
        </w:rPr>
      </w:pPr>
      <w:r w:rsidRPr="004949F0">
        <w:rPr>
          <w:rFonts w:ascii="Arial" w:hAnsi="Arial" w:cs="Arial"/>
        </w:rPr>
        <w:t>SEKTOR ZA IZDAVANJE DOZVOLA I SAGLASNOSTI</w:t>
      </w:r>
    </w:p>
    <w:p w:rsidR="00842698" w:rsidRDefault="00954143" w:rsidP="009541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02-UPI-536/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Podgorica, 09.</w:t>
      </w:r>
      <w:proofErr w:type="gramStart"/>
      <w:r>
        <w:rPr>
          <w:rFonts w:ascii="Arial" w:hAnsi="Arial" w:cs="Arial"/>
        </w:rPr>
        <w:t>04.2021.godine</w:t>
      </w:r>
      <w:proofErr w:type="gramEnd"/>
    </w:p>
    <w:p w:rsidR="00033ADC" w:rsidRDefault="00033ADC" w:rsidP="00954143">
      <w:pPr>
        <w:rPr>
          <w:rFonts w:ascii="Arial" w:hAnsi="Arial" w:cs="Arial"/>
        </w:rPr>
      </w:pPr>
    </w:p>
    <w:p w:rsidR="009E4B41" w:rsidRDefault="009E4B41" w:rsidP="009E4B41">
      <w:pPr>
        <w:pStyle w:val="NoSpacing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OPŠTINA </w:t>
      </w:r>
      <w:r>
        <w:rPr>
          <w:rFonts w:ascii="Arial" w:hAnsi="Arial" w:cs="Arial"/>
          <w:b/>
          <w:lang w:val="sr-Latn-CS"/>
        </w:rPr>
        <w:t>TIVAT</w:t>
      </w:r>
      <w:r>
        <w:rPr>
          <w:rFonts w:ascii="Arial" w:hAnsi="Arial" w:cs="Arial"/>
          <w:b/>
          <w:lang w:val="sr-Latn-CS"/>
        </w:rPr>
        <w:t>,</w:t>
      </w:r>
    </w:p>
    <w:p w:rsidR="00954143" w:rsidRDefault="009E4B41" w:rsidP="009E4B41">
      <w:pPr>
        <w:pStyle w:val="NoSpacing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r-Latn-CS"/>
        </w:rPr>
        <w:t xml:space="preserve">Sekretarijat za </w:t>
      </w:r>
      <w:r>
        <w:rPr>
          <w:rFonts w:ascii="Arial" w:hAnsi="Arial" w:cs="Arial"/>
          <w:b/>
          <w:lang w:val="sr-Latn-CS"/>
        </w:rPr>
        <w:t>uređenje prostora</w:t>
      </w:r>
      <w:bookmarkStart w:id="0" w:name="_GoBack"/>
      <w:bookmarkEnd w:id="0"/>
    </w:p>
    <w:p w:rsidR="00954143" w:rsidRDefault="00954143" w:rsidP="00954143">
      <w:pPr>
        <w:pStyle w:val="NoSpacing"/>
        <w:rPr>
          <w:rFonts w:ascii="Arial" w:hAnsi="Arial" w:cs="Arial"/>
          <w:b/>
          <w:lang w:val="sr-Latn-ME"/>
        </w:rPr>
      </w:pPr>
    </w:p>
    <w:p w:rsidR="00842698" w:rsidRDefault="00842698" w:rsidP="00902B34">
      <w:pPr>
        <w:rPr>
          <w:rFonts w:ascii="Arial" w:hAnsi="Arial" w:cs="Arial"/>
        </w:rPr>
      </w:pPr>
    </w:p>
    <w:p w:rsidR="00902B34" w:rsidRPr="00F1126C" w:rsidRDefault="00954143" w:rsidP="00902B34">
      <w:pPr>
        <w:rPr>
          <w:rFonts w:ascii="Arial" w:hAnsi="Arial" w:cs="Arial"/>
        </w:rPr>
      </w:pPr>
      <w:r>
        <w:rPr>
          <w:rFonts w:ascii="Arial" w:hAnsi="Arial" w:cs="Arial"/>
        </w:rPr>
        <w:t>VEZA: 02-UPI-536/1 od 07.</w:t>
      </w:r>
      <w:proofErr w:type="gramStart"/>
      <w:r>
        <w:rPr>
          <w:rFonts w:ascii="Arial" w:hAnsi="Arial" w:cs="Arial"/>
        </w:rPr>
        <w:t>04.2021.godine</w:t>
      </w:r>
      <w:proofErr w:type="gramEnd"/>
    </w:p>
    <w:p w:rsidR="00F1126C" w:rsidRDefault="00F1126C" w:rsidP="00F1126C">
      <w:pPr>
        <w:jc w:val="both"/>
        <w:rPr>
          <w:rFonts w:ascii="Arial" w:hAnsi="Arial" w:cs="Arial"/>
        </w:rPr>
      </w:pPr>
      <w:r w:rsidRPr="00F1126C">
        <w:rPr>
          <w:rFonts w:ascii="Arial" w:hAnsi="Arial" w:cs="Arial"/>
        </w:rPr>
        <w:t>PREDMET:</w:t>
      </w:r>
      <w:r w:rsidRPr="00F1126C">
        <w:rPr>
          <w:rFonts w:ascii="Arial" w:hAnsi="Arial" w:cs="Arial"/>
        </w:rPr>
        <w:tab/>
      </w:r>
      <w:proofErr w:type="spellStart"/>
      <w:r w:rsidRPr="00F1126C">
        <w:rPr>
          <w:rFonts w:ascii="Arial" w:hAnsi="Arial" w:cs="Arial"/>
        </w:rPr>
        <w:t>Tekst</w:t>
      </w:r>
      <w:proofErr w:type="spellEnd"/>
      <w:r w:rsidRPr="00F1126C">
        <w:rPr>
          <w:rFonts w:ascii="Arial" w:hAnsi="Arial" w:cs="Arial"/>
        </w:rPr>
        <w:t xml:space="preserve"> </w:t>
      </w:r>
      <w:proofErr w:type="spellStart"/>
      <w:r w:rsidRPr="00F1126C">
        <w:rPr>
          <w:rFonts w:ascii="Arial" w:hAnsi="Arial" w:cs="Arial"/>
        </w:rPr>
        <w:t>obavještenja</w:t>
      </w:r>
      <w:proofErr w:type="spellEnd"/>
      <w:r w:rsidRPr="00F1126C">
        <w:rPr>
          <w:rFonts w:ascii="Arial" w:hAnsi="Arial" w:cs="Arial"/>
        </w:rPr>
        <w:t xml:space="preserve"> o </w:t>
      </w:r>
      <w:proofErr w:type="spellStart"/>
      <w:r w:rsidR="00902B34">
        <w:rPr>
          <w:rFonts w:ascii="Arial" w:hAnsi="Arial" w:cs="Arial"/>
        </w:rPr>
        <w:t>podnijetom</w:t>
      </w:r>
      <w:proofErr w:type="spellEnd"/>
      <w:r w:rsidR="00902B34">
        <w:rPr>
          <w:rFonts w:ascii="Arial" w:hAnsi="Arial" w:cs="Arial"/>
        </w:rPr>
        <w:t xml:space="preserve"> </w:t>
      </w:r>
      <w:proofErr w:type="spellStart"/>
      <w:r w:rsidR="00902B34">
        <w:rPr>
          <w:rFonts w:ascii="Arial" w:hAnsi="Arial" w:cs="Arial"/>
        </w:rPr>
        <w:t>zahtjevu</w:t>
      </w:r>
      <w:proofErr w:type="spellEnd"/>
    </w:p>
    <w:p w:rsidR="00902B34" w:rsidRPr="00F1126C" w:rsidRDefault="002F0E84" w:rsidP="00F1126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Poštovani</w:t>
      </w:r>
      <w:proofErr w:type="spellEnd"/>
      <w:r>
        <w:rPr>
          <w:rFonts w:ascii="Arial" w:hAnsi="Arial" w:cs="Arial"/>
        </w:rPr>
        <w:t>,</w:t>
      </w:r>
    </w:p>
    <w:p w:rsidR="00954143" w:rsidRPr="00954143" w:rsidRDefault="009E39BB" w:rsidP="00954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bookmarkStart w:id="1" w:name="_Hlk479663175"/>
      <w:bookmarkStart w:id="2" w:name="_Hlk486246718"/>
      <w:bookmarkStart w:id="3" w:name="_Hlk485709276"/>
      <w:bookmarkStart w:id="4" w:name="_Hlk487024587"/>
      <w:r w:rsidRPr="00F63698">
        <w:rPr>
          <w:rFonts w:ascii="Arial" w:eastAsia="Times New Roman" w:hAnsi="Arial" w:cs="Arial"/>
          <w:lang w:val="sr-Latn-CS"/>
        </w:rPr>
        <w:t xml:space="preserve">Shodno članu 13 Zakona o procjeni uticaja na životnu sredinu („Službeni list CG”, broj 75/18), obavještavamo vas </w:t>
      </w:r>
      <w:bookmarkEnd w:id="1"/>
      <w:bookmarkEnd w:id="2"/>
      <w:bookmarkEnd w:id="3"/>
      <w:bookmarkEnd w:id="4"/>
      <w:r w:rsidR="00954143" w:rsidRPr="00954143">
        <w:rPr>
          <w:rFonts w:ascii="Arial" w:eastAsia="Times New Roman" w:hAnsi="Arial" w:cs="Arial"/>
          <w:lang w:val="sr-Latn-CS"/>
        </w:rPr>
        <w:t>da je „Crnogorski Elektroprenosni Sistem” a.d. iz Podgorice, Bulevar Svetog Petra Cetinjskog br.18, podnijelo zahtjev za odlučivanje o potrebi izrade elaborata procjene uticaja na životnu sredinu za izgradnju kablovskog voda 2x110 kV od TS 110/35 kV Radovići  do stuba 170 dalekovoda 110 kV Tivat –</w:t>
      </w:r>
      <w:r w:rsidR="00954143">
        <w:rPr>
          <w:rFonts w:ascii="Arial" w:eastAsia="Times New Roman" w:hAnsi="Arial" w:cs="Arial"/>
          <w:lang w:val="sr-Latn-CS"/>
        </w:rPr>
        <w:t xml:space="preserve"> Lastva, Opština Tivat i Kotor.</w:t>
      </w:r>
    </w:p>
    <w:p w:rsidR="00954143" w:rsidRPr="00954143" w:rsidRDefault="00954143" w:rsidP="00954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54143">
        <w:rPr>
          <w:rFonts w:ascii="Arial" w:eastAsia="Times New Roman" w:hAnsi="Arial" w:cs="Arial"/>
          <w:lang w:val="sr-Latn-CS"/>
        </w:rPr>
        <w:t>U vezi sa navedenim pozivamo vas da izvršite uvid u dostavljenu dokumentaciju u prostorijama Agencije za zaštitu prirode i životne sredine ulica IV Proleterske 19, II sprat, kancelarija broj 216, u Sekretarijatu za zaštitu prirodne i kulturne baštine Opštine Kotor i u Sekretarijatu za uređenje prostora Opštine Tivat, radnim danima od 9 do 12 časova. Dokumentaciju je moguće preuzeti sa sajta Agencije zaštitu životne sredine www.epa.or</w:t>
      </w:r>
      <w:r>
        <w:rPr>
          <w:rFonts w:ascii="Arial" w:eastAsia="Times New Roman" w:hAnsi="Arial" w:cs="Arial"/>
          <w:lang w:val="sr-Latn-CS"/>
        </w:rPr>
        <w:t>g.me.</w:t>
      </w:r>
    </w:p>
    <w:p w:rsidR="00F1126C" w:rsidRDefault="00954143" w:rsidP="00954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54143">
        <w:rPr>
          <w:rFonts w:ascii="Arial" w:eastAsia="Times New Roman" w:hAnsi="Arial" w:cs="Arial"/>
          <w:lang w:val="sr-Latn-CS"/>
        </w:rPr>
        <w:t>Rok za javni uvid i dostavljanje primjedbi i mišljenja u pisanoj formi, na adresu Agencije za zaštitu životne sredine, je do 19.04.2021.godine</w:t>
      </w:r>
      <w:r w:rsidR="002F0E84">
        <w:rPr>
          <w:rFonts w:ascii="Arial" w:hAnsi="Arial" w:cs="Arial"/>
        </w:rPr>
        <w:t>.</w:t>
      </w:r>
    </w:p>
    <w:p w:rsidR="002F0E84" w:rsidRDefault="002F0E84" w:rsidP="002F0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F0E84" w:rsidRPr="00F1126C" w:rsidRDefault="002F0E84" w:rsidP="002F0E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F1126C" w:rsidRPr="00F1126C" w:rsidRDefault="00F1126C" w:rsidP="00F1126C">
      <w:pPr>
        <w:spacing w:line="240" w:lineRule="auto"/>
        <w:jc w:val="right"/>
        <w:rPr>
          <w:rFonts w:ascii="Arial" w:hAnsi="Arial" w:cs="Arial"/>
        </w:rPr>
      </w:pPr>
    </w:p>
    <w:p w:rsidR="00F1126C" w:rsidRPr="00F1126C" w:rsidRDefault="00F1126C" w:rsidP="00F1126C">
      <w:pPr>
        <w:tabs>
          <w:tab w:val="left" w:pos="1134"/>
        </w:tabs>
        <w:jc w:val="right"/>
        <w:rPr>
          <w:rFonts w:ascii="Arial" w:hAnsi="Arial" w:cs="Arial"/>
          <w:b/>
        </w:rPr>
      </w:pPr>
      <w:r w:rsidRPr="00F1126C">
        <w:rPr>
          <w:rFonts w:ascii="Arial" w:hAnsi="Arial" w:cs="Arial"/>
          <w:b/>
        </w:rPr>
        <w:t xml:space="preserve">Nikola </w:t>
      </w:r>
      <w:proofErr w:type="spellStart"/>
      <w:r w:rsidRPr="00F1126C">
        <w:rPr>
          <w:rFonts w:ascii="Arial" w:hAnsi="Arial" w:cs="Arial"/>
          <w:b/>
        </w:rPr>
        <w:t>Medenica</w:t>
      </w:r>
      <w:proofErr w:type="spellEnd"/>
    </w:p>
    <w:p w:rsidR="00E5150A" w:rsidRDefault="00F1126C" w:rsidP="00902B34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  <w:t xml:space="preserve"> D I R E K T O R</w:t>
      </w:r>
    </w:p>
    <w:p w:rsidR="00954143" w:rsidRDefault="00954143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33ADC" w:rsidRDefault="00033ADC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33ADC" w:rsidRDefault="00033ADC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33ADC" w:rsidRDefault="00033ADC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33ADC" w:rsidRDefault="00033ADC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F799D" w:rsidRPr="007C592A" w:rsidRDefault="00FB644D" w:rsidP="007C592A">
      <w:pPr>
        <w:pStyle w:val="NoSpacing"/>
        <w:rPr>
          <w:rFonts w:ascii="Arial" w:hAnsi="Arial" w:cs="Arial"/>
        </w:rPr>
      </w:pPr>
      <w:proofErr w:type="spellStart"/>
      <w:r w:rsidRPr="007C592A">
        <w:rPr>
          <w:rFonts w:ascii="Arial" w:hAnsi="Arial" w:cs="Arial"/>
        </w:rPr>
        <w:t>Kontakt</w:t>
      </w:r>
      <w:proofErr w:type="spellEnd"/>
      <w:r w:rsidRPr="007C592A">
        <w:rPr>
          <w:rFonts w:ascii="Arial" w:hAnsi="Arial" w:cs="Arial"/>
        </w:rPr>
        <w:t xml:space="preserve"> </w:t>
      </w:r>
      <w:proofErr w:type="spellStart"/>
      <w:r w:rsidRPr="007C592A">
        <w:rPr>
          <w:rFonts w:ascii="Arial" w:hAnsi="Arial" w:cs="Arial"/>
        </w:rPr>
        <w:t>osoba</w:t>
      </w:r>
      <w:proofErr w:type="spellEnd"/>
      <w:r w:rsidRPr="007C592A">
        <w:rPr>
          <w:rFonts w:ascii="Arial" w:hAnsi="Arial" w:cs="Arial"/>
        </w:rPr>
        <w:t>.</w:t>
      </w:r>
    </w:p>
    <w:p w:rsidR="00FB644D" w:rsidRPr="007C592A" w:rsidRDefault="00FB644D" w:rsidP="007C592A">
      <w:pPr>
        <w:pStyle w:val="NoSpacing"/>
        <w:rPr>
          <w:rFonts w:ascii="Arial" w:hAnsi="Arial" w:cs="Arial"/>
        </w:rPr>
      </w:pPr>
      <w:r w:rsidRPr="007C592A">
        <w:rPr>
          <w:rFonts w:ascii="Arial" w:hAnsi="Arial" w:cs="Arial"/>
        </w:rPr>
        <w:t xml:space="preserve">Emir </w:t>
      </w:r>
      <w:proofErr w:type="spellStart"/>
      <w:r w:rsidRPr="007C592A">
        <w:rPr>
          <w:rFonts w:ascii="Arial" w:hAnsi="Arial" w:cs="Arial"/>
        </w:rPr>
        <w:t>Redžepagić</w:t>
      </w:r>
      <w:proofErr w:type="spellEnd"/>
      <w:r w:rsidRPr="007C592A">
        <w:rPr>
          <w:rFonts w:ascii="Arial" w:hAnsi="Arial" w:cs="Arial"/>
        </w:rPr>
        <w:t xml:space="preserve">, </w:t>
      </w:r>
      <w:proofErr w:type="spellStart"/>
      <w:r w:rsidRPr="007C592A">
        <w:rPr>
          <w:rFonts w:ascii="Arial" w:hAnsi="Arial" w:cs="Arial"/>
        </w:rPr>
        <w:t>Samostalni</w:t>
      </w:r>
      <w:proofErr w:type="spellEnd"/>
      <w:r w:rsidRPr="007C592A">
        <w:rPr>
          <w:rFonts w:ascii="Arial" w:hAnsi="Arial" w:cs="Arial"/>
        </w:rPr>
        <w:t xml:space="preserve"> </w:t>
      </w:r>
      <w:proofErr w:type="spellStart"/>
      <w:r w:rsidRPr="007C592A">
        <w:rPr>
          <w:rFonts w:ascii="Arial" w:hAnsi="Arial" w:cs="Arial"/>
        </w:rPr>
        <w:t>savjetnik</w:t>
      </w:r>
      <w:proofErr w:type="spellEnd"/>
      <w:r w:rsidRPr="007C592A">
        <w:rPr>
          <w:rFonts w:ascii="Arial" w:hAnsi="Arial" w:cs="Arial"/>
        </w:rPr>
        <w:t xml:space="preserve"> I</w:t>
      </w:r>
    </w:p>
    <w:p w:rsidR="00FB644D" w:rsidRPr="007C592A" w:rsidRDefault="00FB644D" w:rsidP="007C592A">
      <w:pPr>
        <w:pStyle w:val="NoSpacing"/>
        <w:rPr>
          <w:rFonts w:ascii="Arial" w:hAnsi="Arial" w:cs="Arial"/>
        </w:rPr>
      </w:pPr>
      <w:r w:rsidRPr="007C592A">
        <w:rPr>
          <w:rFonts w:ascii="Arial" w:hAnsi="Arial" w:cs="Arial"/>
        </w:rPr>
        <w:t>Tel: +382 20 446 517: +382 68833660</w:t>
      </w:r>
    </w:p>
    <w:p w:rsidR="00FB644D" w:rsidRPr="007C592A" w:rsidRDefault="00FB644D" w:rsidP="007C592A">
      <w:pPr>
        <w:pStyle w:val="NoSpacing"/>
        <w:rPr>
          <w:rFonts w:ascii="Arial" w:hAnsi="Arial" w:cs="Arial"/>
        </w:rPr>
      </w:pPr>
      <w:r w:rsidRPr="007C592A">
        <w:rPr>
          <w:rFonts w:ascii="Arial" w:hAnsi="Arial" w:cs="Arial"/>
        </w:rPr>
        <w:t>mail: emir.redžepagic@epa.org.me</w:t>
      </w:r>
    </w:p>
    <w:sectPr w:rsidR="00FB644D" w:rsidRPr="007C592A" w:rsidSect="00A5373F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A1" w:rsidRDefault="009D77A1" w:rsidP="000F799D">
      <w:pPr>
        <w:spacing w:after="0" w:line="240" w:lineRule="auto"/>
      </w:pPr>
      <w:r>
        <w:separator/>
      </w:r>
    </w:p>
  </w:endnote>
  <w:endnote w:type="continuationSeparator" w:id="0">
    <w:p w:rsidR="009D77A1" w:rsidRDefault="009D77A1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A1" w:rsidRDefault="009D77A1" w:rsidP="000F799D">
      <w:pPr>
        <w:spacing w:after="0" w:line="240" w:lineRule="auto"/>
      </w:pPr>
      <w:r>
        <w:separator/>
      </w:r>
    </w:p>
  </w:footnote>
  <w:footnote w:type="continuationSeparator" w:id="0">
    <w:p w:rsidR="009D77A1" w:rsidRDefault="009D77A1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D60"/>
    <w:multiLevelType w:val="hybridMultilevel"/>
    <w:tmpl w:val="A95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E1364"/>
    <w:multiLevelType w:val="hybridMultilevel"/>
    <w:tmpl w:val="08CA76D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14D"/>
    <w:multiLevelType w:val="hybridMultilevel"/>
    <w:tmpl w:val="91D4EE84"/>
    <w:lvl w:ilvl="0" w:tplc="216C7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E2094"/>
    <w:multiLevelType w:val="hybridMultilevel"/>
    <w:tmpl w:val="B6509488"/>
    <w:lvl w:ilvl="0" w:tplc="4D8A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D"/>
    <w:rsid w:val="00007B15"/>
    <w:rsid w:val="00033ADC"/>
    <w:rsid w:val="00037F8D"/>
    <w:rsid w:val="000F34C1"/>
    <w:rsid w:val="000F799D"/>
    <w:rsid w:val="001075BE"/>
    <w:rsid w:val="00173534"/>
    <w:rsid w:val="001E0AB6"/>
    <w:rsid w:val="001F4184"/>
    <w:rsid w:val="002233D8"/>
    <w:rsid w:val="0028076E"/>
    <w:rsid w:val="00284D23"/>
    <w:rsid w:val="002F0E84"/>
    <w:rsid w:val="003F25C6"/>
    <w:rsid w:val="003F63E3"/>
    <w:rsid w:val="00452A32"/>
    <w:rsid w:val="0046073E"/>
    <w:rsid w:val="004949F0"/>
    <w:rsid w:val="004F578F"/>
    <w:rsid w:val="00505F98"/>
    <w:rsid w:val="005101B0"/>
    <w:rsid w:val="00627144"/>
    <w:rsid w:val="0064021A"/>
    <w:rsid w:val="00723280"/>
    <w:rsid w:val="00723EF2"/>
    <w:rsid w:val="00740018"/>
    <w:rsid w:val="007A24AB"/>
    <w:rsid w:val="007C2F9F"/>
    <w:rsid w:val="007C592A"/>
    <w:rsid w:val="00801B85"/>
    <w:rsid w:val="00802D9D"/>
    <w:rsid w:val="0080380A"/>
    <w:rsid w:val="008158F7"/>
    <w:rsid w:val="00842698"/>
    <w:rsid w:val="008774E2"/>
    <w:rsid w:val="00900843"/>
    <w:rsid w:val="00902B34"/>
    <w:rsid w:val="00950314"/>
    <w:rsid w:val="00954143"/>
    <w:rsid w:val="009A4C54"/>
    <w:rsid w:val="009D77A1"/>
    <w:rsid w:val="009E39BB"/>
    <w:rsid w:val="009E4B41"/>
    <w:rsid w:val="00A230C8"/>
    <w:rsid w:val="00A471D0"/>
    <w:rsid w:val="00A5373F"/>
    <w:rsid w:val="00A65EA1"/>
    <w:rsid w:val="00B42225"/>
    <w:rsid w:val="00B43408"/>
    <w:rsid w:val="00B875B9"/>
    <w:rsid w:val="00B95EDC"/>
    <w:rsid w:val="00BE740A"/>
    <w:rsid w:val="00C241AB"/>
    <w:rsid w:val="00C93B5A"/>
    <w:rsid w:val="00D33B2C"/>
    <w:rsid w:val="00D35999"/>
    <w:rsid w:val="00D51649"/>
    <w:rsid w:val="00D727B0"/>
    <w:rsid w:val="00DD53B1"/>
    <w:rsid w:val="00E5150A"/>
    <w:rsid w:val="00E53C98"/>
    <w:rsid w:val="00EE1731"/>
    <w:rsid w:val="00EF00CA"/>
    <w:rsid w:val="00EF55A2"/>
    <w:rsid w:val="00F06B08"/>
    <w:rsid w:val="00F1126C"/>
    <w:rsid w:val="00F57079"/>
    <w:rsid w:val="00F704AD"/>
    <w:rsid w:val="00FB644D"/>
    <w:rsid w:val="00FC76C0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2F43"/>
  <w15:docId w15:val="{7666CD55-6CF8-44D5-9FFB-9054693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4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1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06B08"/>
  </w:style>
  <w:style w:type="character" w:styleId="Hyperlink">
    <w:name w:val="Hyperlink"/>
    <w:basedOn w:val="DefaultParagraphFont"/>
    <w:uiPriority w:val="99"/>
    <w:unhideWhenUsed/>
    <w:rsid w:val="0090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Emir Redzepagic</cp:lastModifiedBy>
  <cp:revision>36</cp:revision>
  <cp:lastPrinted>2020-01-16T09:07:00Z</cp:lastPrinted>
  <dcterms:created xsi:type="dcterms:W3CDTF">2019-12-30T13:03:00Z</dcterms:created>
  <dcterms:modified xsi:type="dcterms:W3CDTF">2021-04-12T07:42:00Z</dcterms:modified>
</cp:coreProperties>
</file>