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EB" w:rsidRDefault="000B04EB" w:rsidP="000B04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8C7503" w:rsidP="008C7503">
      <w:pPr>
        <w:jc w:val="both"/>
        <w:rPr>
          <w:rFonts w:ascii="Tahoma" w:hAnsi="Tahoma" w:cs="Tahoma"/>
        </w:rPr>
      </w:pPr>
      <w:r w:rsidRPr="000B7221">
        <w:rPr>
          <w:rFonts w:ascii="Tahoma" w:hAnsi="Tahoma" w:cs="Tahoma"/>
        </w:rPr>
        <w:t>Na osnovu člana 38 stav 1 tačka 21 i člana 43 Zakona o lokalnoj samoupravi („Službeni list Crne Gore br.</w:t>
      </w:r>
      <w:r w:rsidR="00243EA4">
        <w:rPr>
          <w:rFonts w:ascii="Tahoma" w:hAnsi="Tahoma" w:cs="Tahoma"/>
        </w:rPr>
        <w:t xml:space="preserve"> </w:t>
      </w:r>
      <w:r w:rsidRPr="000B7221">
        <w:rPr>
          <w:rFonts w:ascii="Tahoma" w:hAnsi="Tahoma" w:cs="Tahoma"/>
        </w:rPr>
        <w:t>02/18,</w:t>
      </w:r>
      <w:r w:rsidR="00243EA4">
        <w:rPr>
          <w:rFonts w:ascii="Tahoma" w:hAnsi="Tahoma" w:cs="Tahoma"/>
        </w:rPr>
        <w:t xml:space="preserve"> </w:t>
      </w:r>
      <w:r w:rsidRPr="000B7221">
        <w:rPr>
          <w:rFonts w:ascii="Tahoma" w:hAnsi="Tahoma" w:cs="Tahoma"/>
        </w:rPr>
        <w:t>34/19,</w:t>
      </w:r>
      <w:r w:rsidR="00243EA4">
        <w:rPr>
          <w:rFonts w:ascii="Tahoma" w:hAnsi="Tahoma" w:cs="Tahoma"/>
        </w:rPr>
        <w:t xml:space="preserve"> </w:t>
      </w:r>
      <w:r w:rsidRPr="000B7221">
        <w:rPr>
          <w:rFonts w:ascii="Tahoma" w:hAnsi="Tahoma" w:cs="Tahoma"/>
        </w:rPr>
        <w:t>38/20,</w:t>
      </w:r>
      <w:r w:rsidR="00243EA4">
        <w:rPr>
          <w:rFonts w:ascii="Tahoma" w:hAnsi="Tahoma" w:cs="Tahoma"/>
        </w:rPr>
        <w:t xml:space="preserve"> 50/22 i</w:t>
      </w:r>
      <w:r w:rsidRPr="000B7221">
        <w:rPr>
          <w:rFonts w:ascii="Tahoma" w:hAnsi="Tahoma" w:cs="Tahoma"/>
        </w:rPr>
        <w:t xml:space="preserve"> 84/22),</w:t>
      </w:r>
      <w:r w:rsidR="004D50F7" w:rsidRPr="008C7503">
        <w:rPr>
          <w:rFonts w:ascii="Tahoma" w:hAnsi="Tahoma" w:cs="Tahoma"/>
        </w:rPr>
        <w:t xml:space="preserve"> člana 36 i 37</w:t>
      </w:r>
      <w:r w:rsidR="0025239F" w:rsidRPr="008C7503">
        <w:rPr>
          <w:rFonts w:ascii="Tahoma" w:hAnsi="Tahoma" w:cs="Tahoma"/>
        </w:rPr>
        <w:t xml:space="preserve"> S</w:t>
      </w:r>
      <w:r w:rsidR="00D509BF" w:rsidRPr="008C7503">
        <w:rPr>
          <w:rFonts w:ascii="Tahoma" w:hAnsi="Tahoma" w:cs="Tahoma"/>
        </w:rPr>
        <w:t xml:space="preserve">tatuta Opštine Tivat („Sl.list </w:t>
      </w:r>
      <w:r w:rsidR="0025239F" w:rsidRPr="008C7503">
        <w:rPr>
          <w:rFonts w:ascii="Tahoma" w:hAnsi="Tahoma" w:cs="Tahoma"/>
        </w:rPr>
        <w:t>C</w:t>
      </w:r>
      <w:r w:rsidR="00BA52E6">
        <w:rPr>
          <w:rFonts w:ascii="Tahoma" w:hAnsi="Tahoma" w:cs="Tahoma"/>
        </w:rPr>
        <w:t xml:space="preserve">rne </w:t>
      </w:r>
      <w:r w:rsidR="0025239F" w:rsidRPr="008C7503">
        <w:rPr>
          <w:rFonts w:ascii="Tahoma" w:hAnsi="Tahoma" w:cs="Tahoma"/>
        </w:rPr>
        <w:t>G</w:t>
      </w:r>
      <w:r w:rsidR="00BA52E6">
        <w:rPr>
          <w:rFonts w:ascii="Tahoma" w:hAnsi="Tahoma" w:cs="Tahoma"/>
        </w:rPr>
        <w:t>ore</w:t>
      </w:r>
      <w:r w:rsidR="0025239F" w:rsidRPr="008C7503">
        <w:rPr>
          <w:rFonts w:ascii="Tahoma" w:hAnsi="Tahoma" w:cs="Tahoma"/>
        </w:rPr>
        <w:t xml:space="preserve"> – opštinski propisi“, br. </w:t>
      </w:r>
      <w:r w:rsidR="00D509BF" w:rsidRPr="008C7503">
        <w:rPr>
          <w:rFonts w:ascii="Tahoma" w:hAnsi="Tahoma" w:cs="Tahoma"/>
        </w:rPr>
        <w:t>24/18</w:t>
      </w:r>
      <w:r w:rsidR="004D50F7" w:rsidRPr="008C7503">
        <w:rPr>
          <w:rFonts w:ascii="Tahoma" w:hAnsi="Tahoma" w:cs="Tahoma"/>
        </w:rPr>
        <w:t>,</w:t>
      </w:r>
      <w:r w:rsidR="00BA52E6">
        <w:rPr>
          <w:rFonts w:ascii="Tahoma" w:hAnsi="Tahoma" w:cs="Tahoma"/>
        </w:rPr>
        <w:t xml:space="preserve"> </w:t>
      </w:r>
      <w:r w:rsidR="004D50F7" w:rsidRPr="008C7503">
        <w:rPr>
          <w:rFonts w:ascii="Tahoma" w:hAnsi="Tahoma" w:cs="Tahoma"/>
        </w:rPr>
        <w:t>09/20</w:t>
      </w:r>
      <w:r w:rsidR="00D509BF" w:rsidRPr="008C7503">
        <w:rPr>
          <w:rFonts w:ascii="Tahoma" w:hAnsi="Tahoma" w:cs="Tahoma"/>
        </w:rPr>
        <w:t>)</w:t>
      </w:r>
      <w:r w:rsidR="00BA52E6">
        <w:rPr>
          <w:rFonts w:ascii="Tahoma" w:hAnsi="Tahoma" w:cs="Tahoma"/>
        </w:rPr>
        <w:t>,</w:t>
      </w:r>
      <w:r w:rsidR="004D50F7" w:rsidRPr="008C7503">
        <w:rPr>
          <w:rFonts w:ascii="Tahoma" w:hAnsi="Tahoma" w:cs="Tahoma"/>
        </w:rPr>
        <w:t xml:space="preserve"> člana 44,</w:t>
      </w:r>
      <w:r w:rsidR="00BA52E6">
        <w:rPr>
          <w:rFonts w:ascii="Tahoma" w:hAnsi="Tahoma" w:cs="Tahoma"/>
        </w:rPr>
        <w:t xml:space="preserve"> </w:t>
      </w:r>
      <w:r w:rsidR="004D50F7" w:rsidRPr="008C7503">
        <w:rPr>
          <w:rFonts w:ascii="Tahoma" w:hAnsi="Tahoma" w:cs="Tahoma"/>
        </w:rPr>
        <w:t>45,</w:t>
      </w:r>
      <w:r w:rsidR="003042B6" w:rsidRPr="008C7503">
        <w:rPr>
          <w:rFonts w:ascii="Tahoma" w:hAnsi="Tahoma" w:cs="Tahoma"/>
        </w:rPr>
        <w:t xml:space="preserve"> i </w:t>
      </w:r>
      <w:r w:rsidR="004D50F7" w:rsidRPr="008C7503">
        <w:rPr>
          <w:rFonts w:ascii="Tahoma" w:hAnsi="Tahoma" w:cs="Tahoma"/>
        </w:rPr>
        <w:t xml:space="preserve">46 </w:t>
      </w:r>
      <w:r w:rsidR="0025239F" w:rsidRPr="008C7503">
        <w:rPr>
          <w:rFonts w:ascii="Tahoma" w:hAnsi="Tahoma" w:cs="Tahoma"/>
        </w:rPr>
        <w:t xml:space="preserve"> Poslovnika</w:t>
      </w:r>
      <w:r w:rsidR="00661B4B" w:rsidRPr="008C7503">
        <w:rPr>
          <w:rFonts w:ascii="Tahoma" w:hAnsi="Tahoma" w:cs="Tahoma"/>
        </w:rPr>
        <w:t xml:space="preserve"> o radu</w:t>
      </w:r>
      <w:r w:rsidR="0025239F" w:rsidRPr="008C7503">
        <w:rPr>
          <w:rFonts w:ascii="Tahoma" w:hAnsi="Tahoma" w:cs="Tahoma"/>
        </w:rPr>
        <w:t xml:space="preserve"> Skupštine opštine Tivat („Sl.list</w:t>
      </w:r>
      <w:r w:rsidR="00661B4B" w:rsidRPr="008C7503">
        <w:rPr>
          <w:rFonts w:ascii="Tahoma" w:hAnsi="Tahoma" w:cs="Tahoma"/>
        </w:rPr>
        <w:t xml:space="preserve"> C</w:t>
      </w:r>
      <w:r w:rsidR="00BA52E6">
        <w:rPr>
          <w:rFonts w:ascii="Tahoma" w:hAnsi="Tahoma" w:cs="Tahoma"/>
        </w:rPr>
        <w:t xml:space="preserve">rne </w:t>
      </w:r>
      <w:r w:rsidR="00661B4B" w:rsidRPr="008C7503">
        <w:rPr>
          <w:rFonts w:ascii="Tahoma" w:hAnsi="Tahoma" w:cs="Tahoma"/>
        </w:rPr>
        <w:t>G</w:t>
      </w:r>
      <w:r w:rsidR="00BA52E6">
        <w:rPr>
          <w:rFonts w:ascii="Tahoma" w:hAnsi="Tahoma" w:cs="Tahoma"/>
        </w:rPr>
        <w:t>ore</w:t>
      </w:r>
      <w:r w:rsidR="0025239F" w:rsidRPr="008C7503">
        <w:rPr>
          <w:rFonts w:ascii="Tahoma" w:hAnsi="Tahoma" w:cs="Tahoma"/>
        </w:rPr>
        <w:t xml:space="preserve"> –opštinski propisi“, br. </w:t>
      </w:r>
      <w:r w:rsidR="00661B4B" w:rsidRPr="008C7503">
        <w:rPr>
          <w:rFonts w:ascii="Tahoma" w:hAnsi="Tahoma" w:cs="Tahoma"/>
        </w:rPr>
        <w:t>37/18</w:t>
      </w:r>
      <w:r w:rsidR="0014269B" w:rsidRPr="008C7503">
        <w:rPr>
          <w:rFonts w:ascii="Tahoma" w:hAnsi="Tahoma" w:cs="Tahoma"/>
        </w:rPr>
        <w:t>,</w:t>
      </w:r>
      <w:r w:rsidR="00BA52E6">
        <w:rPr>
          <w:rFonts w:ascii="Tahoma" w:hAnsi="Tahoma" w:cs="Tahoma"/>
        </w:rPr>
        <w:t xml:space="preserve"> </w:t>
      </w:r>
      <w:r w:rsidR="0014269B" w:rsidRPr="008C7503">
        <w:rPr>
          <w:rFonts w:ascii="Tahoma" w:hAnsi="Tahoma" w:cs="Tahoma"/>
        </w:rPr>
        <w:t>07/21</w:t>
      </w:r>
      <w:r w:rsidR="003042B6" w:rsidRPr="008C7503">
        <w:rPr>
          <w:rFonts w:ascii="Tahoma" w:hAnsi="Tahoma" w:cs="Tahoma"/>
        </w:rPr>
        <w:t>) i člana 4,</w:t>
      </w:r>
      <w:r w:rsidR="0025239F" w:rsidRPr="008C7503">
        <w:rPr>
          <w:rFonts w:ascii="Tahoma" w:hAnsi="Tahoma" w:cs="Tahoma"/>
        </w:rPr>
        <w:t xml:space="preserve"> 5</w:t>
      </w:r>
      <w:r w:rsidR="00A17CCC" w:rsidRPr="008C7503">
        <w:rPr>
          <w:rFonts w:ascii="Tahoma" w:hAnsi="Tahoma" w:cs="Tahoma"/>
        </w:rPr>
        <w:t xml:space="preserve"> i 14</w:t>
      </w:r>
      <w:r w:rsidR="0025239F" w:rsidRPr="008C7503">
        <w:rPr>
          <w:rFonts w:ascii="Tahoma" w:hAnsi="Tahoma" w:cs="Tahoma"/>
        </w:rPr>
        <w:t xml:space="preserve"> Odluke o obrazovanju radnih tijela Skupštine (</w:t>
      </w:r>
      <w:r w:rsidR="00BA52E6">
        <w:rPr>
          <w:rFonts w:ascii="Tahoma" w:hAnsi="Tahoma" w:cs="Tahoma"/>
        </w:rPr>
        <w:t xml:space="preserve">„ Sl.list RCG - </w:t>
      </w:r>
      <w:r w:rsidR="0025239F" w:rsidRPr="008C7503">
        <w:rPr>
          <w:rFonts w:ascii="Tahoma" w:hAnsi="Tahoma" w:cs="Tahoma"/>
        </w:rPr>
        <w:t>opštinski propisi</w:t>
      </w:r>
      <w:r w:rsidR="00BA52E6">
        <w:rPr>
          <w:rFonts w:ascii="Tahoma" w:hAnsi="Tahoma" w:cs="Tahoma"/>
        </w:rPr>
        <w:t>“, br.</w:t>
      </w:r>
      <w:r w:rsidR="0025239F" w:rsidRPr="008C7503">
        <w:rPr>
          <w:rFonts w:ascii="Tahoma" w:hAnsi="Tahoma" w:cs="Tahoma"/>
        </w:rPr>
        <w:t xml:space="preserve"> 08/05), Skupština opštine Tivat, na </w:t>
      </w:r>
      <w:r w:rsidR="000E5B22" w:rsidRPr="008C7503">
        <w:rPr>
          <w:rFonts w:ascii="Tahoma" w:hAnsi="Tahoma" w:cs="Tahoma"/>
        </w:rPr>
        <w:t>s</w:t>
      </w:r>
      <w:r w:rsidR="004D50F7" w:rsidRPr="008C7503">
        <w:rPr>
          <w:rFonts w:ascii="Tahoma" w:hAnsi="Tahoma" w:cs="Tahoma"/>
        </w:rPr>
        <w:t>jednici održanoj dana ______</w:t>
      </w:r>
      <w:r w:rsidR="00BA52E6">
        <w:rPr>
          <w:rFonts w:ascii="Tahoma" w:hAnsi="Tahoma" w:cs="Tahoma"/>
        </w:rPr>
        <w:t xml:space="preserve">_ </w:t>
      </w:r>
      <w:r w:rsidR="004D50F7" w:rsidRPr="008C7503">
        <w:rPr>
          <w:rFonts w:ascii="Tahoma" w:hAnsi="Tahoma" w:cs="Tahoma"/>
        </w:rPr>
        <w:t>202</w:t>
      </w:r>
      <w:r w:rsidR="0014269B" w:rsidRPr="008C7503">
        <w:rPr>
          <w:rFonts w:ascii="Tahoma" w:hAnsi="Tahoma" w:cs="Tahoma"/>
        </w:rPr>
        <w:t>2</w:t>
      </w:r>
      <w:r w:rsidR="000E5B22" w:rsidRPr="008C7503">
        <w:rPr>
          <w:rFonts w:ascii="Tahoma" w:hAnsi="Tahoma" w:cs="Tahoma"/>
        </w:rPr>
        <w:t>.</w:t>
      </w:r>
      <w:r w:rsidR="0025239F" w:rsidRPr="008C7503">
        <w:rPr>
          <w:rFonts w:ascii="Tahoma" w:hAnsi="Tahoma" w:cs="Tahoma"/>
        </w:rPr>
        <w:t xml:space="preserve">godine, donijela je </w:t>
      </w:r>
    </w:p>
    <w:p w:rsidR="00076E62" w:rsidRPr="008C7503" w:rsidRDefault="00076E62" w:rsidP="008C7503">
      <w:pPr>
        <w:jc w:val="both"/>
        <w:rPr>
          <w:rFonts w:ascii="Tahoma" w:hAnsi="Tahoma" w:cs="Tahoma"/>
        </w:rPr>
      </w:pPr>
    </w:p>
    <w:p w:rsidR="00526D0F" w:rsidRPr="008C7503" w:rsidRDefault="0025239F" w:rsidP="008C7503">
      <w:pPr>
        <w:spacing w:after="0"/>
        <w:jc w:val="center"/>
        <w:rPr>
          <w:rFonts w:ascii="Tahoma" w:hAnsi="Tahoma" w:cs="Tahoma"/>
          <w:b/>
        </w:rPr>
      </w:pPr>
      <w:r w:rsidRPr="008C7503">
        <w:rPr>
          <w:rFonts w:ascii="Tahoma" w:hAnsi="Tahoma" w:cs="Tahoma"/>
          <w:b/>
        </w:rPr>
        <w:t xml:space="preserve">ODLUKU </w:t>
      </w:r>
    </w:p>
    <w:p w:rsidR="00526D0F" w:rsidRPr="008C7503" w:rsidRDefault="00526D0F" w:rsidP="008C7503">
      <w:pPr>
        <w:spacing w:after="0"/>
        <w:jc w:val="center"/>
        <w:rPr>
          <w:rFonts w:ascii="Tahoma" w:hAnsi="Tahoma" w:cs="Tahoma"/>
          <w:b/>
        </w:rPr>
      </w:pPr>
    </w:p>
    <w:p w:rsidR="0092499E" w:rsidRPr="008C7503" w:rsidRDefault="00076E62" w:rsidP="008C7503">
      <w:pPr>
        <w:spacing w:after="120"/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</w:rPr>
        <w:t xml:space="preserve">o </w:t>
      </w:r>
      <w:r w:rsidR="004D50F7" w:rsidRPr="008C7503">
        <w:rPr>
          <w:rFonts w:ascii="Tahoma" w:hAnsi="Tahoma" w:cs="Tahoma"/>
          <w:b/>
        </w:rPr>
        <w:t xml:space="preserve">imenovanju Odbora </w:t>
      </w:r>
      <w:r w:rsidR="00A17CCC" w:rsidRPr="008C7503">
        <w:rPr>
          <w:rFonts w:ascii="Tahoma" w:hAnsi="Tahoma" w:cs="Tahoma"/>
          <w:b/>
        </w:rPr>
        <w:t>za međuopštinsku i međunarodnu saradnju</w:t>
      </w:r>
    </w:p>
    <w:p w:rsidR="000E5B22" w:rsidRPr="008C7503" w:rsidRDefault="000E5B22" w:rsidP="008C7503">
      <w:pPr>
        <w:jc w:val="center"/>
        <w:rPr>
          <w:rFonts w:ascii="Tahoma" w:hAnsi="Tahoma" w:cs="Tahoma"/>
          <w:lang w:val="hr-HR"/>
        </w:rPr>
      </w:pPr>
    </w:p>
    <w:p w:rsidR="008C4475" w:rsidRPr="008C7503" w:rsidRDefault="00CF0FAD" w:rsidP="008C7503">
      <w:pPr>
        <w:jc w:val="center"/>
        <w:rPr>
          <w:rFonts w:ascii="Tahoma" w:hAnsi="Tahoma" w:cs="Tahoma"/>
          <w:lang w:val="hr-HR"/>
        </w:rPr>
      </w:pPr>
      <w:r w:rsidRPr="008C7503">
        <w:rPr>
          <w:rFonts w:ascii="Tahoma" w:hAnsi="Tahoma" w:cs="Tahoma"/>
          <w:lang w:val="hr-HR"/>
        </w:rPr>
        <w:t>Član 1</w:t>
      </w:r>
    </w:p>
    <w:p w:rsidR="00A17CCC" w:rsidRPr="008C7503" w:rsidRDefault="004D50F7" w:rsidP="00BA52E6">
      <w:pPr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 xml:space="preserve">U Odbor za </w:t>
      </w:r>
      <w:r w:rsidR="00A17CCC" w:rsidRPr="008C7503">
        <w:rPr>
          <w:rFonts w:ascii="Tahoma" w:hAnsi="Tahoma" w:cs="Tahoma"/>
          <w:lang w:val="sr-Latn-ME"/>
        </w:rPr>
        <w:t>međuopštinsku i međunarodnu saradnju imenuju se sljedeći odbronici:</w:t>
      </w:r>
    </w:p>
    <w:p w:rsidR="00386AE5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_______</w:t>
      </w:r>
      <w:r w:rsidR="00076E62">
        <w:rPr>
          <w:rFonts w:ascii="Tahoma" w:hAnsi="Tahoma" w:cs="Tahoma"/>
          <w:lang w:val="sr-Latn-ME"/>
        </w:rPr>
        <w:t>____</w:t>
      </w:r>
      <w:r w:rsidR="00A17CCC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="00E12DA9" w:rsidRPr="008C7503">
        <w:rPr>
          <w:rFonts w:ascii="Tahoma" w:hAnsi="Tahoma" w:cs="Tahoma"/>
          <w:lang w:val="sr-Latn-ME"/>
        </w:rPr>
        <w:t xml:space="preserve">za </w:t>
      </w:r>
      <w:r w:rsidR="00386AE5" w:rsidRPr="008C7503">
        <w:rPr>
          <w:rFonts w:ascii="Tahoma" w:hAnsi="Tahoma" w:cs="Tahoma"/>
          <w:lang w:val="sr-Latn-ME"/>
        </w:rPr>
        <w:t>predsjednika</w:t>
      </w:r>
    </w:p>
    <w:p w:rsidR="00386AE5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__</w:t>
      </w:r>
      <w:r w:rsidR="00386AE5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="00386AE5" w:rsidRPr="008C7503">
        <w:rPr>
          <w:rFonts w:ascii="Tahoma" w:hAnsi="Tahoma" w:cs="Tahoma"/>
          <w:lang w:val="sr-Latn-ME"/>
        </w:rPr>
        <w:t>za člana</w:t>
      </w:r>
    </w:p>
    <w:p w:rsidR="00A17CCC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</w:t>
      </w:r>
      <w:r w:rsidR="00A17CCC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="00E12DA9" w:rsidRPr="008C7503">
        <w:rPr>
          <w:rFonts w:ascii="Tahoma" w:hAnsi="Tahoma" w:cs="Tahoma"/>
          <w:lang w:val="sr-Latn-ME"/>
        </w:rPr>
        <w:t>za člana</w:t>
      </w:r>
    </w:p>
    <w:p w:rsidR="00A17CCC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</w:t>
      </w:r>
      <w:r w:rsidR="00A17CCC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Pr="008C7503">
        <w:rPr>
          <w:rFonts w:ascii="Tahoma" w:hAnsi="Tahoma" w:cs="Tahoma"/>
          <w:lang w:val="sr-Latn-ME"/>
        </w:rPr>
        <w:t>za člana</w:t>
      </w:r>
    </w:p>
    <w:p w:rsidR="00A17CCC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__</w:t>
      </w:r>
      <w:r w:rsidR="00A17CCC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="00E12DA9" w:rsidRPr="008C7503">
        <w:rPr>
          <w:rFonts w:ascii="Tahoma" w:hAnsi="Tahoma" w:cs="Tahoma"/>
          <w:lang w:val="sr-Latn-ME"/>
        </w:rPr>
        <w:t>za člana</w:t>
      </w:r>
    </w:p>
    <w:p w:rsidR="00DA5B6C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__</w:t>
      </w:r>
      <w:r w:rsidR="00DA5B6C" w:rsidRPr="008C7503">
        <w:rPr>
          <w:rFonts w:ascii="Tahoma" w:hAnsi="Tahoma" w:cs="Tahoma"/>
          <w:lang w:val="sr-Latn-ME"/>
        </w:rPr>
        <w:t>, za član</w:t>
      </w:r>
      <w:r w:rsidRPr="008C7503">
        <w:rPr>
          <w:rFonts w:ascii="Tahoma" w:hAnsi="Tahoma" w:cs="Tahoma"/>
          <w:lang w:val="sr-Latn-ME"/>
        </w:rPr>
        <w:t>a</w:t>
      </w:r>
    </w:p>
    <w:p w:rsidR="00DA5B6C" w:rsidRPr="008C7503" w:rsidRDefault="0014269B" w:rsidP="008C750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_____</w:t>
      </w:r>
      <w:r w:rsidR="00076E62">
        <w:rPr>
          <w:rFonts w:ascii="Tahoma" w:hAnsi="Tahoma" w:cs="Tahoma"/>
          <w:lang w:val="sr-Latn-ME"/>
        </w:rPr>
        <w:t>____</w:t>
      </w:r>
      <w:r w:rsidRPr="008C7503">
        <w:rPr>
          <w:rFonts w:ascii="Tahoma" w:hAnsi="Tahoma" w:cs="Tahoma"/>
          <w:lang w:val="sr-Latn-ME"/>
        </w:rPr>
        <w:t>__</w:t>
      </w:r>
      <w:r w:rsidR="00DA5B6C" w:rsidRPr="008C7503">
        <w:rPr>
          <w:rFonts w:ascii="Tahoma" w:hAnsi="Tahoma" w:cs="Tahoma"/>
          <w:lang w:val="sr-Latn-ME"/>
        </w:rPr>
        <w:t>,</w:t>
      </w:r>
      <w:r w:rsidR="00076E62">
        <w:rPr>
          <w:rFonts w:ascii="Tahoma" w:hAnsi="Tahoma" w:cs="Tahoma"/>
          <w:lang w:val="sr-Latn-ME"/>
        </w:rPr>
        <w:t xml:space="preserve"> </w:t>
      </w:r>
      <w:r w:rsidR="00DA5B6C" w:rsidRPr="008C7503">
        <w:rPr>
          <w:rFonts w:ascii="Tahoma" w:hAnsi="Tahoma" w:cs="Tahoma"/>
          <w:lang w:val="sr-Latn-ME"/>
        </w:rPr>
        <w:t>za član</w:t>
      </w:r>
      <w:r w:rsidRPr="008C7503">
        <w:rPr>
          <w:rFonts w:ascii="Tahoma" w:hAnsi="Tahoma" w:cs="Tahoma"/>
          <w:lang w:val="sr-Latn-ME"/>
        </w:rPr>
        <w:t>a</w:t>
      </w:r>
    </w:p>
    <w:p w:rsidR="00DA5B6C" w:rsidRPr="008C7503" w:rsidRDefault="00DA5B6C" w:rsidP="008C7503">
      <w:pPr>
        <w:pStyle w:val="ListParagraph"/>
        <w:rPr>
          <w:rFonts w:ascii="Tahoma" w:hAnsi="Tahoma" w:cs="Tahoma"/>
          <w:lang w:val="sr-Latn-ME"/>
        </w:rPr>
      </w:pPr>
    </w:p>
    <w:p w:rsidR="00D509BF" w:rsidRPr="008C7503" w:rsidRDefault="00CF0FAD" w:rsidP="008C7503">
      <w:pPr>
        <w:ind w:left="360"/>
        <w:jc w:val="center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Član 2</w:t>
      </w:r>
    </w:p>
    <w:p w:rsidR="00816DA4" w:rsidRPr="008C7503" w:rsidRDefault="004D50F7" w:rsidP="008C7503">
      <w:p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Mandat predsjednika i članova radnog tijela traje do prestanka mandata Skupštine, odnosno do dana razrješenja dužnosti na koju su izabrani.</w:t>
      </w:r>
    </w:p>
    <w:p w:rsidR="00D509BF" w:rsidRPr="008C7503" w:rsidRDefault="00D509BF" w:rsidP="008C7503">
      <w:pPr>
        <w:ind w:left="360"/>
        <w:jc w:val="both"/>
        <w:rPr>
          <w:rFonts w:ascii="Tahoma" w:hAnsi="Tahoma" w:cs="Tahoma"/>
          <w:lang w:val="sr-Latn-ME"/>
        </w:rPr>
      </w:pPr>
    </w:p>
    <w:p w:rsidR="00D509BF" w:rsidRPr="008C7503" w:rsidRDefault="00D509BF" w:rsidP="008C7503">
      <w:pPr>
        <w:ind w:left="360"/>
        <w:jc w:val="center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Član 3</w:t>
      </w:r>
    </w:p>
    <w:p w:rsidR="008C4475" w:rsidRPr="008C7503" w:rsidRDefault="004D50F7" w:rsidP="008C7503">
      <w:pPr>
        <w:jc w:val="both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Ova odluka stupa na</w:t>
      </w:r>
      <w:r w:rsidR="00BF315D" w:rsidRPr="008C7503">
        <w:rPr>
          <w:rFonts w:ascii="Tahoma" w:hAnsi="Tahoma" w:cs="Tahoma"/>
          <w:lang w:val="sr-Latn-ME"/>
        </w:rPr>
        <w:t xml:space="preserve"> snagu</w:t>
      </w:r>
      <w:r w:rsidRPr="008C7503">
        <w:rPr>
          <w:rFonts w:ascii="Tahoma" w:hAnsi="Tahoma" w:cs="Tahoma"/>
          <w:lang w:val="sr-Latn-ME"/>
        </w:rPr>
        <w:t xml:space="preserve"> danom </w:t>
      </w:r>
      <w:r w:rsidR="0081215D">
        <w:rPr>
          <w:rFonts w:ascii="Tahoma" w:hAnsi="Tahoma" w:cs="Tahoma"/>
          <w:lang w:val="sr-Latn-ME"/>
        </w:rPr>
        <w:t xml:space="preserve">donošenja i biće </w:t>
      </w:r>
      <w:r w:rsidR="00A61B2E">
        <w:rPr>
          <w:rFonts w:ascii="Tahoma" w:hAnsi="Tahoma" w:cs="Tahoma"/>
          <w:lang w:val="sr-Latn-ME"/>
        </w:rPr>
        <w:t>objavlj</w:t>
      </w:r>
      <w:r w:rsidR="0081215D">
        <w:rPr>
          <w:rFonts w:ascii="Tahoma" w:hAnsi="Tahoma" w:cs="Tahoma"/>
          <w:lang w:val="sr-Latn-ME"/>
        </w:rPr>
        <w:t>en</w:t>
      </w:r>
      <w:bookmarkStart w:id="0" w:name="_GoBack"/>
      <w:bookmarkEnd w:id="0"/>
      <w:r w:rsidR="00A61B2E">
        <w:rPr>
          <w:rFonts w:ascii="Tahoma" w:hAnsi="Tahoma" w:cs="Tahoma"/>
          <w:lang w:val="sr-Latn-ME"/>
        </w:rPr>
        <w:t xml:space="preserve">a </w:t>
      </w:r>
      <w:r w:rsidRPr="008C7503">
        <w:rPr>
          <w:rFonts w:ascii="Tahoma" w:hAnsi="Tahoma" w:cs="Tahoma"/>
          <w:lang w:val="sr-Latn-ME"/>
        </w:rPr>
        <w:t xml:space="preserve"> u </w:t>
      </w:r>
      <w:r w:rsidR="00CF0FAD" w:rsidRPr="008C7503">
        <w:rPr>
          <w:rFonts w:ascii="Tahoma" w:hAnsi="Tahoma" w:cs="Tahoma"/>
          <w:lang w:val="sr-Latn-ME"/>
        </w:rPr>
        <w:t>„Sl.listu C</w:t>
      </w:r>
      <w:r w:rsidR="00A61B2E">
        <w:rPr>
          <w:rFonts w:ascii="Tahoma" w:hAnsi="Tahoma" w:cs="Tahoma"/>
          <w:lang w:val="sr-Latn-ME"/>
        </w:rPr>
        <w:t xml:space="preserve">rne </w:t>
      </w:r>
      <w:r w:rsidR="00CF0FAD" w:rsidRPr="008C7503">
        <w:rPr>
          <w:rFonts w:ascii="Tahoma" w:hAnsi="Tahoma" w:cs="Tahoma"/>
          <w:lang w:val="sr-Latn-ME"/>
        </w:rPr>
        <w:t>G</w:t>
      </w:r>
      <w:r w:rsidR="00A61B2E">
        <w:rPr>
          <w:rFonts w:ascii="Tahoma" w:hAnsi="Tahoma" w:cs="Tahoma"/>
          <w:lang w:val="sr-Latn-ME"/>
        </w:rPr>
        <w:t>ore</w:t>
      </w:r>
      <w:r w:rsidR="003042B6" w:rsidRPr="008C7503">
        <w:rPr>
          <w:rFonts w:ascii="Tahoma" w:hAnsi="Tahoma" w:cs="Tahoma"/>
          <w:lang w:val="sr-Latn-ME"/>
        </w:rPr>
        <w:t xml:space="preserve"> </w:t>
      </w:r>
      <w:r w:rsidR="00CF0FAD" w:rsidRPr="008C7503">
        <w:rPr>
          <w:rFonts w:ascii="Tahoma" w:hAnsi="Tahoma" w:cs="Tahoma"/>
          <w:lang w:val="sr-Latn-ME"/>
        </w:rPr>
        <w:t>- opštinski propisi</w:t>
      </w:r>
      <w:r w:rsidR="00196F6C" w:rsidRPr="008C7503">
        <w:rPr>
          <w:rFonts w:ascii="Tahoma" w:hAnsi="Tahoma" w:cs="Tahoma"/>
          <w:lang w:val="sr-Latn-ME"/>
        </w:rPr>
        <w:t>“</w:t>
      </w:r>
      <w:r w:rsidR="00A61B2E">
        <w:rPr>
          <w:rFonts w:ascii="Tahoma" w:hAnsi="Tahoma" w:cs="Tahoma"/>
          <w:lang w:val="sr-Latn-ME"/>
        </w:rPr>
        <w:t>.</w:t>
      </w:r>
    </w:p>
    <w:p w:rsidR="000E5B22" w:rsidRPr="008C7503" w:rsidRDefault="000E5B22" w:rsidP="008C7503">
      <w:pPr>
        <w:pStyle w:val="ListParagraph"/>
        <w:ind w:left="0"/>
        <w:rPr>
          <w:rFonts w:ascii="Tahoma" w:hAnsi="Tahoma" w:cs="Tahoma"/>
          <w:lang w:val="sr-Latn-ME"/>
        </w:rPr>
      </w:pPr>
    </w:p>
    <w:p w:rsidR="008C4475" w:rsidRPr="008C7503" w:rsidRDefault="004D50F7" w:rsidP="008C7503">
      <w:pPr>
        <w:pStyle w:val="ListParagraph"/>
        <w:ind w:left="0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 xml:space="preserve">Broj: </w:t>
      </w:r>
    </w:p>
    <w:p w:rsidR="008C4475" w:rsidRPr="008C7503" w:rsidRDefault="00541579" w:rsidP="008C7503">
      <w:pPr>
        <w:pStyle w:val="ListParagraph"/>
        <w:ind w:left="0"/>
        <w:rPr>
          <w:rFonts w:ascii="Tahoma" w:hAnsi="Tahoma" w:cs="Tahoma"/>
          <w:lang w:val="sr-Latn-ME"/>
        </w:rPr>
      </w:pPr>
      <w:r w:rsidRPr="008C7503">
        <w:rPr>
          <w:rFonts w:ascii="Tahoma" w:hAnsi="Tahoma" w:cs="Tahoma"/>
          <w:lang w:val="sr-Latn-ME"/>
        </w:rPr>
        <w:t>Tivat</w:t>
      </w:r>
      <w:r w:rsidR="00EE143F">
        <w:rPr>
          <w:rFonts w:ascii="Tahoma" w:hAnsi="Tahoma" w:cs="Tahoma"/>
          <w:lang w:val="sr-Latn-ME"/>
        </w:rPr>
        <w:t xml:space="preserve">, </w:t>
      </w:r>
      <w:r w:rsidRPr="008C7503">
        <w:rPr>
          <w:rFonts w:ascii="Tahoma" w:hAnsi="Tahoma" w:cs="Tahoma"/>
          <w:lang w:val="sr-Latn-ME"/>
        </w:rPr>
        <w:t>_______</w:t>
      </w:r>
      <w:r w:rsidR="00EE143F">
        <w:rPr>
          <w:rFonts w:ascii="Tahoma" w:hAnsi="Tahoma" w:cs="Tahoma"/>
          <w:lang w:val="sr-Latn-ME"/>
        </w:rPr>
        <w:t xml:space="preserve"> </w:t>
      </w:r>
      <w:r w:rsidR="000B04EB" w:rsidRPr="008C7503">
        <w:rPr>
          <w:rFonts w:ascii="Tahoma" w:hAnsi="Tahoma" w:cs="Tahoma"/>
          <w:lang w:val="sr-Latn-ME"/>
        </w:rPr>
        <w:t>2022</w:t>
      </w:r>
      <w:r w:rsidR="00661B4B" w:rsidRPr="008C7503">
        <w:rPr>
          <w:rFonts w:ascii="Tahoma" w:hAnsi="Tahoma" w:cs="Tahoma"/>
          <w:lang w:val="sr-Latn-ME"/>
        </w:rPr>
        <w:t>.godine</w:t>
      </w:r>
    </w:p>
    <w:p w:rsidR="008C4475" w:rsidRPr="008C7503" w:rsidRDefault="008C4475" w:rsidP="008C7503">
      <w:pPr>
        <w:jc w:val="center"/>
        <w:rPr>
          <w:rFonts w:ascii="Tahoma" w:hAnsi="Tahoma" w:cs="Tahoma"/>
        </w:rPr>
      </w:pPr>
    </w:p>
    <w:p w:rsidR="0025239F" w:rsidRPr="008C7503" w:rsidRDefault="0025239F" w:rsidP="008C7503">
      <w:pPr>
        <w:spacing w:after="0"/>
        <w:jc w:val="center"/>
        <w:rPr>
          <w:rFonts w:ascii="Tahoma" w:hAnsi="Tahoma" w:cs="Tahoma"/>
        </w:rPr>
      </w:pPr>
      <w:r w:rsidRPr="008C7503">
        <w:rPr>
          <w:rFonts w:ascii="Tahoma" w:hAnsi="Tahoma" w:cs="Tahoma"/>
        </w:rPr>
        <w:t>SKUPŠTINA OPŠTINE TIVAT</w:t>
      </w:r>
    </w:p>
    <w:p w:rsidR="0025239F" w:rsidRPr="008C7503" w:rsidRDefault="0025239F" w:rsidP="008C7503">
      <w:pPr>
        <w:spacing w:after="0"/>
        <w:jc w:val="center"/>
        <w:rPr>
          <w:rFonts w:ascii="Tahoma" w:hAnsi="Tahoma" w:cs="Tahoma"/>
        </w:rPr>
      </w:pPr>
      <w:r w:rsidRPr="008C7503">
        <w:rPr>
          <w:rFonts w:ascii="Tahoma" w:hAnsi="Tahoma" w:cs="Tahoma"/>
        </w:rPr>
        <w:t>Predsjednik</w:t>
      </w:r>
    </w:p>
    <w:p w:rsidR="000B04EB" w:rsidRPr="008C7503" w:rsidRDefault="000B04EB" w:rsidP="008C7503">
      <w:pPr>
        <w:spacing w:after="0"/>
        <w:jc w:val="center"/>
        <w:rPr>
          <w:rFonts w:ascii="Tahoma" w:hAnsi="Tahoma" w:cs="Tahoma"/>
        </w:rPr>
      </w:pPr>
      <w:r w:rsidRPr="008C7503">
        <w:rPr>
          <w:rFonts w:ascii="Tahoma" w:hAnsi="Tahoma" w:cs="Tahoma"/>
        </w:rPr>
        <w:t>Miljan Marković</w:t>
      </w:r>
    </w:p>
    <w:p w:rsidR="00C25D08" w:rsidRPr="008C7503" w:rsidRDefault="00C25D08" w:rsidP="008C7503">
      <w:pPr>
        <w:spacing w:after="0"/>
        <w:jc w:val="center"/>
        <w:rPr>
          <w:rFonts w:ascii="Tahoma" w:hAnsi="Tahoma" w:cs="Tahoma"/>
          <w:b/>
        </w:rPr>
      </w:pPr>
    </w:p>
    <w:p w:rsidR="000B04EB" w:rsidRPr="008C7503" w:rsidRDefault="000B04EB" w:rsidP="008C7503">
      <w:pPr>
        <w:spacing w:after="0"/>
        <w:jc w:val="center"/>
        <w:rPr>
          <w:rFonts w:ascii="Tahoma" w:hAnsi="Tahoma" w:cs="Tahoma"/>
          <w:b/>
        </w:rPr>
      </w:pPr>
    </w:p>
    <w:p w:rsidR="00AE4E1A" w:rsidRDefault="00AE4E1A" w:rsidP="00AE4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4E1A" w:rsidRDefault="00AE4E1A" w:rsidP="00AE4E1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:rsidR="00AE4E1A" w:rsidRDefault="00AE4E1A" w:rsidP="00AE4E1A">
      <w:pPr>
        <w:spacing w:after="0" w:line="240" w:lineRule="auto"/>
        <w:jc w:val="both"/>
        <w:rPr>
          <w:rFonts w:ascii="Tahoma" w:hAnsi="Tahoma" w:cs="Tahoma"/>
          <w:b/>
        </w:rPr>
      </w:pPr>
    </w:p>
    <w:p w:rsidR="00AE4E1A" w:rsidRDefault="00AE4E1A" w:rsidP="00AE4E1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Pravni osnov za donošenje ove odluke sadržan je u članu  38 stav 1 tačka 21 Zakona o lokalnoj samoupravi kojim je propisano da Skupština imenuje članove radnih tijela, dok je članom 43 istog zakona propisano da se radi efikasnosti i racionalnog vršenja poslova iz nadležnosti skupštine obrazuju odbori i savjeti, kao stalna radna tijela, a mogu se obrazovati i komisije kao povremena radna tijela. Istim članom propisano je da za članove odbora skupština imenuje odbornike, a za članove savjeta i komisija pored odbornika imenuje i druga lica. Nadalje, članom 44 Poslovnika o radu Skupštine je propisano da se izbor predsjednika i članova radnih tijela vrši na osnovu liste kandidata, da lista kandidata sadrži ime i prezime kandidata  za predsjednika i onoliko članova koliko se bira, a da mandat predsjednika i članova radnih tijela traje koliko i mandat Skupštine, odnosno do dana razrješenja od dužnosti na koju su izabrani. Članom 45 Poslovnika dalje je definisano da listu kandidata za predsjednika i članove radnih tijela podnosi predsjednik Skupštine, na osnovu predloga klubova odbornika. U članu 14 Odluke o obrazovanju radnih tijela je propisano da Odbor za međuopštinsku i međunarodnu saradnju ima predsjednika i 6 članova. </w:t>
      </w:r>
    </w:p>
    <w:p w:rsidR="00AE4E1A" w:rsidRDefault="00AE4E1A" w:rsidP="00AE4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Novoizabrana Skupština opštine Tivat konstituisana je na sjednici 02.12.2022. godine izborom predsjednika Skupštine. Kako bi Odbor u što kraćem roku mogao otpočeti sa radom i nes</w:t>
      </w:r>
      <w:r w:rsidR="0081215D">
        <w:rPr>
          <w:rFonts w:ascii="Tahoma" w:hAnsi="Tahoma" w:cs="Tahoma"/>
        </w:rPr>
        <w:t xml:space="preserve">metano obavljati svoju funkciju </w:t>
      </w:r>
      <w:r>
        <w:rPr>
          <w:rFonts w:ascii="Tahoma" w:hAnsi="Tahoma" w:cs="Tahoma"/>
        </w:rPr>
        <w:t>pristupilo se izradi ove Odluke i predlaže se Skupštini njeno usvajanje.</w:t>
      </w:r>
    </w:p>
    <w:p w:rsidR="00AE4E1A" w:rsidRDefault="00AE4E1A" w:rsidP="00AE4E1A">
      <w:pPr>
        <w:spacing w:after="0"/>
        <w:jc w:val="both"/>
        <w:rPr>
          <w:rFonts w:ascii="Tahoma" w:hAnsi="Tahoma" w:cs="Tahoma"/>
        </w:rPr>
      </w:pPr>
    </w:p>
    <w:p w:rsidR="00AE4E1A" w:rsidRDefault="00AE4E1A" w:rsidP="00AE4E1A">
      <w:pPr>
        <w:spacing w:after="0"/>
        <w:ind w:left="708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Obradila</w:t>
      </w:r>
    </w:p>
    <w:p w:rsidR="00AE4E1A" w:rsidRDefault="00AE4E1A" w:rsidP="00AE4E1A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Služba Skupštine</w:t>
      </w:r>
    </w:p>
    <w:p w:rsidR="00AE4E1A" w:rsidRDefault="00AE4E1A" w:rsidP="00AE4E1A">
      <w:pPr>
        <w:spacing w:after="0"/>
        <w:jc w:val="center"/>
        <w:rPr>
          <w:rFonts w:ascii="Tahoma" w:hAnsi="Tahoma" w:cs="Tahoma"/>
        </w:rPr>
      </w:pPr>
    </w:p>
    <w:p w:rsidR="00C25D08" w:rsidRPr="008C7503" w:rsidRDefault="00C25D08" w:rsidP="008C7503">
      <w:pPr>
        <w:spacing w:after="0"/>
        <w:jc w:val="center"/>
        <w:rPr>
          <w:rFonts w:ascii="Tahoma" w:hAnsi="Tahoma" w:cs="Tahoma"/>
          <w:b/>
        </w:rPr>
      </w:pPr>
    </w:p>
    <w:sectPr w:rsidR="00C25D08" w:rsidRPr="008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6CC"/>
    <w:multiLevelType w:val="hybridMultilevel"/>
    <w:tmpl w:val="2D823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1ED4"/>
    <w:multiLevelType w:val="hybridMultilevel"/>
    <w:tmpl w:val="B120A2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3395D"/>
    <w:rsid w:val="00076E62"/>
    <w:rsid w:val="000B04EB"/>
    <w:rsid w:val="000B0C2B"/>
    <w:rsid w:val="000E44FD"/>
    <w:rsid w:val="000E5B22"/>
    <w:rsid w:val="00127788"/>
    <w:rsid w:val="0014269B"/>
    <w:rsid w:val="00196F6C"/>
    <w:rsid w:val="001F3A0C"/>
    <w:rsid w:val="00243EA4"/>
    <w:rsid w:val="0025239F"/>
    <w:rsid w:val="003042B6"/>
    <w:rsid w:val="00326265"/>
    <w:rsid w:val="00386AE5"/>
    <w:rsid w:val="003E65EF"/>
    <w:rsid w:val="004D50F7"/>
    <w:rsid w:val="00526D0F"/>
    <w:rsid w:val="00541579"/>
    <w:rsid w:val="005D7885"/>
    <w:rsid w:val="00627CB5"/>
    <w:rsid w:val="00661B4B"/>
    <w:rsid w:val="006901AA"/>
    <w:rsid w:val="007C17BB"/>
    <w:rsid w:val="0081215D"/>
    <w:rsid w:val="00816DA4"/>
    <w:rsid w:val="008404FF"/>
    <w:rsid w:val="008C4475"/>
    <w:rsid w:val="008C7503"/>
    <w:rsid w:val="0092499E"/>
    <w:rsid w:val="00982BCA"/>
    <w:rsid w:val="00A17CCC"/>
    <w:rsid w:val="00A31319"/>
    <w:rsid w:val="00A61B2E"/>
    <w:rsid w:val="00AB5D74"/>
    <w:rsid w:val="00AE4E1A"/>
    <w:rsid w:val="00BA52E6"/>
    <w:rsid w:val="00BF315D"/>
    <w:rsid w:val="00C25D08"/>
    <w:rsid w:val="00CF0FAD"/>
    <w:rsid w:val="00D343EC"/>
    <w:rsid w:val="00D509BF"/>
    <w:rsid w:val="00D91B4E"/>
    <w:rsid w:val="00DA5B6C"/>
    <w:rsid w:val="00E12DA9"/>
    <w:rsid w:val="00E7526A"/>
    <w:rsid w:val="00EE143F"/>
    <w:rsid w:val="00EF4260"/>
    <w:rsid w:val="00F234C8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39D4"/>
  <w15:docId w15:val="{D07D1A9A-07B1-404E-BEFE-807017E6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28</cp:revision>
  <dcterms:created xsi:type="dcterms:W3CDTF">2019-04-25T11:14:00Z</dcterms:created>
  <dcterms:modified xsi:type="dcterms:W3CDTF">2022-12-09T13:09:00Z</dcterms:modified>
</cp:coreProperties>
</file>