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E80B" w14:textId="39DEC38B" w:rsidR="00727389" w:rsidRPr="00383A3E" w:rsidRDefault="00727389" w:rsidP="0072738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sr-Latn-ME"/>
        </w:rPr>
        <w:t xml:space="preserve">Na osnovu člana 38 </w:t>
      </w:r>
      <w:r w:rsidR="00E1182D">
        <w:rPr>
          <w:rFonts w:ascii="Tahoma" w:hAnsi="Tahoma" w:cs="Tahoma"/>
          <w:sz w:val="24"/>
          <w:szCs w:val="24"/>
          <w:lang w:val="sr-Latn-ME"/>
        </w:rPr>
        <w:t xml:space="preserve">i člana 185 </w:t>
      </w:r>
      <w:r w:rsidRPr="00383A3E">
        <w:rPr>
          <w:rFonts w:ascii="Tahoma" w:hAnsi="Tahoma" w:cs="Tahoma"/>
          <w:sz w:val="24"/>
          <w:szCs w:val="24"/>
          <w:lang w:val="sr-Latn-ME"/>
        </w:rPr>
        <w:t>Zakona o lokalnoj samoupravi („Službeni list CG “ 02/18</w:t>
      </w:r>
      <w:r w:rsidR="00A637C1" w:rsidRPr="00383A3E">
        <w:rPr>
          <w:rFonts w:ascii="Tahoma" w:hAnsi="Tahoma" w:cs="Tahoma"/>
          <w:sz w:val="24"/>
          <w:szCs w:val="24"/>
          <w:lang w:val="sr-Latn-ME"/>
        </w:rPr>
        <w:t>, 34/19</w:t>
      </w:r>
      <w:r w:rsidR="00E1182D">
        <w:rPr>
          <w:rFonts w:ascii="Tahoma" w:hAnsi="Tahoma" w:cs="Tahoma"/>
          <w:sz w:val="24"/>
          <w:szCs w:val="24"/>
          <w:lang w:val="sr-Latn-ME"/>
        </w:rPr>
        <w:t>,</w:t>
      </w:r>
      <w:r w:rsidR="00A637C1" w:rsidRPr="00383A3E">
        <w:rPr>
          <w:rFonts w:ascii="Tahoma" w:hAnsi="Tahoma" w:cs="Tahoma"/>
          <w:sz w:val="24"/>
          <w:szCs w:val="24"/>
          <w:lang w:val="sr-Latn-ME"/>
        </w:rPr>
        <w:t xml:space="preserve"> 38/20</w:t>
      </w:r>
      <w:r w:rsidR="00E1182D">
        <w:rPr>
          <w:rFonts w:ascii="Tahoma" w:hAnsi="Tahoma" w:cs="Tahoma"/>
          <w:sz w:val="24"/>
          <w:szCs w:val="24"/>
          <w:lang w:val="sr-Latn-ME"/>
        </w:rPr>
        <w:t xml:space="preserve"> i 50/22</w:t>
      </w:r>
      <w:r w:rsidRPr="00383A3E">
        <w:rPr>
          <w:rFonts w:ascii="Tahoma" w:hAnsi="Tahoma" w:cs="Tahoma"/>
          <w:sz w:val="24"/>
          <w:szCs w:val="24"/>
          <w:lang w:val="sr-Latn-ME"/>
        </w:rPr>
        <w:t>)</w:t>
      </w:r>
      <w:r w:rsidR="00077E73">
        <w:rPr>
          <w:rFonts w:ascii="Tahoma" w:hAnsi="Tahoma" w:cs="Tahoma"/>
          <w:sz w:val="24"/>
          <w:szCs w:val="24"/>
          <w:lang w:val="sr-Latn-ME"/>
        </w:rPr>
        <w:t>,</w:t>
      </w:r>
      <w:r w:rsidRPr="00383A3E">
        <w:rPr>
          <w:rFonts w:ascii="Tahoma" w:hAnsi="Tahoma" w:cs="Tahoma"/>
          <w:sz w:val="24"/>
          <w:szCs w:val="24"/>
          <w:lang w:val="sr-Latn-ME"/>
        </w:rPr>
        <w:t xml:space="preserve"> člana 35 Statuta opštine Tivat </w:t>
      </w:r>
      <w:r w:rsidRPr="00383A3E">
        <w:rPr>
          <w:rFonts w:ascii="Tahoma" w:hAnsi="Tahoma" w:cs="Tahoma"/>
          <w:sz w:val="24"/>
          <w:szCs w:val="24"/>
          <w:lang w:val="hr-HR"/>
        </w:rPr>
        <w:t>(„Službeni list CG“-opštinski propisi 24/18</w:t>
      </w:r>
      <w:r w:rsidR="00A637C1" w:rsidRPr="00383A3E">
        <w:rPr>
          <w:rFonts w:ascii="Tahoma" w:hAnsi="Tahoma" w:cs="Tahoma"/>
          <w:sz w:val="24"/>
          <w:szCs w:val="24"/>
          <w:lang w:val="hr-HR"/>
        </w:rPr>
        <w:t xml:space="preserve"> i 09/20</w:t>
      </w:r>
      <w:r w:rsidR="00AE5BDF" w:rsidRPr="00383A3E">
        <w:rPr>
          <w:rFonts w:ascii="Tahoma" w:hAnsi="Tahoma" w:cs="Tahoma"/>
          <w:sz w:val="24"/>
          <w:szCs w:val="24"/>
          <w:lang w:val="hr-HR"/>
        </w:rPr>
        <w:t xml:space="preserve">) , </w:t>
      </w:r>
      <w:r w:rsidR="00E1182D">
        <w:rPr>
          <w:rFonts w:ascii="Tahoma" w:hAnsi="Tahoma" w:cs="Tahoma"/>
          <w:sz w:val="24"/>
          <w:szCs w:val="24"/>
          <w:lang w:val="hr-HR"/>
        </w:rPr>
        <w:t>Odbor povjer</w:t>
      </w:r>
      <w:r w:rsidR="00A44622">
        <w:rPr>
          <w:rFonts w:ascii="Tahoma" w:hAnsi="Tahoma" w:cs="Tahoma"/>
          <w:sz w:val="24"/>
          <w:szCs w:val="24"/>
          <w:lang w:val="hr-HR"/>
        </w:rPr>
        <w:t>e</w:t>
      </w:r>
      <w:r w:rsidR="00E1182D">
        <w:rPr>
          <w:rFonts w:ascii="Tahoma" w:hAnsi="Tahoma" w:cs="Tahoma"/>
          <w:sz w:val="24"/>
          <w:szCs w:val="24"/>
          <w:lang w:val="hr-HR"/>
        </w:rPr>
        <w:t>nika</w:t>
      </w:r>
      <w:r w:rsidR="00AE5BDF" w:rsidRPr="00383A3E">
        <w:rPr>
          <w:rFonts w:ascii="Tahoma" w:hAnsi="Tahoma" w:cs="Tahoma"/>
          <w:sz w:val="24"/>
          <w:szCs w:val="24"/>
          <w:lang w:val="hr-HR"/>
        </w:rPr>
        <w:t xml:space="preserve"> opštine Tivat</w:t>
      </w:r>
      <w:r w:rsidRPr="00383A3E">
        <w:rPr>
          <w:rFonts w:ascii="Tahoma" w:hAnsi="Tahoma" w:cs="Tahoma"/>
          <w:sz w:val="24"/>
          <w:szCs w:val="24"/>
          <w:lang w:val="hr-HR"/>
        </w:rPr>
        <w:t xml:space="preserve"> na sjednici održanoj dana </w:t>
      </w:r>
      <w:r w:rsidR="00E1182D">
        <w:rPr>
          <w:rFonts w:ascii="Tahoma" w:hAnsi="Tahoma" w:cs="Tahoma"/>
          <w:sz w:val="24"/>
          <w:szCs w:val="24"/>
          <w:lang w:val="hr-HR"/>
        </w:rPr>
        <w:t>18.05.2022</w:t>
      </w:r>
      <w:r w:rsidR="00AE5BDF" w:rsidRPr="00383A3E">
        <w:rPr>
          <w:rFonts w:ascii="Tahoma" w:hAnsi="Tahoma" w:cs="Tahoma"/>
          <w:sz w:val="24"/>
          <w:szCs w:val="24"/>
          <w:lang w:val="hr-HR"/>
        </w:rPr>
        <w:t>.</w:t>
      </w:r>
      <w:r w:rsidRPr="00383A3E">
        <w:rPr>
          <w:rFonts w:ascii="Tahoma" w:hAnsi="Tahoma" w:cs="Tahoma"/>
          <w:sz w:val="24"/>
          <w:szCs w:val="24"/>
          <w:lang w:val="hr-HR"/>
        </w:rPr>
        <w:t xml:space="preserve"> godine doni</w:t>
      </w:r>
      <w:r w:rsidR="00E1182D">
        <w:rPr>
          <w:rFonts w:ascii="Tahoma" w:hAnsi="Tahoma" w:cs="Tahoma"/>
          <w:sz w:val="24"/>
          <w:szCs w:val="24"/>
          <w:lang w:val="hr-HR"/>
        </w:rPr>
        <w:t>o</w:t>
      </w:r>
      <w:r w:rsidRPr="00383A3E">
        <w:rPr>
          <w:rFonts w:ascii="Tahoma" w:hAnsi="Tahoma" w:cs="Tahoma"/>
          <w:sz w:val="24"/>
          <w:szCs w:val="24"/>
          <w:lang w:val="hr-HR"/>
        </w:rPr>
        <w:t xml:space="preserve"> je </w:t>
      </w:r>
    </w:p>
    <w:p w14:paraId="430599AE" w14:textId="77777777" w:rsidR="00727389" w:rsidRPr="00383A3E" w:rsidRDefault="00727389" w:rsidP="00727389">
      <w:pPr>
        <w:rPr>
          <w:rFonts w:ascii="Tahoma" w:hAnsi="Tahoma" w:cs="Tahoma"/>
          <w:sz w:val="24"/>
          <w:szCs w:val="24"/>
          <w:lang w:val="hr-HR"/>
        </w:rPr>
      </w:pPr>
    </w:p>
    <w:p w14:paraId="48E57E14" w14:textId="77777777" w:rsidR="00727389" w:rsidRPr="00383A3E" w:rsidRDefault="00727389" w:rsidP="00383A3E">
      <w:pPr>
        <w:spacing w:after="0"/>
        <w:jc w:val="center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>ODLUKU</w:t>
      </w:r>
    </w:p>
    <w:p w14:paraId="2722B0B7" w14:textId="77777777" w:rsidR="00727389" w:rsidRPr="00383A3E" w:rsidRDefault="00727389" w:rsidP="00727389">
      <w:pPr>
        <w:spacing w:after="0"/>
        <w:jc w:val="center"/>
        <w:rPr>
          <w:rFonts w:ascii="Tahoma" w:hAnsi="Tahoma" w:cs="Tahoma"/>
          <w:sz w:val="24"/>
          <w:szCs w:val="24"/>
          <w:lang w:val="hr-HR"/>
        </w:rPr>
      </w:pPr>
    </w:p>
    <w:p w14:paraId="78E22216" w14:textId="3C3FD30C" w:rsidR="00727389" w:rsidRPr="00383A3E" w:rsidRDefault="00727389" w:rsidP="00727389">
      <w:pPr>
        <w:spacing w:after="0"/>
        <w:jc w:val="center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 xml:space="preserve">o </w:t>
      </w:r>
      <w:r w:rsidR="00F55A39">
        <w:rPr>
          <w:rFonts w:ascii="Tahoma" w:hAnsi="Tahoma" w:cs="Tahoma"/>
          <w:sz w:val="24"/>
          <w:szCs w:val="24"/>
          <w:lang w:val="hr-HR"/>
        </w:rPr>
        <w:t>donoše</w:t>
      </w:r>
      <w:r w:rsidRPr="00383A3E">
        <w:rPr>
          <w:rFonts w:ascii="Tahoma" w:hAnsi="Tahoma" w:cs="Tahoma"/>
          <w:sz w:val="24"/>
          <w:szCs w:val="24"/>
          <w:lang w:val="hr-HR"/>
        </w:rPr>
        <w:t>nju Programa uređenja prostora opštine Tivat za 202</w:t>
      </w:r>
      <w:r w:rsidR="00E1182D">
        <w:rPr>
          <w:rFonts w:ascii="Tahoma" w:hAnsi="Tahoma" w:cs="Tahoma"/>
          <w:sz w:val="24"/>
          <w:szCs w:val="24"/>
          <w:lang w:val="hr-HR"/>
        </w:rPr>
        <w:t>2</w:t>
      </w:r>
      <w:r w:rsidRPr="00383A3E">
        <w:rPr>
          <w:rFonts w:ascii="Tahoma" w:hAnsi="Tahoma" w:cs="Tahoma"/>
          <w:sz w:val="24"/>
          <w:szCs w:val="24"/>
          <w:lang w:val="hr-HR"/>
        </w:rPr>
        <w:t>. godinu</w:t>
      </w:r>
    </w:p>
    <w:p w14:paraId="16429C62" w14:textId="77777777" w:rsidR="00727389" w:rsidRPr="00383A3E" w:rsidRDefault="00727389" w:rsidP="00727389">
      <w:pPr>
        <w:jc w:val="center"/>
        <w:rPr>
          <w:rFonts w:ascii="Tahoma" w:hAnsi="Tahoma" w:cs="Tahoma"/>
          <w:sz w:val="24"/>
          <w:szCs w:val="24"/>
          <w:lang w:val="hr-HR"/>
        </w:rPr>
      </w:pPr>
    </w:p>
    <w:p w14:paraId="14760EC8" w14:textId="77777777" w:rsidR="005030C1" w:rsidRPr="00383A3E" w:rsidRDefault="005030C1" w:rsidP="00727389">
      <w:pPr>
        <w:jc w:val="center"/>
        <w:rPr>
          <w:rFonts w:ascii="Tahoma" w:hAnsi="Tahoma" w:cs="Tahoma"/>
          <w:sz w:val="24"/>
          <w:szCs w:val="24"/>
          <w:lang w:val="hr-HR"/>
        </w:rPr>
      </w:pPr>
    </w:p>
    <w:p w14:paraId="1021C475" w14:textId="77777777" w:rsidR="00727389" w:rsidRPr="00383A3E" w:rsidRDefault="00727389" w:rsidP="00727389">
      <w:pPr>
        <w:jc w:val="center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>Član 1</w:t>
      </w:r>
    </w:p>
    <w:p w14:paraId="7A7A8003" w14:textId="111BE80B" w:rsidR="00727389" w:rsidRPr="00383A3E" w:rsidRDefault="00F55A39" w:rsidP="00727389">
      <w:p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 xml:space="preserve">Donosi </w:t>
      </w:r>
      <w:r w:rsidR="00727389" w:rsidRPr="00383A3E">
        <w:rPr>
          <w:rFonts w:ascii="Tahoma" w:hAnsi="Tahoma" w:cs="Tahoma"/>
          <w:sz w:val="24"/>
          <w:szCs w:val="24"/>
          <w:lang w:val="hr-HR"/>
        </w:rPr>
        <w:t>se Program uređenja prostora opštine Tivat za 20</w:t>
      </w:r>
      <w:r w:rsidR="005030C1" w:rsidRPr="00383A3E">
        <w:rPr>
          <w:rFonts w:ascii="Tahoma" w:hAnsi="Tahoma" w:cs="Tahoma"/>
          <w:sz w:val="24"/>
          <w:szCs w:val="24"/>
          <w:lang w:val="hr-HR"/>
        </w:rPr>
        <w:t>2</w:t>
      </w:r>
      <w:r w:rsidR="00E1182D">
        <w:rPr>
          <w:rFonts w:ascii="Tahoma" w:hAnsi="Tahoma" w:cs="Tahoma"/>
          <w:sz w:val="24"/>
          <w:szCs w:val="24"/>
          <w:lang w:val="hr-HR"/>
        </w:rPr>
        <w:t>2</w:t>
      </w:r>
      <w:r w:rsidR="00727389" w:rsidRPr="00383A3E">
        <w:rPr>
          <w:rFonts w:ascii="Tahoma" w:hAnsi="Tahoma" w:cs="Tahoma"/>
          <w:sz w:val="24"/>
          <w:szCs w:val="24"/>
          <w:lang w:val="hr-HR"/>
        </w:rPr>
        <w:t>. godinu</w:t>
      </w:r>
      <w:r w:rsidR="005030C1" w:rsidRPr="00383A3E">
        <w:rPr>
          <w:rFonts w:ascii="Tahoma" w:hAnsi="Tahoma" w:cs="Tahoma"/>
          <w:sz w:val="24"/>
          <w:szCs w:val="24"/>
          <w:lang w:val="hr-HR"/>
        </w:rPr>
        <w:t>.</w:t>
      </w:r>
    </w:p>
    <w:p w14:paraId="488DE62E" w14:textId="77777777" w:rsidR="005030C1" w:rsidRPr="00383A3E" w:rsidRDefault="005030C1" w:rsidP="00727389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06C44C8E" w14:textId="77777777" w:rsidR="00727389" w:rsidRPr="00383A3E" w:rsidRDefault="00727389" w:rsidP="00727389">
      <w:pPr>
        <w:jc w:val="center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>Član 2</w:t>
      </w:r>
    </w:p>
    <w:p w14:paraId="33B98EE5" w14:textId="77777777" w:rsidR="00727389" w:rsidRPr="00383A3E" w:rsidRDefault="005030C1" w:rsidP="00727389">
      <w:pPr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>Ova O</w:t>
      </w:r>
      <w:r w:rsidR="00727389" w:rsidRPr="00383A3E">
        <w:rPr>
          <w:rFonts w:ascii="Tahoma" w:hAnsi="Tahoma" w:cs="Tahoma"/>
          <w:sz w:val="24"/>
          <w:szCs w:val="24"/>
          <w:lang w:val="hr-HR"/>
        </w:rPr>
        <w:t>dluka stupa na snagu osmog dana od dana objavljivanja u „Sl.listu CG- opštinski propisi“</w:t>
      </w:r>
      <w:r w:rsidRPr="00383A3E">
        <w:rPr>
          <w:rFonts w:ascii="Tahoma" w:hAnsi="Tahoma" w:cs="Tahoma"/>
          <w:sz w:val="24"/>
          <w:szCs w:val="24"/>
          <w:lang w:val="hr-HR"/>
        </w:rPr>
        <w:t>.</w:t>
      </w:r>
    </w:p>
    <w:p w14:paraId="70ABC094" w14:textId="77777777" w:rsidR="00727389" w:rsidRPr="00383A3E" w:rsidRDefault="00727389" w:rsidP="00727389">
      <w:pPr>
        <w:rPr>
          <w:rFonts w:ascii="Tahoma" w:hAnsi="Tahoma" w:cs="Tahoma"/>
          <w:sz w:val="24"/>
          <w:szCs w:val="24"/>
          <w:lang w:val="sr-Latn-ME"/>
        </w:rPr>
      </w:pPr>
    </w:p>
    <w:p w14:paraId="0807E25C" w14:textId="45731611" w:rsidR="00727389" w:rsidRPr="00383A3E" w:rsidRDefault="00727389" w:rsidP="00727389">
      <w:pPr>
        <w:spacing w:after="0"/>
        <w:rPr>
          <w:rFonts w:ascii="Tahoma" w:hAnsi="Tahoma" w:cs="Tahoma"/>
          <w:sz w:val="24"/>
          <w:szCs w:val="24"/>
          <w:lang w:val="sr-Latn-ME"/>
        </w:rPr>
      </w:pPr>
      <w:r w:rsidRPr="00383A3E">
        <w:rPr>
          <w:rFonts w:ascii="Tahoma" w:hAnsi="Tahoma" w:cs="Tahoma"/>
          <w:sz w:val="24"/>
          <w:szCs w:val="24"/>
          <w:lang w:val="sr-Latn-ME"/>
        </w:rPr>
        <w:t xml:space="preserve">Broj: </w:t>
      </w:r>
      <w:r w:rsidR="00383A3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77E73">
        <w:rPr>
          <w:rFonts w:ascii="Tahoma" w:hAnsi="Tahoma" w:cs="Tahoma"/>
          <w:sz w:val="24"/>
          <w:szCs w:val="24"/>
          <w:lang w:val="sr-Latn-ME"/>
        </w:rPr>
        <w:t>03-040/22-94</w:t>
      </w:r>
    </w:p>
    <w:p w14:paraId="318388D0" w14:textId="5E81A790" w:rsidR="00727389" w:rsidRPr="00383A3E" w:rsidRDefault="00727389" w:rsidP="00727389">
      <w:pPr>
        <w:spacing w:after="0"/>
        <w:rPr>
          <w:rFonts w:ascii="Tahoma" w:hAnsi="Tahoma" w:cs="Tahoma"/>
          <w:sz w:val="24"/>
          <w:szCs w:val="24"/>
          <w:lang w:val="sr-Latn-ME"/>
        </w:rPr>
      </w:pPr>
      <w:r w:rsidRPr="00383A3E">
        <w:rPr>
          <w:rFonts w:ascii="Tahoma" w:hAnsi="Tahoma" w:cs="Tahoma"/>
          <w:sz w:val="24"/>
          <w:szCs w:val="24"/>
          <w:lang w:val="sr-Latn-ME"/>
        </w:rPr>
        <w:t>Tivat,</w:t>
      </w:r>
      <w:r w:rsidR="00E1182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77E73">
        <w:rPr>
          <w:rFonts w:ascii="Tahoma" w:hAnsi="Tahoma" w:cs="Tahoma"/>
          <w:sz w:val="24"/>
          <w:szCs w:val="24"/>
          <w:lang w:val="sr-Latn-ME"/>
        </w:rPr>
        <w:t>18.05.</w:t>
      </w:r>
      <w:r w:rsidR="00E1182D">
        <w:rPr>
          <w:rFonts w:ascii="Tahoma" w:hAnsi="Tahoma" w:cs="Tahoma"/>
          <w:sz w:val="24"/>
          <w:szCs w:val="24"/>
          <w:lang w:val="sr-Latn-ME"/>
        </w:rPr>
        <w:t>2022</w:t>
      </w:r>
      <w:r w:rsidRPr="00383A3E">
        <w:rPr>
          <w:rFonts w:ascii="Tahoma" w:hAnsi="Tahoma" w:cs="Tahoma"/>
          <w:sz w:val="24"/>
          <w:szCs w:val="24"/>
          <w:lang w:val="sr-Latn-ME"/>
        </w:rPr>
        <w:t>.godine</w:t>
      </w:r>
    </w:p>
    <w:p w14:paraId="1E245F8B" w14:textId="77777777" w:rsidR="00727389" w:rsidRPr="00383A3E" w:rsidRDefault="00727389" w:rsidP="00727389">
      <w:pPr>
        <w:jc w:val="center"/>
        <w:rPr>
          <w:rFonts w:ascii="Tahoma" w:hAnsi="Tahoma" w:cs="Tahoma"/>
          <w:sz w:val="24"/>
          <w:szCs w:val="24"/>
          <w:lang w:val="sr-Latn-ME"/>
        </w:rPr>
      </w:pPr>
    </w:p>
    <w:p w14:paraId="74721203" w14:textId="0B45D127" w:rsidR="00727389" w:rsidRPr="00383A3E" w:rsidRDefault="00E1182D" w:rsidP="00727389">
      <w:pPr>
        <w:spacing w:after="0"/>
        <w:jc w:val="center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Odbor povjerenika</w:t>
      </w:r>
    </w:p>
    <w:p w14:paraId="5729F7F9" w14:textId="77777777" w:rsidR="00727389" w:rsidRPr="00383A3E" w:rsidRDefault="00727389" w:rsidP="00727389">
      <w:pPr>
        <w:spacing w:after="0"/>
        <w:jc w:val="center"/>
        <w:rPr>
          <w:rFonts w:ascii="Tahoma" w:hAnsi="Tahoma" w:cs="Tahoma"/>
          <w:sz w:val="24"/>
          <w:szCs w:val="24"/>
          <w:lang w:val="sr-Latn-ME"/>
        </w:rPr>
      </w:pPr>
      <w:r w:rsidRPr="00383A3E">
        <w:rPr>
          <w:rFonts w:ascii="Tahoma" w:hAnsi="Tahoma" w:cs="Tahoma"/>
          <w:sz w:val="24"/>
          <w:szCs w:val="24"/>
          <w:lang w:val="sr-Latn-ME"/>
        </w:rPr>
        <w:t>Predsjednik</w:t>
      </w:r>
    </w:p>
    <w:p w14:paraId="001AE11B" w14:textId="3CB11F4B" w:rsidR="00727389" w:rsidRPr="00383A3E" w:rsidRDefault="00E1182D" w:rsidP="00727389">
      <w:pPr>
        <w:spacing w:after="0"/>
        <w:jc w:val="center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Spasoje Ljesar</w:t>
      </w:r>
    </w:p>
    <w:p w14:paraId="223A6D87" w14:textId="77777777" w:rsidR="00727389" w:rsidRPr="00383A3E" w:rsidRDefault="00727389" w:rsidP="00727389">
      <w:pPr>
        <w:rPr>
          <w:rFonts w:ascii="Tahoma" w:hAnsi="Tahoma" w:cs="Tahoma"/>
          <w:sz w:val="24"/>
          <w:szCs w:val="24"/>
        </w:rPr>
      </w:pPr>
    </w:p>
    <w:p w14:paraId="368887AC" w14:textId="77777777" w:rsidR="00937093" w:rsidRDefault="00937093"/>
    <w:sectPr w:rsidR="0093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89"/>
    <w:rsid w:val="00077E73"/>
    <w:rsid w:val="00383A3E"/>
    <w:rsid w:val="005030C1"/>
    <w:rsid w:val="00686634"/>
    <w:rsid w:val="00727389"/>
    <w:rsid w:val="00937093"/>
    <w:rsid w:val="00A44622"/>
    <w:rsid w:val="00A637C1"/>
    <w:rsid w:val="00AE5BDF"/>
    <w:rsid w:val="00C6143A"/>
    <w:rsid w:val="00E1182D"/>
    <w:rsid w:val="00F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E041"/>
  <w15:chartTrackingRefBased/>
  <w15:docId w15:val="{CB145FA2-C257-4832-A0BB-1E480A0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11</cp:revision>
  <dcterms:created xsi:type="dcterms:W3CDTF">2021-02-01T12:13:00Z</dcterms:created>
  <dcterms:modified xsi:type="dcterms:W3CDTF">2022-05-20T08:05:00Z</dcterms:modified>
</cp:coreProperties>
</file>