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EADC6" w14:textId="1BFAE1E4" w:rsidR="00476942" w:rsidRDefault="004710B2" w:rsidP="00F21B80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0F662D">
        <w:rPr>
          <w:rFonts w:ascii="Tahoma" w:hAnsi="Tahoma" w:cs="Tahoma"/>
          <w:strike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r w:rsidR="00D47FBC"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 w:rsidR="00D47FBC">
                              <w:rPr>
                                <w:sz w:val="20"/>
                              </w:rPr>
                              <w:t xml:space="preserve">Trg Magnolija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>, Crna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tel: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r w:rsidR="00D47FBC" w:rsidRPr="00AF27FF">
                        <w:rPr>
                          <w:sz w:val="20"/>
                        </w:rPr>
                        <w:t xml:space="preserve">Adresa: </w:t>
                      </w:r>
                      <w:r w:rsidR="00D47FBC">
                        <w:rPr>
                          <w:sz w:val="20"/>
                        </w:rPr>
                        <w:t xml:space="preserve">Trg Magnolija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>, Crna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tel: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</w:txbxContent>
                </v:textbox>
              </v:shape>
            </w:pict>
          </mc:Fallback>
        </mc:AlternateContent>
      </w:r>
    </w:p>
    <w:p w14:paraId="7A488293" w14:textId="77777777" w:rsidR="00E80C66" w:rsidRPr="000F662D" w:rsidRDefault="00E80C66" w:rsidP="00E80C66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4D2DA27C" w14:textId="24D2E3A0" w:rsidR="006174C1" w:rsidRPr="000F662D" w:rsidRDefault="00D47FBC" w:rsidP="0041668F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  <w:sz w:val="22"/>
          <w:szCs w:val="22"/>
        </w:rPr>
      </w:pP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0486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w:t>Crna Gora</w:t>
      </w:r>
    </w:p>
    <w:p w14:paraId="46EEC30D" w14:textId="5D2F8191" w:rsidR="00D47FBC" w:rsidRPr="000F662D" w:rsidRDefault="00D47FBC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w:t>Skupština op</w:t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t>štine Tivat</w:t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br/>
      </w:r>
    </w:p>
    <w:p w14:paraId="50BDA642" w14:textId="77777777" w:rsidR="00CF409E" w:rsidRPr="000F662D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16A01855" w14:textId="7DFB1F2C" w:rsidR="00CF409E" w:rsidRPr="000F662D" w:rsidRDefault="00FE3763" w:rsidP="00CF409E">
      <w:pPr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 xml:space="preserve">Broj: </w:t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  <w:t xml:space="preserve"> 03-016/2</w:t>
      </w:r>
      <w:r w:rsidR="00113CA7" w:rsidRPr="000F662D">
        <w:rPr>
          <w:rFonts w:ascii="Tahoma" w:hAnsi="Tahoma" w:cs="Tahoma"/>
          <w:sz w:val="22"/>
          <w:szCs w:val="22"/>
          <w:lang w:val="sr-Latn-CS"/>
        </w:rPr>
        <w:t>4</w:t>
      </w:r>
      <w:r w:rsidRPr="000F662D">
        <w:rPr>
          <w:rFonts w:ascii="Tahoma" w:hAnsi="Tahoma" w:cs="Tahoma"/>
          <w:sz w:val="22"/>
          <w:szCs w:val="22"/>
          <w:lang w:val="sr-Latn-CS"/>
        </w:rPr>
        <w:t>-</w:t>
      </w:r>
      <w:r w:rsidR="00113CA7" w:rsidRPr="000F662D">
        <w:rPr>
          <w:rFonts w:ascii="Tahoma" w:hAnsi="Tahoma" w:cs="Tahoma"/>
          <w:sz w:val="22"/>
          <w:szCs w:val="22"/>
          <w:lang w:val="sr-Latn-CS"/>
        </w:rPr>
        <w:t>3</w:t>
      </w:r>
      <w:r w:rsidRPr="000F662D">
        <w:rPr>
          <w:rFonts w:ascii="Tahoma" w:hAnsi="Tahoma" w:cs="Tahoma"/>
          <w:sz w:val="22"/>
          <w:szCs w:val="22"/>
          <w:lang w:val="sr-Latn-CS"/>
        </w:rPr>
        <w:t>/</w:t>
      </w:r>
      <w:r w:rsidR="00327C25">
        <w:rPr>
          <w:rFonts w:ascii="Tahoma" w:hAnsi="Tahoma" w:cs="Tahoma"/>
          <w:sz w:val="22"/>
          <w:szCs w:val="22"/>
          <w:lang w:val="sr-Latn-CS"/>
        </w:rPr>
        <w:t>3</w:t>
      </w:r>
    </w:p>
    <w:p w14:paraId="16D22D01" w14:textId="3F63C011" w:rsidR="00CF409E" w:rsidRPr="000F662D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>Tivat,</w:t>
      </w:r>
      <w:r w:rsidR="00CF0EE3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3D41DD" w:rsidRPr="00273782">
        <w:rPr>
          <w:rFonts w:ascii="Tahoma" w:hAnsi="Tahoma" w:cs="Tahoma"/>
          <w:sz w:val="22"/>
          <w:szCs w:val="22"/>
          <w:lang w:val="sr-Latn-CS"/>
        </w:rPr>
        <w:t>19.</w:t>
      </w:r>
      <w:r w:rsidR="00113CA7" w:rsidRPr="00273782">
        <w:rPr>
          <w:rFonts w:ascii="Tahoma" w:hAnsi="Tahoma" w:cs="Tahoma"/>
          <w:sz w:val="22"/>
          <w:szCs w:val="22"/>
          <w:lang w:val="sr-Latn-CS"/>
        </w:rPr>
        <w:t>0</w:t>
      </w:r>
      <w:r w:rsidR="00DA096B" w:rsidRPr="00273782">
        <w:rPr>
          <w:rFonts w:ascii="Tahoma" w:hAnsi="Tahoma" w:cs="Tahoma"/>
          <w:sz w:val="22"/>
          <w:szCs w:val="22"/>
          <w:lang w:val="sr-Latn-CS"/>
        </w:rPr>
        <w:t>6</w:t>
      </w:r>
      <w:r w:rsidR="00542084" w:rsidRPr="00273782">
        <w:rPr>
          <w:rFonts w:ascii="Tahoma" w:hAnsi="Tahoma" w:cs="Tahoma"/>
          <w:sz w:val="22"/>
          <w:szCs w:val="22"/>
          <w:lang w:val="sr-Latn-CS"/>
        </w:rPr>
        <w:t>.</w:t>
      </w:r>
      <w:r w:rsidRPr="00273782">
        <w:rPr>
          <w:rFonts w:ascii="Tahoma" w:hAnsi="Tahoma" w:cs="Tahoma"/>
          <w:sz w:val="22"/>
          <w:szCs w:val="22"/>
          <w:lang w:val="sr-Latn-CS"/>
        </w:rPr>
        <w:t>202</w:t>
      </w:r>
      <w:r w:rsidR="00113CA7" w:rsidRPr="00273782">
        <w:rPr>
          <w:rFonts w:ascii="Tahoma" w:hAnsi="Tahoma" w:cs="Tahoma"/>
          <w:sz w:val="22"/>
          <w:szCs w:val="22"/>
          <w:lang w:val="sr-Latn-CS"/>
        </w:rPr>
        <w:t>4</w:t>
      </w:r>
      <w:r w:rsidRPr="00273782">
        <w:rPr>
          <w:rFonts w:ascii="Tahoma" w:hAnsi="Tahoma" w:cs="Tahoma"/>
          <w:sz w:val="22"/>
          <w:szCs w:val="22"/>
          <w:lang w:val="sr-Latn-CS"/>
        </w:rPr>
        <w:t>. godine</w:t>
      </w:r>
    </w:p>
    <w:p w14:paraId="617008B1" w14:textId="77777777" w:rsidR="0075371D" w:rsidRPr="000F662D" w:rsidRDefault="0075371D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0094108C" w14:textId="77777777" w:rsidR="00645CDE" w:rsidRPr="000F662D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B4B89F3" w14:textId="3E9A62CF" w:rsidR="0003531D" w:rsidRPr="000F662D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8B7342" w:rsidRPr="000F662D">
        <w:rPr>
          <w:rFonts w:ascii="Tahoma" w:hAnsi="Tahoma" w:cs="Tahoma"/>
          <w:sz w:val="22"/>
          <w:szCs w:val="22"/>
          <w:lang w:val="sr-Latn-CS"/>
        </w:rPr>
        <w:t xml:space="preserve">67 i 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69 Poslovnika o rad</w:t>
      </w:r>
      <w:r w:rsidR="007A4529" w:rsidRPr="000F662D">
        <w:rPr>
          <w:rFonts w:ascii="Tahoma" w:hAnsi="Tahoma" w:cs="Tahoma"/>
          <w:sz w:val="22"/>
          <w:szCs w:val="22"/>
          <w:lang w:val="sr-Latn-CS"/>
        </w:rPr>
        <w:t>u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 xml:space="preserve"> Skupštine opštine Tivat („Službeni list Crne Gore</w:t>
      </w:r>
      <w:r w:rsidR="00BC737E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-</w:t>
      </w:r>
      <w:r w:rsidR="00BC737E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opštinski propisi“</w:t>
      </w:r>
      <w:r w:rsidR="00BC737E" w:rsidRPr="000F662D">
        <w:rPr>
          <w:rFonts w:ascii="Tahoma" w:hAnsi="Tahoma" w:cs="Tahoma"/>
          <w:sz w:val="22"/>
          <w:szCs w:val="22"/>
          <w:lang w:val="sr-Latn-CS"/>
        </w:rPr>
        <w:t>,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 xml:space="preserve"> br. 37/18,</w:t>
      </w:r>
      <w:r w:rsidR="006174C1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27/21)</w:t>
      </w:r>
      <w:r w:rsidR="006174C1" w:rsidRPr="000F662D">
        <w:rPr>
          <w:rFonts w:ascii="Tahoma" w:hAnsi="Tahoma" w:cs="Tahoma"/>
          <w:sz w:val="22"/>
          <w:szCs w:val="22"/>
          <w:lang w:val="sr-Latn-CS"/>
        </w:rPr>
        <w:t>,</w:t>
      </w:r>
      <w:r w:rsidR="00703F7F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A974B8" w:rsidRPr="000F662D">
        <w:rPr>
          <w:rFonts w:ascii="Tahoma" w:hAnsi="Tahoma" w:cs="Tahoma"/>
          <w:sz w:val="22"/>
          <w:szCs w:val="22"/>
          <w:lang w:val="sr-Latn-CS"/>
        </w:rPr>
        <w:t>sazivam</w:t>
      </w:r>
    </w:p>
    <w:p w14:paraId="0E766940" w14:textId="77777777" w:rsidR="002A26F7" w:rsidRPr="000F662D" w:rsidRDefault="002A26F7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652C64EA" w14:textId="77777777" w:rsidR="00130068" w:rsidRPr="000F662D" w:rsidRDefault="00130068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73283EEB" w14:textId="660EFF86" w:rsidR="002306B3" w:rsidRPr="000F662D" w:rsidRDefault="004C4E59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0F662D">
        <w:rPr>
          <w:rFonts w:ascii="Tahoma" w:hAnsi="Tahoma" w:cs="Tahoma"/>
          <w:b/>
          <w:sz w:val="22"/>
          <w:szCs w:val="22"/>
          <w:lang w:val="sr-Latn-CS"/>
        </w:rPr>
        <w:t>X</w:t>
      </w:r>
      <w:r w:rsidR="00D3565E" w:rsidRPr="000F662D">
        <w:rPr>
          <w:rFonts w:ascii="Tahoma" w:hAnsi="Tahoma" w:cs="Tahoma"/>
          <w:b/>
          <w:sz w:val="22"/>
          <w:szCs w:val="22"/>
          <w:lang w:val="sr-Latn-CS"/>
        </w:rPr>
        <w:t>V</w:t>
      </w:r>
      <w:r w:rsidR="00327908">
        <w:rPr>
          <w:rFonts w:ascii="Tahoma" w:hAnsi="Tahoma" w:cs="Tahoma"/>
          <w:b/>
          <w:sz w:val="22"/>
          <w:szCs w:val="22"/>
          <w:lang w:val="sr-Latn-CS"/>
        </w:rPr>
        <w:t>I</w:t>
      </w:r>
      <w:r w:rsidR="00DA096B">
        <w:rPr>
          <w:rFonts w:ascii="Tahoma" w:hAnsi="Tahoma" w:cs="Tahoma"/>
          <w:b/>
          <w:sz w:val="22"/>
          <w:szCs w:val="22"/>
          <w:lang w:val="sr-Latn-CS"/>
        </w:rPr>
        <w:t>I</w:t>
      </w:r>
      <w:r w:rsidR="002306B3" w:rsidRPr="000F662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A974B8" w:rsidRPr="000F662D">
        <w:rPr>
          <w:rFonts w:ascii="Tahoma" w:hAnsi="Tahoma" w:cs="Tahoma"/>
          <w:b/>
          <w:sz w:val="22"/>
          <w:szCs w:val="22"/>
          <w:lang w:val="sr-Latn-CS"/>
        </w:rPr>
        <w:t xml:space="preserve"> SJEDNICU</w:t>
      </w:r>
      <w:r w:rsidR="007A4529" w:rsidRPr="000F662D">
        <w:rPr>
          <w:rFonts w:ascii="Tahoma" w:hAnsi="Tahoma" w:cs="Tahoma"/>
          <w:b/>
          <w:sz w:val="22"/>
          <w:szCs w:val="22"/>
          <w:lang w:val="sr-Latn-CS"/>
        </w:rPr>
        <w:t xml:space="preserve"> SKUPŠTINE OPŠTINE</w:t>
      </w:r>
      <w:r w:rsidR="00A974B8" w:rsidRPr="000F662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</w:p>
    <w:p w14:paraId="6A02BC5F" w14:textId="77777777" w:rsidR="0003531D" w:rsidRPr="000F662D" w:rsidRDefault="0003531D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06018439" w14:textId="77777777" w:rsidR="00A974B8" w:rsidRPr="000F662D" w:rsidRDefault="00A974B8" w:rsidP="00C9185D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033A2DEA" w14:textId="2A4681BC" w:rsidR="00A974B8" w:rsidRPr="000F662D" w:rsidRDefault="00A974B8" w:rsidP="00C2273B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895F25" w:rsidRPr="000F662D">
        <w:rPr>
          <w:rFonts w:ascii="Tahoma" w:hAnsi="Tahoma" w:cs="Tahoma"/>
          <w:sz w:val="22"/>
          <w:szCs w:val="22"/>
          <w:lang w:val="sr-Latn-CS"/>
        </w:rPr>
        <w:t xml:space="preserve">dana </w:t>
      </w:r>
      <w:r w:rsidR="00121218" w:rsidRPr="00121218">
        <w:rPr>
          <w:rFonts w:ascii="Tahoma" w:hAnsi="Tahoma" w:cs="Tahoma"/>
          <w:b/>
          <w:bCs/>
          <w:sz w:val="22"/>
          <w:szCs w:val="22"/>
          <w:lang w:val="sr-Latn-CS"/>
        </w:rPr>
        <w:t>29</w:t>
      </w:r>
      <w:r w:rsidR="00895F25" w:rsidRPr="00121218">
        <w:rPr>
          <w:rFonts w:ascii="Tahoma" w:hAnsi="Tahoma" w:cs="Tahoma"/>
          <w:b/>
          <w:bCs/>
          <w:sz w:val="22"/>
          <w:szCs w:val="22"/>
          <w:lang w:val="sr-Latn-CS"/>
        </w:rPr>
        <w:t>.</w:t>
      </w:r>
      <w:r w:rsidR="00113CA7" w:rsidRPr="00121218">
        <w:rPr>
          <w:rFonts w:ascii="Tahoma" w:hAnsi="Tahoma" w:cs="Tahoma"/>
          <w:b/>
          <w:bCs/>
          <w:sz w:val="22"/>
          <w:szCs w:val="22"/>
          <w:lang w:val="sr-Latn-CS"/>
        </w:rPr>
        <w:t>0</w:t>
      </w:r>
      <w:r w:rsidR="00DA096B" w:rsidRPr="00121218">
        <w:rPr>
          <w:rFonts w:ascii="Tahoma" w:hAnsi="Tahoma" w:cs="Tahoma"/>
          <w:b/>
          <w:bCs/>
          <w:sz w:val="22"/>
          <w:szCs w:val="22"/>
          <w:lang w:val="sr-Latn-CS"/>
        </w:rPr>
        <w:t>6</w:t>
      </w:r>
      <w:r w:rsidR="00542084" w:rsidRPr="000F662D"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113CA7" w:rsidRPr="000F662D">
        <w:rPr>
          <w:rFonts w:ascii="Tahoma" w:hAnsi="Tahoma" w:cs="Tahoma"/>
          <w:b/>
          <w:sz w:val="22"/>
          <w:szCs w:val="22"/>
          <w:lang w:val="sr-Latn-CS"/>
        </w:rPr>
        <w:t>4</w:t>
      </w:r>
      <w:r w:rsidR="00542084" w:rsidRPr="000F662D">
        <w:rPr>
          <w:rFonts w:ascii="Tahoma" w:hAnsi="Tahoma" w:cs="Tahoma"/>
          <w:b/>
          <w:sz w:val="22"/>
          <w:szCs w:val="22"/>
          <w:lang w:val="sr-Latn-CS"/>
        </w:rPr>
        <w:t>.</w:t>
      </w:r>
      <w:r w:rsidR="00F829AE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0F662D">
        <w:rPr>
          <w:rFonts w:ascii="Tahoma" w:hAnsi="Tahoma" w:cs="Tahoma"/>
          <w:b/>
          <w:sz w:val="22"/>
          <w:szCs w:val="22"/>
          <w:lang w:val="sr-Latn-CS"/>
        </w:rPr>
        <w:t>godine</w:t>
      </w:r>
      <w:r w:rsidR="00C9185D" w:rsidRPr="000F662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7A4529" w:rsidRPr="000F662D">
        <w:rPr>
          <w:rFonts w:ascii="Tahoma" w:hAnsi="Tahoma" w:cs="Tahoma"/>
          <w:b/>
          <w:sz w:val="22"/>
          <w:szCs w:val="22"/>
          <w:lang w:val="sr-Latn-CS"/>
        </w:rPr>
        <w:t>(</w:t>
      </w:r>
      <w:r w:rsidR="00121218">
        <w:rPr>
          <w:rFonts w:ascii="Tahoma" w:hAnsi="Tahoma" w:cs="Tahoma"/>
          <w:b/>
          <w:sz w:val="22"/>
          <w:szCs w:val="22"/>
          <w:lang w:val="sr-Latn-CS"/>
        </w:rPr>
        <w:t>subota</w:t>
      </w:r>
      <w:r w:rsidR="00125360" w:rsidRPr="000F662D">
        <w:rPr>
          <w:rFonts w:ascii="Tahoma" w:hAnsi="Tahoma" w:cs="Tahoma"/>
          <w:b/>
          <w:sz w:val="22"/>
          <w:szCs w:val="22"/>
          <w:lang w:val="sr-Latn-CS"/>
        </w:rPr>
        <w:t>)</w:t>
      </w:r>
      <w:r w:rsidRPr="000F662D">
        <w:rPr>
          <w:rFonts w:ascii="Tahoma" w:hAnsi="Tahoma" w:cs="Tahoma"/>
          <w:sz w:val="22"/>
          <w:szCs w:val="22"/>
          <w:lang w:val="sr-Latn-CS"/>
        </w:rPr>
        <w:t xml:space="preserve">, 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>u zgradi Opštine Tivat - s</w:t>
      </w:r>
      <w:r w:rsidRPr="000F662D">
        <w:rPr>
          <w:rFonts w:ascii="Tahoma" w:hAnsi="Tahoma" w:cs="Tahoma"/>
          <w:sz w:val="22"/>
          <w:szCs w:val="22"/>
          <w:lang w:val="sr-Latn-CS"/>
        </w:rPr>
        <w:t>al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>a Skupštine</w:t>
      </w:r>
      <w:r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25360" w:rsidRPr="000F662D">
        <w:rPr>
          <w:rFonts w:ascii="Tahoma" w:hAnsi="Tahoma" w:cs="Tahoma"/>
          <w:sz w:val="22"/>
          <w:szCs w:val="22"/>
          <w:lang w:val="sr-Latn-CS"/>
        </w:rPr>
        <w:t>na III spratu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="006140D4" w:rsidRPr="00C40148">
        <w:rPr>
          <w:rFonts w:ascii="Tahoma" w:hAnsi="Tahoma" w:cs="Tahoma"/>
          <w:b/>
          <w:bCs/>
          <w:sz w:val="22"/>
          <w:szCs w:val="22"/>
          <w:lang w:val="sr-Latn-CS"/>
        </w:rPr>
        <w:t>09</w:t>
      </w:r>
      <w:r w:rsidR="006140D4" w:rsidRPr="00273782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r w:rsidR="00432862" w:rsidRPr="00273782">
        <w:rPr>
          <w:rFonts w:ascii="Tahoma" w:hAnsi="Tahoma" w:cs="Tahoma"/>
          <w:b/>
          <w:sz w:val="22"/>
          <w:szCs w:val="22"/>
          <w:lang w:val="sr-Latn-CS"/>
        </w:rPr>
        <w:t>časova</w:t>
      </w:r>
      <w:r w:rsidR="00125360" w:rsidRPr="00273782">
        <w:rPr>
          <w:rFonts w:ascii="Tahoma" w:hAnsi="Tahoma" w:cs="Tahoma"/>
          <w:sz w:val="22"/>
          <w:szCs w:val="22"/>
          <w:lang w:val="sr-Latn-CS"/>
        </w:rPr>
        <w:t>.</w:t>
      </w:r>
    </w:p>
    <w:p w14:paraId="59ECFF36" w14:textId="77777777" w:rsidR="0075371D" w:rsidRPr="000F662D" w:rsidRDefault="0075371D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23F61303" w14:textId="77777777" w:rsidR="00125360" w:rsidRPr="000F662D" w:rsidRDefault="00125360" w:rsidP="00A974B8">
      <w:pPr>
        <w:rPr>
          <w:rFonts w:ascii="Tahoma" w:hAnsi="Tahoma" w:cs="Tahoma"/>
          <w:b/>
          <w:sz w:val="22"/>
          <w:szCs w:val="22"/>
          <w:u w:val="single"/>
          <w:lang w:val="sr-Latn-CS"/>
        </w:rPr>
      </w:pPr>
    </w:p>
    <w:p w14:paraId="30D55C08" w14:textId="6BF9EA81" w:rsidR="0041668F" w:rsidRPr="000F662D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>Za sjednicu predlažem sl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>jedeći</w:t>
      </w:r>
      <w:r w:rsidR="005C766D" w:rsidRPr="000F662D">
        <w:rPr>
          <w:rFonts w:ascii="Tahoma" w:hAnsi="Tahoma" w:cs="Tahoma"/>
          <w:sz w:val="22"/>
          <w:szCs w:val="22"/>
          <w:lang w:val="sr-Latn-CS"/>
        </w:rPr>
        <w:t>:</w:t>
      </w:r>
      <w:r w:rsidRPr="000F662D">
        <w:rPr>
          <w:rFonts w:ascii="Tahoma" w:hAnsi="Tahoma" w:cs="Tahoma"/>
          <w:sz w:val="22"/>
          <w:szCs w:val="22"/>
          <w:lang w:val="sr-Latn-CS"/>
        </w:rPr>
        <w:t xml:space="preserve">           </w:t>
      </w:r>
    </w:p>
    <w:p w14:paraId="3A515336" w14:textId="77777777" w:rsidR="0041668F" w:rsidRPr="000F662D" w:rsidRDefault="0041668F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1B50548" w14:textId="74339AA8" w:rsidR="009F26CB" w:rsidRPr="000F662D" w:rsidRDefault="0001654F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0F662D">
        <w:rPr>
          <w:rFonts w:ascii="Tahoma" w:hAnsi="Tahoma" w:cs="Tahoma"/>
          <w:b/>
          <w:sz w:val="22"/>
          <w:szCs w:val="22"/>
          <w:lang w:val="sr-Latn-CS"/>
        </w:rPr>
        <w:t xml:space="preserve">D N E V N </w:t>
      </w:r>
      <w:r w:rsidR="0075298F" w:rsidRPr="000F662D">
        <w:rPr>
          <w:rFonts w:ascii="Tahoma" w:hAnsi="Tahoma" w:cs="Tahoma"/>
          <w:b/>
          <w:sz w:val="22"/>
          <w:szCs w:val="22"/>
          <w:lang w:val="sr-Latn-CS"/>
        </w:rPr>
        <w:t xml:space="preserve">I    R E </w:t>
      </w:r>
      <w:r w:rsidR="00A974B8" w:rsidRPr="000F662D">
        <w:rPr>
          <w:rFonts w:ascii="Tahoma" w:hAnsi="Tahoma" w:cs="Tahoma"/>
          <w:b/>
          <w:sz w:val="22"/>
          <w:szCs w:val="22"/>
          <w:lang w:val="sr-Latn-CS"/>
        </w:rPr>
        <w:t>D</w:t>
      </w:r>
    </w:p>
    <w:p w14:paraId="7AC11DE2" w14:textId="77777777" w:rsidR="00BC737E" w:rsidRPr="000F662D" w:rsidRDefault="00BC737E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6ABD64F6" w14:textId="4973A391" w:rsidR="00BC737E" w:rsidRDefault="00BC737E" w:rsidP="005B478D">
      <w:pPr>
        <w:pStyle w:val="ListParagraph"/>
        <w:numPr>
          <w:ilvl w:val="0"/>
          <w:numId w:val="27"/>
        </w:numPr>
        <w:rPr>
          <w:rFonts w:ascii="Tahoma" w:hAnsi="Tahoma" w:cs="Tahoma"/>
          <w:bCs/>
          <w:sz w:val="22"/>
          <w:szCs w:val="22"/>
          <w:lang w:val="sr-Latn-CS"/>
        </w:rPr>
      </w:pPr>
      <w:r w:rsidRPr="000F662D">
        <w:rPr>
          <w:rFonts w:ascii="Tahoma" w:hAnsi="Tahoma" w:cs="Tahoma"/>
          <w:bCs/>
          <w:sz w:val="22"/>
          <w:szCs w:val="22"/>
          <w:lang w:val="sr-Latn-CS"/>
        </w:rPr>
        <w:t xml:space="preserve">Zapisnik o radu </w:t>
      </w:r>
      <w:r w:rsidR="001C20FB" w:rsidRPr="000F662D">
        <w:rPr>
          <w:rFonts w:ascii="Tahoma" w:hAnsi="Tahoma" w:cs="Tahoma"/>
          <w:bCs/>
          <w:sz w:val="22"/>
          <w:szCs w:val="22"/>
          <w:lang w:val="sr-Latn-CS"/>
        </w:rPr>
        <w:t>X</w:t>
      </w:r>
      <w:r w:rsidR="00253341" w:rsidRPr="000F662D">
        <w:rPr>
          <w:rFonts w:ascii="Tahoma" w:hAnsi="Tahoma" w:cs="Tahoma"/>
          <w:bCs/>
          <w:sz w:val="22"/>
          <w:szCs w:val="22"/>
          <w:lang w:val="sr-Latn-CS"/>
        </w:rPr>
        <w:t>V</w:t>
      </w:r>
      <w:r w:rsidR="00DA096B">
        <w:rPr>
          <w:rFonts w:ascii="Tahoma" w:hAnsi="Tahoma" w:cs="Tahoma"/>
          <w:bCs/>
          <w:sz w:val="22"/>
          <w:szCs w:val="22"/>
          <w:lang w:val="sr-Latn-CS"/>
        </w:rPr>
        <w:t xml:space="preserve">I </w:t>
      </w:r>
      <w:r w:rsidRPr="000F662D">
        <w:rPr>
          <w:rFonts w:ascii="Tahoma" w:hAnsi="Tahoma" w:cs="Tahoma"/>
          <w:bCs/>
          <w:sz w:val="22"/>
          <w:szCs w:val="22"/>
          <w:lang w:val="sr-Latn-CS"/>
        </w:rPr>
        <w:t>sjednice</w:t>
      </w:r>
    </w:p>
    <w:p w14:paraId="4D897C9A" w14:textId="77777777" w:rsidR="00DA096B" w:rsidRDefault="00DA096B" w:rsidP="00DA096B">
      <w:pPr>
        <w:rPr>
          <w:rFonts w:ascii="Tahoma" w:hAnsi="Tahoma" w:cs="Tahoma"/>
          <w:bCs/>
          <w:sz w:val="22"/>
          <w:szCs w:val="22"/>
          <w:lang w:val="sr-Latn-CS"/>
        </w:rPr>
      </w:pPr>
    </w:p>
    <w:p w14:paraId="68A47511" w14:textId="446FCE70" w:rsidR="007F5FBB" w:rsidRPr="0023338D" w:rsidRDefault="007F5FBB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eastAsiaTheme="minorHAnsi" w:hAnsi="Tahoma" w:cs="Tahoma"/>
          <w:sz w:val="22"/>
          <w:szCs w:val="22"/>
          <w:lang w:val="sr-Latn-ME"/>
        </w:rPr>
        <w:t>Predlog Odluke o završnom računu budžeta opštine Tivat za 2023.godinu</w:t>
      </w:r>
    </w:p>
    <w:p w14:paraId="43999395" w14:textId="5EF87A62" w:rsidR="0023338D" w:rsidRPr="0023338D" w:rsidRDefault="0023338D" w:rsidP="0023338D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sz w:val="22"/>
          <w:szCs w:val="22"/>
          <w:lang w:val="sr-Latn-CS"/>
        </w:rPr>
      </w:pPr>
      <w:r w:rsidRPr="00944C56">
        <w:rPr>
          <w:rFonts w:ascii="Tahoma" w:hAnsi="Tahoma" w:cs="Tahoma"/>
          <w:sz w:val="22"/>
          <w:szCs w:val="22"/>
          <w:lang w:val="sr-Latn-CS"/>
        </w:rPr>
        <w:t xml:space="preserve">Predlog Odluke o donošenju Programa privremenih objekata </w:t>
      </w:r>
      <w:r w:rsidR="00B700D7">
        <w:rPr>
          <w:rFonts w:ascii="Tahoma" w:hAnsi="Tahoma" w:cs="Tahoma"/>
          <w:sz w:val="22"/>
          <w:szCs w:val="22"/>
          <w:lang w:val="sr-Latn-CS"/>
        </w:rPr>
        <w:t>za teritoriju opštine Tivat od 2024.-2028. godine</w:t>
      </w:r>
    </w:p>
    <w:p w14:paraId="03554237" w14:textId="3AB8C028" w:rsidR="00D63C32" w:rsidRPr="007F5FBB" w:rsidRDefault="00D63C32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eastAsiaTheme="minorHAnsi" w:hAnsi="Tahoma" w:cs="Tahoma"/>
          <w:sz w:val="22"/>
          <w:szCs w:val="22"/>
          <w:lang w:val="sr-Latn-ME"/>
        </w:rPr>
        <w:t xml:space="preserve">Godišnji </w:t>
      </w:r>
      <w:r w:rsidR="00944C56">
        <w:rPr>
          <w:rFonts w:ascii="Tahoma" w:eastAsiaTheme="minorHAnsi" w:hAnsi="Tahoma" w:cs="Tahoma"/>
          <w:sz w:val="22"/>
          <w:szCs w:val="22"/>
          <w:lang w:val="sr-Latn-ME"/>
        </w:rPr>
        <w:t>i</w:t>
      </w:r>
      <w:r>
        <w:rPr>
          <w:rFonts w:ascii="Tahoma" w:eastAsiaTheme="minorHAnsi" w:hAnsi="Tahoma" w:cs="Tahoma"/>
          <w:sz w:val="22"/>
          <w:szCs w:val="22"/>
          <w:lang w:val="sr-Latn-ME"/>
        </w:rPr>
        <w:t xml:space="preserve">zvještaj </w:t>
      </w:r>
      <w:r w:rsidR="007F5FBB">
        <w:rPr>
          <w:rFonts w:ascii="Tahoma" w:eastAsiaTheme="minorHAnsi" w:hAnsi="Tahoma" w:cs="Tahoma"/>
          <w:sz w:val="22"/>
          <w:szCs w:val="22"/>
          <w:lang w:val="sr-Latn-ME"/>
        </w:rPr>
        <w:t>DOO „Vodovod i kanalizacija“</w:t>
      </w:r>
      <w:r w:rsidR="008E111A">
        <w:rPr>
          <w:rFonts w:ascii="Tahoma" w:eastAsiaTheme="minorHAnsi" w:hAnsi="Tahoma" w:cs="Tahoma"/>
          <w:sz w:val="22"/>
          <w:szCs w:val="22"/>
          <w:lang w:val="sr-Latn-ME"/>
        </w:rPr>
        <w:t xml:space="preserve"> </w:t>
      </w:r>
      <w:r w:rsidR="007F5FBB">
        <w:rPr>
          <w:rFonts w:ascii="Tahoma" w:eastAsiaTheme="minorHAnsi" w:hAnsi="Tahoma" w:cs="Tahoma"/>
          <w:sz w:val="22"/>
          <w:szCs w:val="22"/>
          <w:lang w:val="sr-Latn-ME"/>
        </w:rPr>
        <w:t xml:space="preserve">Tivat </w:t>
      </w:r>
      <w:r>
        <w:rPr>
          <w:rFonts w:ascii="Tahoma" w:eastAsiaTheme="minorHAnsi" w:hAnsi="Tahoma" w:cs="Tahoma"/>
          <w:sz w:val="22"/>
          <w:szCs w:val="22"/>
          <w:lang w:val="sr-Latn-ME"/>
        </w:rPr>
        <w:t>o realizaciji programa obavljanja komunalnih djelatnosti sa</w:t>
      </w:r>
      <w:r w:rsidR="007F5FBB">
        <w:rPr>
          <w:rFonts w:ascii="Tahoma" w:eastAsiaTheme="minorHAnsi" w:hAnsi="Tahoma" w:cs="Tahoma"/>
          <w:sz w:val="22"/>
          <w:szCs w:val="22"/>
          <w:lang w:val="sr-Latn-ME"/>
        </w:rPr>
        <w:t xml:space="preserve"> finansijskim izvještajem i izvještajem nezavisnog revizora za 2023.godinu</w:t>
      </w:r>
    </w:p>
    <w:p w14:paraId="3F081100" w14:textId="57729F53" w:rsidR="007F5FBB" w:rsidRPr="007F5FBB" w:rsidRDefault="007F5FBB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eastAsiaTheme="minorHAnsi" w:hAnsi="Tahoma" w:cs="Tahoma"/>
          <w:sz w:val="22"/>
          <w:szCs w:val="22"/>
          <w:lang w:val="sr-Latn-ME"/>
        </w:rPr>
        <w:t>Predlog Odluke o utvrđivanju i raspodjeli dobiti DOO „Vodovod i kanalizacija“ Tivat za 2023.godinu</w:t>
      </w:r>
    </w:p>
    <w:p w14:paraId="211DF578" w14:textId="3567A52D" w:rsidR="007F5FBB" w:rsidRDefault="007F5FBB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 xml:space="preserve">Godišnji </w:t>
      </w:r>
      <w:r w:rsidR="00944C56">
        <w:rPr>
          <w:rFonts w:ascii="Tahoma" w:hAnsi="Tahoma" w:cs="Tahoma"/>
          <w:bCs/>
          <w:sz w:val="22"/>
          <w:szCs w:val="22"/>
          <w:lang w:val="sr-Latn-CS"/>
        </w:rPr>
        <w:t>i</w:t>
      </w:r>
      <w:r>
        <w:rPr>
          <w:rFonts w:ascii="Tahoma" w:hAnsi="Tahoma" w:cs="Tahoma"/>
          <w:bCs/>
          <w:sz w:val="22"/>
          <w:szCs w:val="22"/>
          <w:lang w:val="sr-Latn-CS"/>
        </w:rPr>
        <w:t>zvještaj DOO „Komunalno“ Tivat o realizaciji godišnjeg programa obavljanja komunalnih djelatnosti za 2023.godinu, sa finansijskim izvještajem i izvještajem nezavisnog revizora</w:t>
      </w:r>
    </w:p>
    <w:p w14:paraId="5A98916F" w14:textId="4A334E35" w:rsidR="007F5FBB" w:rsidRDefault="007F5FBB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>Predlog Odluke o utvrđivanju i raspodjeli dobiti DOO „Komunalno“ Tivat za 2023.godinu</w:t>
      </w:r>
    </w:p>
    <w:p w14:paraId="69B833E9" w14:textId="79444730" w:rsidR="00121218" w:rsidRDefault="00121218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 xml:space="preserve">Izvještaj o radu DOO „Autobuska stanica“ Tivat sa </w:t>
      </w:r>
      <w:r w:rsidR="003D41DD">
        <w:rPr>
          <w:rFonts w:ascii="Tahoma" w:hAnsi="Tahoma" w:cs="Tahoma"/>
          <w:bCs/>
          <w:sz w:val="22"/>
          <w:szCs w:val="22"/>
          <w:lang w:val="sr-Latn-CS"/>
        </w:rPr>
        <w:t xml:space="preserve">finansijskim izvještajem i </w:t>
      </w:r>
      <w:r>
        <w:rPr>
          <w:rFonts w:ascii="Tahoma" w:hAnsi="Tahoma" w:cs="Tahoma"/>
          <w:bCs/>
          <w:sz w:val="22"/>
          <w:szCs w:val="22"/>
          <w:lang w:val="sr-Latn-CS"/>
        </w:rPr>
        <w:t>izvještajem nezavisnog revizora</w:t>
      </w:r>
      <w:r w:rsidR="003D41DD" w:rsidRPr="003D41DD">
        <w:rPr>
          <w:rFonts w:ascii="Tahoma" w:hAnsi="Tahoma" w:cs="Tahoma"/>
          <w:bCs/>
          <w:sz w:val="22"/>
          <w:szCs w:val="22"/>
          <w:lang w:val="sr-Latn-CS"/>
        </w:rPr>
        <w:t xml:space="preserve"> </w:t>
      </w:r>
      <w:r w:rsidR="003D41DD">
        <w:rPr>
          <w:rFonts w:ascii="Tahoma" w:hAnsi="Tahoma" w:cs="Tahoma"/>
          <w:bCs/>
          <w:sz w:val="22"/>
          <w:szCs w:val="22"/>
          <w:lang w:val="sr-Latn-CS"/>
        </w:rPr>
        <w:t>za 2023.godinu</w:t>
      </w:r>
    </w:p>
    <w:p w14:paraId="0AECB5E3" w14:textId="4CB462E3" w:rsidR="007F5FBB" w:rsidRDefault="007F5FBB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>Izvještaj o radu JU „Sportska dvorana“ Tivat sa finansijskim izvještajem</w:t>
      </w:r>
      <w:r w:rsidR="003D41DD" w:rsidRPr="003D41DD">
        <w:rPr>
          <w:rFonts w:ascii="Tahoma" w:hAnsi="Tahoma" w:cs="Tahoma"/>
          <w:bCs/>
          <w:sz w:val="22"/>
          <w:szCs w:val="22"/>
          <w:lang w:val="sr-Latn-CS"/>
        </w:rPr>
        <w:t xml:space="preserve"> </w:t>
      </w:r>
      <w:r w:rsidR="003D41DD">
        <w:rPr>
          <w:rFonts w:ascii="Tahoma" w:hAnsi="Tahoma" w:cs="Tahoma"/>
          <w:bCs/>
          <w:sz w:val="22"/>
          <w:szCs w:val="22"/>
          <w:lang w:val="sr-Latn-CS"/>
        </w:rPr>
        <w:t>za 2023.godinu</w:t>
      </w:r>
    </w:p>
    <w:p w14:paraId="78806370" w14:textId="202B1C3E" w:rsidR="007F5FBB" w:rsidRDefault="007F5FBB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>Godišnji izvještaj o realizaciji godišnjeg program</w:t>
      </w:r>
      <w:r w:rsidR="003D41DD">
        <w:rPr>
          <w:rFonts w:ascii="Tahoma" w:hAnsi="Tahoma" w:cs="Tahoma"/>
          <w:bCs/>
          <w:sz w:val="22"/>
          <w:szCs w:val="22"/>
          <w:lang w:val="sr-Latn-CS"/>
        </w:rPr>
        <w:t>a</w:t>
      </w:r>
      <w:r>
        <w:rPr>
          <w:rFonts w:ascii="Tahoma" w:hAnsi="Tahoma" w:cs="Tahoma"/>
          <w:bCs/>
          <w:sz w:val="22"/>
          <w:szCs w:val="22"/>
          <w:lang w:val="sr-Latn-CS"/>
        </w:rPr>
        <w:t xml:space="preserve"> </w:t>
      </w:r>
      <w:r w:rsidR="00ED71B8">
        <w:rPr>
          <w:rFonts w:ascii="Tahoma" w:hAnsi="Tahoma" w:cs="Tahoma"/>
          <w:bCs/>
          <w:sz w:val="22"/>
          <w:szCs w:val="22"/>
          <w:lang w:val="sr-Latn-CS"/>
        </w:rPr>
        <w:t>S</w:t>
      </w:r>
      <w:r>
        <w:rPr>
          <w:rFonts w:ascii="Tahoma" w:hAnsi="Tahoma" w:cs="Tahoma"/>
          <w:bCs/>
          <w:sz w:val="22"/>
          <w:szCs w:val="22"/>
          <w:lang w:val="sr-Latn-CS"/>
        </w:rPr>
        <w:t xml:space="preserve">lužbe </w:t>
      </w:r>
      <w:r w:rsidR="00ED71B8">
        <w:rPr>
          <w:rFonts w:ascii="Tahoma" w:hAnsi="Tahoma" w:cs="Tahoma"/>
          <w:bCs/>
          <w:sz w:val="22"/>
          <w:szCs w:val="22"/>
          <w:lang w:val="sr-Latn-CS"/>
        </w:rPr>
        <w:t>A</w:t>
      </w:r>
      <w:r>
        <w:rPr>
          <w:rFonts w:ascii="Tahoma" w:hAnsi="Tahoma" w:cs="Tahoma"/>
          <w:bCs/>
          <w:sz w:val="22"/>
          <w:szCs w:val="22"/>
          <w:lang w:val="sr-Latn-CS"/>
        </w:rPr>
        <w:t xml:space="preserve">zil za napuštene pse za 2023.godinu </w:t>
      </w:r>
    </w:p>
    <w:p w14:paraId="2CC2FDCA" w14:textId="4E76E9F2" w:rsidR="00825AAD" w:rsidRPr="00DE058D" w:rsidRDefault="00825AAD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 w:rsidRPr="00DE058D">
        <w:rPr>
          <w:rFonts w:ascii="Tahoma" w:hAnsi="Tahoma" w:cs="Tahoma"/>
          <w:bCs/>
          <w:sz w:val="22"/>
          <w:szCs w:val="22"/>
          <w:lang w:val="sr-Latn-CS"/>
        </w:rPr>
        <w:t xml:space="preserve">Program rada DOO </w:t>
      </w:r>
      <w:r w:rsidR="00C773A5" w:rsidRPr="00DE058D">
        <w:rPr>
          <w:rFonts w:ascii="Tahoma" w:hAnsi="Tahoma" w:cs="Tahoma"/>
          <w:bCs/>
          <w:sz w:val="22"/>
          <w:szCs w:val="22"/>
          <w:lang w:val="sr-Latn-CS"/>
        </w:rPr>
        <w:t>„</w:t>
      </w:r>
      <w:r w:rsidRPr="00DE058D">
        <w:rPr>
          <w:rFonts w:ascii="Tahoma" w:hAnsi="Tahoma" w:cs="Tahoma"/>
          <w:bCs/>
          <w:sz w:val="22"/>
          <w:szCs w:val="22"/>
          <w:lang w:val="sr-Latn-CS"/>
        </w:rPr>
        <w:t>Biznis info centar</w:t>
      </w:r>
      <w:r w:rsidR="00C773A5" w:rsidRPr="00DE058D">
        <w:rPr>
          <w:rFonts w:ascii="Tahoma" w:hAnsi="Tahoma" w:cs="Tahoma"/>
          <w:bCs/>
          <w:sz w:val="22"/>
          <w:szCs w:val="22"/>
          <w:lang w:val="sr-Latn-CS"/>
        </w:rPr>
        <w:t>„</w:t>
      </w:r>
      <w:r w:rsidRPr="00DE058D">
        <w:rPr>
          <w:rFonts w:ascii="Tahoma" w:hAnsi="Tahoma" w:cs="Tahoma"/>
          <w:bCs/>
          <w:sz w:val="22"/>
          <w:szCs w:val="22"/>
          <w:lang w:val="sr-Latn-CS"/>
        </w:rPr>
        <w:t>Tivat sa finansijskim planom za 2024.godinu</w:t>
      </w:r>
      <w:r w:rsidR="00BC3F53" w:rsidRPr="00DE058D">
        <w:rPr>
          <w:rFonts w:ascii="Tahoma" w:hAnsi="Tahoma" w:cs="Tahoma"/>
          <w:bCs/>
          <w:sz w:val="22"/>
          <w:szCs w:val="22"/>
          <w:lang w:val="sr-Latn-CS"/>
        </w:rPr>
        <w:t xml:space="preserve"> </w:t>
      </w:r>
    </w:p>
    <w:p w14:paraId="061DEB0B" w14:textId="103B65C2" w:rsidR="00825AAD" w:rsidRDefault="00825AAD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>Predlog Odluke o davanju saglasnosti na Odluku Odbora direktora DOO „Biznis info centar“ Tivat o imenovanju Izvršnog direktora</w:t>
      </w:r>
    </w:p>
    <w:p w14:paraId="0C159454" w14:textId="77777777" w:rsidR="008E111A" w:rsidRDefault="008E111A" w:rsidP="008E111A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>Predlog Odluke o izmjeni Odluke o podsticajima u razvoj poljoprivrede opštine Tivat</w:t>
      </w:r>
    </w:p>
    <w:p w14:paraId="2F9BEE66" w14:textId="470D5DCB" w:rsidR="008E111A" w:rsidRPr="008E111A" w:rsidRDefault="008E111A" w:rsidP="008E111A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>Predlog Opšteg plana od štetnog dejstva voda, za vode od lokalnog značaja opštine Tivat, za period 2024 do 2029.godine</w:t>
      </w:r>
    </w:p>
    <w:p w14:paraId="0CDD2E3F" w14:textId="750A08C9" w:rsidR="00121218" w:rsidRDefault="00121218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 w:rsidRPr="00273782">
        <w:rPr>
          <w:rFonts w:ascii="Tahoma" w:hAnsi="Tahoma" w:cs="Tahoma"/>
          <w:bCs/>
          <w:sz w:val="22"/>
          <w:szCs w:val="22"/>
          <w:lang w:val="sr-Latn-CS"/>
        </w:rPr>
        <w:t xml:space="preserve">Predlog Odluke o refundaciji troškova postupka </w:t>
      </w:r>
      <w:r w:rsidR="00273782">
        <w:rPr>
          <w:rFonts w:ascii="Tahoma" w:hAnsi="Tahoma" w:cs="Tahoma"/>
          <w:bCs/>
          <w:sz w:val="22"/>
          <w:szCs w:val="22"/>
          <w:lang w:val="sr-Latn-CS"/>
        </w:rPr>
        <w:t>m</w:t>
      </w:r>
      <w:r w:rsidRPr="00273782">
        <w:rPr>
          <w:rFonts w:ascii="Tahoma" w:hAnsi="Tahoma" w:cs="Tahoma"/>
          <w:bCs/>
          <w:sz w:val="22"/>
          <w:szCs w:val="22"/>
          <w:lang w:val="sr-Latn-CS"/>
        </w:rPr>
        <w:t>edicinski potpomognute oplodnje</w:t>
      </w:r>
    </w:p>
    <w:p w14:paraId="76D1B01C" w14:textId="6369F63D" w:rsidR="009E6C27" w:rsidRPr="009E6C27" w:rsidRDefault="009E6C27" w:rsidP="009E6C27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eastAsiaTheme="minorHAnsi" w:hAnsi="Tahoma" w:cs="Tahoma"/>
          <w:sz w:val="22"/>
          <w:szCs w:val="22"/>
          <w:lang w:val="sr-Latn-ME"/>
        </w:rPr>
        <w:t>Informacija o realizaciji sredstava opredijeljenih za projekte nevladinih organizacija za 2023.godinu</w:t>
      </w:r>
    </w:p>
    <w:p w14:paraId="7B57A5DA" w14:textId="4A476406" w:rsidR="00121218" w:rsidRDefault="00121218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>Studija javnog gradskog i prigradskog prevoza putnika</w:t>
      </w:r>
    </w:p>
    <w:p w14:paraId="1A9C2A71" w14:textId="3EE6EC58" w:rsidR="00121218" w:rsidRDefault="00121218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>Predlog Odluke o razjrešenju i imenovanju člana Odbora za međuopštinsku i međunarodnu saradnju</w:t>
      </w:r>
    </w:p>
    <w:p w14:paraId="573701EA" w14:textId="77777777" w:rsidR="00944C56" w:rsidRPr="00944C56" w:rsidRDefault="00944C56" w:rsidP="00944C56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0A8FD6FB" w14:textId="77777777" w:rsidR="00F67A7F" w:rsidRPr="000F662D" w:rsidRDefault="00F67A7F" w:rsidP="00F67A7F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>Predsjednik Skupštine,</w:t>
      </w:r>
    </w:p>
    <w:p w14:paraId="7BAF2E4A" w14:textId="77777777" w:rsidR="00F67A7F" w:rsidRDefault="00F67A7F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3ABA99FC" w14:textId="0EB2C7FF" w:rsidR="00980687" w:rsidRPr="000F662D" w:rsidRDefault="00FE6EFB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 xml:space="preserve">mr </w:t>
      </w:r>
      <w:r w:rsidR="007A4529" w:rsidRPr="000F662D">
        <w:rPr>
          <w:rFonts w:ascii="Tahoma" w:hAnsi="Tahoma" w:cs="Tahoma"/>
          <w:sz w:val="22"/>
          <w:szCs w:val="22"/>
          <w:lang w:val="sr-Latn-CS"/>
        </w:rPr>
        <w:t>Miljan Marković</w:t>
      </w:r>
      <w:r w:rsidR="004C2564">
        <w:rPr>
          <w:rFonts w:ascii="Tahoma" w:hAnsi="Tahoma" w:cs="Tahoma"/>
          <w:sz w:val="22"/>
          <w:szCs w:val="22"/>
          <w:lang w:val="sr-Latn-CS"/>
        </w:rPr>
        <w:t>,s.r.</w:t>
      </w:r>
      <w:r w:rsidR="00364292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</w:p>
    <w:sectPr w:rsidR="00980687" w:rsidRPr="000F662D" w:rsidSect="00731D0B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D86"/>
    <w:multiLevelType w:val="hybridMultilevel"/>
    <w:tmpl w:val="12E0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4CD8"/>
    <w:multiLevelType w:val="hybridMultilevel"/>
    <w:tmpl w:val="0D305E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33C69"/>
    <w:multiLevelType w:val="hybridMultilevel"/>
    <w:tmpl w:val="F28EB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D1116"/>
    <w:multiLevelType w:val="hybridMultilevel"/>
    <w:tmpl w:val="31D41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557788"/>
    <w:multiLevelType w:val="hybridMultilevel"/>
    <w:tmpl w:val="D598CBAC"/>
    <w:lvl w:ilvl="0" w:tplc="68FE63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F73F5"/>
    <w:multiLevelType w:val="hybridMultilevel"/>
    <w:tmpl w:val="9D00A1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30AED"/>
    <w:multiLevelType w:val="hybridMultilevel"/>
    <w:tmpl w:val="4344FD64"/>
    <w:lvl w:ilvl="0" w:tplc="616E0CA4"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2BE8"/>
    <w:multiLevelType w:val="hybridMultilevel"/>
    <w:tmpl w:val="1A44FE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395B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93A1D"/>
    <w:multiLevelType w:val="hybridMultilevel"/>
    <w:tmpl w:val="4366FFE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90182"/>
    <w:multiLevelType w:val="hybridMultilevel"/>
    <w:tmpl w:val="8E5CDA9C"/>
    <w:lvl w:ilvl="0" w:tplc="C462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20904"/>
    <w:multiLevelType w:val="hybridMultilevel"/>
    <w:tmpl w:val="C5C6BAA8"/>
    <w:lvl w:ilvl="0" w:tplc="3AF65E62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32674"/>
    <w:multiLevelType w:val="hybridMultilevel"/>
    <w:tmpl w:val="45B80A02"/>
    <w:lvl w:ilvl="0" w:tplc="67A6EA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79D2807"/>
    <w:multiLevelType w:val="hybridMultilevel"/>
    <w:tmpl w:val="69E25D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669B2"/>
    <w:multiLevelType w:val="hybridMultilevel"/>
    <w:tmpl w:val="7FD0DD2C"/>
    <w:lvl w:ilvl="0" w:tplc="2C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1" w15:restartNumberingAfterBreak="0">
    <w:nsid w:val="59DA5AA8"/>
    <w:multiLevelType w:val="hybridMultilevel"/>
    <w:tmpl w:val="2B4EDD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2387E"/>
    <w:multiLevelType w:val="hybridMultilevel"/>
    <w:tmpl w:val="E10892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846BC"/>
    <w:multiLevelType w:val="hybridMultilevel"/>
    <w:tmpl w:val="C95C5936"/>
    <w:lvl w:ilvl="0" w:tplc="BAF86E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1795">
    <w:abstractNumId w:val="27"/>
  </w:num>
  <w:num w:numId="2" w16cid:durableId="915242357">
    <w:abstractNumId w:val="21"/>
  </w:num>
  <w:num w:numId="3" w16cid:durableId="1641688655">
    <w:abstractNumId w:val="23"/>
  </w:num>
  <w:num w:numId="4" w16cid:durableId="767046505">
    <w:abstractNumId w:val="29"/>
  </w:num>
  <w:num w:numId="5" w16cid:durableId="1424375477">
    <w:abstractNumId w:val="11"/>
  </w:num>
  <w:num w:numId="6" w16cid:durableId="1350907124">
    <w:abstractNumId w:val="40"/>
  </w:num>
  <w:num w:numId="7" w16cid:durableId="177894574">
    <w:abstractNumId w:val="34"/>
  </w:num>
  <w:num w:numId="8" w16cid:durableId="623582366">
    <w:abstractNumId w:val="5"/>
  </w:num>
  <w:num w:numId="9" w16cid:durableId="859972564">
    <w:abstractNumId w:val="19"/>
  </w:num>
  <w:num w:numId="10" w16cid:durableId="292954663">
    <w:abstractNumId w:val="30"/>
  </w:num>
  <w:num w:numId="11" w16cid:durableId="2063211456">
    <w:abstractNumId w:val="41"/>
  </w:num>
  <w:num w:numId="12" w16cid:durableId="1655796639">
    <w:abstractNumId w:val="35"/>
  </w:num>
  <w:num w:numId="13" w16cid:durableId="746194865">
    <w:abstractNumId w:val="28"/>
  </w:num>
  <w:num w:numId="14" w16cid:durableId="28800578">
    <w:abstractNumId w:val="16"/>
  </w:num>
  <w:num w:numId="15" w16cid:durableId="925650092">
    <w:abstractNumId w:val="37"/>
  </w:num>
  <w:num w:numId="16" w16cid:durableId="683745095">
    <w:abstractNumId w:val="9"/>
  </w:num>
  <w:num w:numId="17" w16cid:durableId="1504856888">
    <w:abstractNumId w:val="36"/>
  </w:num>
  <w:num w:numId="18" w16cid:durableId="1462848350">
    <w:abstractNumId w:val="22"/>
  </w:num>
  <w:num w:numId="19" w16cid:durableId="388303918">
    <w:abstractNumId w:val="38"/>
  </w:num>
  <w:num w:numId="20" w16cid:durableId="57363999">
    <w:abstractNumId w:val="20"/>
  </w:num>
  <w:num w:numId="21" w16cid:durableId="37781263">
    <w:abstractNumId w:val="39"/>
  </w:num>
  <w:num w:numId="22" w16cid:durableId="113671104">
    <w:abstractNumId w:val="1"/>
  </w:num>
  <w:num w:numId="23" w16cid:durableId="1573346556">
    <w:abstractNumId w:val="17"/>
  </w:num>
  <w:num w:numId="24" w16cid:durableId="1395080041">
    <w:abstractNumId w:val="15"/>
  </w:num>
  <w:num w:numId="25" w16cid:durableId="1314721150">
    <w:abstractNumId w:val="0"/>
  </w:num>
  <w:num w:numId="26" w16cid:durableId="710035955">
    <w:abstractNumId w:val="0"/>
  </w:num>
  <w:num w:numId="27" w16cid:durableId="62071684">
    <w:abstractNumId w:val="8"/>
  </w:num>
  <w:num w:numId="28" w16cid:durableId="1722903266">
    <w:abstractNumId w:val="6"/>
  </w:num>
  <w:num w:numId="29" w16cid:durableId="53354812">
    <w:abstractNumId w:val="7"/>
  </w:num>
  <w:num w:numId="30" w16cid:durableId="847257024">
    <w:abstractNumId w:val="32"/>
  </w:num>
  <w:num w:numId="31" w16cid:durableId="533886538">
    <w:abstractNumId w:val="31"/>
  </w:num>
  <w:num w:numId="32" w16cid:durableId="1793209247">
    <w:abstractNumId w:val="18"/>
  </w:num>
  <w:num w:numId="33" w16cid:durableId="1458794225">
    <w:abstractNumId w:val="4"/>
  </w:num>
  <w:num w:numId="34" w16cid:durableId="1691684835">
    <w:abstractNumId w:val="24"/>
  </w:num>
  <w:num w:numId="35" w16cid:durableId="14787610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84992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6550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20385457">
    <w:abstractNumId w:val="33"/>
  </w:num>
  <w:num w:numId="39" w16cid:durableId="403648232">
    <w:abstractNumId w:val="10"/>
  </w:num>
  <w:num w:numId="40" w16cid:durableId="889271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0758696">
    <w:abstractNumId w:val="3"/>
  </w:num>
  <w:num w:numId="42" w16cid:durableId="1142231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063607">
    <w:abstractNumId w:val="13"/>
  </w:num>
  <w:num w:numId="44" w16cid:durableId="843321669">
    <w:abstractNumId w:val="25"/>
  </w:num>
  <w:num w:numId="45" w16cid:durableId="18127431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B8"/>
    <w:rsid w:val="00001923"/>
    <w:rsid w:val="000034DD"/>
    <w:rsid w:val="00003CC3"/>
    <w:rsid w:val="00012AF6"/>
    <w:rsid w:val="0001401C"/>
    <w:rsid w:val="0001654F"/>
    <w:rsid w:val="00024E1B"/>
    <w:rsid w:val="000278AE"/>
    <w:rsid w:val="000329D8"/>
    <w:rsid w:val="000347C6"/>
    <w:rsid w:val="00034A17"/>
    <w:rsid w:val="0003531D"/>
    <w:rsid w:val="0003649B"/>
    <w:rsid w:val="000442C0"/>
    <w:rsid w:val="00047873"/>
    <w:rsid w:val="00050961"/>
    <w:rsid w:val="00056BA3"/>
    <w:rsid w:val="000648FA"/>
    <w:rsid w:val="00067ABF"/>
    <w:rsid w:val="00071D18"/>
    <w:rsid w:val="0008759A"/>
    <w:rsid w:val="00090876"/>
    <w:rsid w:val="000A0070"/>
    <w:rsid w:val="000A1A1D"/>
    <w:rsid w:val="000A2B00"/>
    <w:rsid w:val="000B0D1D"/>
    <w:rsid w:val="000C117A"/>
    <w:rsid w:val="000C288E"/>
    <w:rsid w:val="000D7A17"/>
    <w:rsid w:val="000E02A1"/>
    <w:rsid w:val="000E15E1"/>
    <w:rsid w:val="000E4F36"/>
    <w:rsid w:val="000E5D84"/>
    <w:rsid w:val="000E5FC7"/>
    <w:rsid w:val="000F480F"/>
    <w:rsid w:val="000F5C3E"/>
    <w:rsid w:val="000F662D"/>
    <w:rsid w:val="000F688F"/>
    <w:rsid w:val="000F7362"/>
    <w:rsid w:val="000F7EA4"/>
    <w:rsid w:val="00110B38"/>
    <w:rsid w:val="00111AB0"/>
    <w:rsid w:val="00113CA7"/>
    <w:rsid w:val="00116C29"/>
    <w:rsid w:val="00117999"/>
    <w:rsid w:val="00117B75"/>
    <w:rsid w:val="00121218"/>
    <w:rsid w:val="00122A42"/>
    <w:rsid w:val="00124E84"/>
    <w:rsid w:val="00125360"/>
    <w:rsid w:val="00130068"/>
    <w:rsid w:val="001316B0"/>
    <w:rsid w:val="00134ADE"/>
    <w:rsid w:val="00134DA6"/>
    <w:rsid w:val="00137B4E"/>
    <w:rsid w:val="0014077E"/>
    <w:rsid w:val="0014473B"/>
    <w:rsid w:val="0014544F"/>
    <w:rsid w:val="001520E9"/>
    <w:rsid w:val="00153D81"/>
    <w:rsid w:val="001700BE"/>
    <w:rsid w:val="0017588A"/>
    <w:rsid w:val="00176026"/>
    <w:rsid w:val="001763A7"/>
    <w:rsid w:val="00177140"/>
    <w:rsid w:val="0018305A"/>
    <w:rsid w:val="001870AB"/>
    <w:rsid w:val="00190105"/>
    <w:rsid w:val="00192EEA"/>
    <w:rsid w:val="0019694A"/>
    <w:rsid w:val="0019748B"/>
    <w:rsid w:val="001A01B4"/>
    <w:rsid w:val="001A0DAF"/>
    <w:rsid w:val="001A5593"/>
    <w:rsid w:val="001B0318"/>
    <w:rsid w:val="001B0A05"/>
    <w:rsid w:val="001C01A7"/>
    <w:rsid w:val="001C1D0C"/>
    <w:rsid w:val="001C20FB"/>
    <w:rsid w:val="001C4298"/>
    <w:rsid w:val="001C7772"/>
    <w:rsid w:val="001D289E"/>
    <w:rsid w:val="001E6099"/>
    <w:rsid w:val="001E773F"/>
    <w:rsid w:val="001F1DE6"/>
    <w:rsid w:val="001F7400"/>
    <w:rsid w:val="00202531"/>
    <w:rsid w:val="00205210"/>
    <w:rsid w:val="00205779"/>
    <w:rsid w:val="0020666B"/>
    <w:rsid w:val="0021001C"/>
    <w:rsid w:val="002122BC"/>
    <w:rsid w:val="00212A95"/>
    <w:rsid w:val="002169AE"/>
    <w:rsid w:val="00222056"/>
    <w:rsid w:val="002259D1"/>
    <w:rsid w:val="002306B3"/>
    <w:rsid w:val="00232BBD"/>
    <w:rsid w:val="0023338D"/>
    <w:rsid w:val="00234C03"/>
    <w:rsid w:val="00241F05"/>
    <w:rsid w:val="00245085"/>
    <w:rsid w:val="00250E62"/>
    <w:rsid w:val="00253341"/>
    <w:rsid w:val="00257159"/>
    <w:rsid w:val="00270347"/>
    <w:rsid w:val="00273782"/>
    <w:rsid w:val="00284601"/>
    <w:rsid w:val="00286AD3"/>
    <w:rsid w:val="00287B61"/>
    <w:rsid w:val="0029092B"/>
    <w:rsid w:val="0029122D"/>
    <w:rsid w:val="0029382F"/>
    <w:rsid w:val="002952FF"/>
    <w:rsid w:val="002974BD"/>
    <w:rsid w:val="002A0707"/>
    <w:rsid w:val="002A26F7"/>
    <w:rsid w:val="002A4FF3"/>
    <w:rsid w:val="002B01F5"/>
    <w:rsid w:val="002B26F6"/>
    <w:rsid w:val="002B4FEA"/>
    <w:rsid w:val="002B5BC0"/>
    <w:rsid w:val="002C0CCF"/>
    <w:rsid w:val="002C4ED7"/>
    <w:rsid w:val="002D0D9A"/>
    <w:rsid w:val="002D3F13"/>
    <w:rsid w:val="002E0137"/>
    <w:rsid w:val="002E293E"/>
    <w:rsid w:val="002F3078"/>
    <w:rsid w:val="00305873"/>
    <w:rsid w:val="00307D3D"/>
    <w:rsid w:val="00315C83"/>
    <w:rsid w:val="003163C0"/>
    <w:rsid w:val="00323234"/>
    <w:rsid w:val="00324992"/>
    <w:rsid w:val="00324E74"/>
    <w:rsid w:val="00327908"/>
    <w:rsid w:val="00327C25"/>
    <w:rsid w:val="00330A58"/>
    <w:rsid w:val="00334636"/>
    <w:rsid w:val="00335BA9"/>
    <w:rsid w:val="003364A5"/>
    <w:rsid w:val="00341B22"/>
    <w:rsid w:val="00345ACD"/>
    <w:rsid w:val="00346108"/>
    <w:rsid w:val="00347674"/>
    <w:rsid w:val="00353AF5"/>
    <w:rsid w:val="003600C8"/>
    <w:rsid w:val="00364292"/>
    <w:rsid w:val="00371114"/>
    <w:rsid w:val="003711F0"/>
    <w:rsid w:val="00372864"/>
    <w:rsid w:val="00375FEC"/>
    <w:rsid w:val="003829B6"/>
    <w:rsid w:val="00385756"/>
    <w:rsid w:val="0038734E"/>
    <w:rsid w:val="003929FB"/>
    <w:rsid w:val="0039473C"/>
    <w:rsid w:val="003A2A9F"/>
    <w:rsid w:val="003B3A3B"/>
    <w:rsid w:val="003C0896"/>
    <w:rsid w:val="003C0AED"/>
    <w:rsid w:val="003C15F4"/>
    <w:rsid w:val="003D18C8"/>
    <w:rsid w:val="003D2754"/>
    <w:rsid w:val="003D328F"/>
    <w:rsid w:val="003D41DD"/>
    <w:rsid w:val="003D51F4"/>
    <w:rsid w:val="003D7EE0"/>
    <w:rsid w:val="003E1269"/>
    <w:rsid w:val="003E291B"/>
    <w:rsid w:val="003F3204"/>
    <w:rsid w:val="003F408F"/>
    <w:rsid w:val="003F513B"/>
    <w:rsid w:val="003F6E49"/>
    <w:rsid w:val="00403326"/>
    <w:rsid w:val="00403E40"/>
    <w:rsid w:val="00412E10"/>
    <w:rsid w:val="0041491D"/>
    <w:rsid w:val="00415886"/>
    <w:rsid w:val="00416201"/>
    <w:rsid w:val="0041668F"/>
    <w:rsid w:val="00420DDD"/>
    <w:rsid w:val="00426995"/>
    <w:rsid w:val="00432862"/>
    <w:rsid w:val="00433EBC"/>
    <w:rsid w:val="0043423A"/>
    <w:rsid w:val="00436BA5"/>
    <w:rsid w:val="00444C90"/>
    <w:rsid w:val="0044600D"/>
    <w:rsid w:val="00447295"/>
    <w:rsid w:val="004533E8"/>
    <w:rsid w:val="00454CAA"/>
    <w:rsid w:val="004569DF"/>
    <w:rsid w:val="004710B2"/>
    <w:rsid w:val="00471BFC"/>
    <w:rsid w:val="00471CF1"/>
    <w:rsid w:val="00476942"/>
    <w:rsid w:val="00482622"/>
    <w:rsid w:val="00485209"/>
    <w:rsid w:val="00491357"/>
    <w:rsid w:val="00497E1B"/>
    <w:rsid w:val="004A3F3F"/>
    <w:rsid w:val="004A65A5"/>
    <w:rsid w:val="004A6E8E"/>
    <w:rsid w:val="004B2A11"/>
    <w:rsid w:val="004B5312"/>
    <w:rsid w:val="004C10F8"/>
    <w:rsid w:val="004C2564"/>
    <w:rsid w:val="004C4E59"/>
    <w:rsid w:val="004C5B12"/>
    <w:rsid w:val="004D163E"/>
    <w:rsid w:val="004D1C8C"/>
    <w:rsid w:val="004D43C1"/>
    <w:rsid w:val="004E32C1"/>
    <w:rsid w:val="004E44BC"/>
    <w:rsid w:val="004E4A5C"/>
    <w:rsid w:val="004E6662"/>
    <w:rsid w:val="005118E8"/>
    <w:rsid w:val="00512C8F"/>
    <w:rsid w:val="00512D52"/>
    <w:rsid w:val="00513031"/>
    <w:rsid w:val="00515B5E"/>
    <w:rsid w:val="00517BED"/>
    <w:rsid w:val="005247A7"/>
    <w:rsid w:val="00525945"/>
    <w:rsid w:val="00525A3D"/>
    <w:rsid w:val="00530BDA"/>
    <w:rsid w:val="0053208F"/>
    <w:rsid w:val="005359A7"/>
    <w:rsid w:val="00542084"/>
    <w:rsid w:val="005434D0"/>
    <w:rsid w:val="0054759C"/>
    <w:rsid w:val="005539D5"/>
    <w:rsid w:val="005560AA"/>
    <w:rsid w:val="00557EEB"/>
    <w:rsid w:val="00562EA1"/>
    <w:rsid w:val="00563B5D"/>
    <w:rsid w:val="00564239"/>
    <w:rsid w:val="00565D11"/>
    <w:rsid w:val="00570334"/>
    <w:rsid w:val="0057337D"/>
    <w:rsid w:val="005757DA"/>
    <w:rsid w:val="005806BD"/>
    <w:rsid w:val="005821B2"/>
    <w:rsid w:val="0058261D"/>
    <w:rsid w:val="005A0B32"/>
    <w:rsid w:val="005A0FE4"/>
    <w:rsid w:val="005A1FF0"/>
    <w:rsid w:val="005B1BE0"/>
    <w:rsid w:val="005B1F65"/>
    <w:rsid w:val="005B478D"/>
    <w:rsid w:val="005B678B"/>
    <w:rsid w:val="005C766D"/>
    <w:rsid w:val="005D1D99"/>
    <w:rsid w:val="005D32F3"/>
    <w:rsid w:val="005D4B52"/>
    <w:rsid w:val="005E078C"/>
    <w:rsid w:val="005E11A0"/>
    <w:rsid w:val="005E7AF4"/>
    <w:rsid w:val="005F1E4E"/>
    <w:rsid w:val="00600632"/>
    <w:rsid w:val="00606373"/>
    <w:rsid w:val="006140D4"/>
    <w:rsid w:val="006174C1"/>
    <w:rsid w:val="006241CB"/>
    <w:rsid w:val="00631C85"/>
    <w:rsid w:val="00631ED6"/>
    <w:rsid w:val="00635117"/>
    <w:rsid w:val="00636BA6"/>
    <w:rsid w:val="00645CDE"/>
    <w:rsid w:val="00651D17"/>
    <w:rsid w:val="00651EE4"/>
    <w:rsid w:val="00652D0E"/>
    <w:rsid w:val="006568F4"/>
    <w:rsid w:val="0066144A"/>
    <w:rsid w:val="00665960"/>
    <w:rsid w:val="00671960"/>
    <w:rsid w:val="00672CBE"/>
    <w:rsid w:val="006749D2"/>
    <w:rsid w:val="006765F9"/>
    <w:rsid w:val="00680235"/>
    <w:rsid w:val="00684E02"/>
    <w:rsid w:val="00685F57"/>
    <w:rsid w:val="006910BA"/>
    <w:rsid w:val="00697E32"/>
    <w:rsid w:val="006A6053"/>
    <w:rsid w:val="006A6331"/>
    <w:rsid w:val="006A788D"/>
    <w:rsid w:val="006B3D64"/>
    <w:rsid w:val="006C3F82"/>
    <w:rsid w:val="006C5D76"/>
    <w:rsid w:val="006C69CE"/>
    <w:rsid w:val="006D29F6"/>
    <w:rsid w:val="006E02EE"/>
    <w:rsid w:val="006E0697"/>
    <w:rsid w:val="006E5DE4"/>
    <w:rsid w:val="006E650F"/>
    <w:rsid w:val="006E7751"/>
    <w:rsid w:val="006F0470"/>
    <w:rsid w:val="00703F7F"/>
    <w:rsid w:val="00704958"/>
    <w:rsid w:val="0070681A"/>
    <w:rsid w:val="00713BF0"/>
    <w:rsid w:val="007167DC"/>
    <w:rsid w:val="0072612D"/>
    <w:rsid w:val="0073053D"/>
    <w:rsid w:val="00731D0B"/>
    <w:rsid w:val="007358FC"/>
    <w:rsid w:val="0075298F"/>
    <w:rsid w:val="0075371D"/>
    <w:rsid w:val="007538D5"/>
    <w:rsid w:val="00754113"/>
    <w:rsid w:val="007543C8"/>
    <w:rsid w:val="00755D5D"/>
    <w:rsid w:val="00761B9F"/>
    <w:rsid w:val="00762828"/>
    <w:rsid w:val="007716A5"/>
    <w:rsid w:val="00777676"/>
    <w:rsid w:val="00780096"/>
    <w:rsid w:val="00780447"/>
    <w:rsid w:val="00782C14"/>
    <w:rsid w:val="007840D6"/>
    <w:rsid w:val="007841EB"/>
    <w:rsid w:val="00787364"/>
    <w:rsid w:val="00791AB6"/>
    <w:rsid w:val="00792152"/>
    <w:rsid w:val="00792FA7"/>
    <w:rsid w:val="00794BC5"/>
    <w:rsid w:val="007A2656"/>
    <w:rsid w:val="007A2CC0"/>
    <w:rsid w:val="007A4529"/>
    <w:rsid w:val="007B3D39"/>
    <w:rsid w:val="007C22F0"/>
    <w:rsid w:val="007C3CD0"/>
    <w:rsid w:val="007C55BC"/>
    <w:rsid w:val="007D019B"/>
    <w:rsid w:val="007D226E"/>
    <w:rsid w:val="007D312A"/>
    <w:rsid w:val="007D3633"/>
    <w:rsid w:val="007D4A46"/>
    <w:rsid w:val="007D5263"/>
    <w:rsid w:val="007F2D76"/>
    <w:rsid w:val="007F338C"/>
    <w:rsid w:val="007F558B"/>
    <w:rsid w:val="007F5FBB"/>
    <w:rsid w:val="007F7C6B"/>
    <w:rsid w:val="00800899"/>
    <w:rsid w:val="008105DC"/>
    <w:rsid w:val="00811DD3"/>
    <w:rsid w:val="0081303A"/>
    <w:rsid w:val="00813061"/>
    <w:rsid w:val="008151B3"/>
    <w:rsid w:val="0082270D"/>
    <w:rsid w:val="0082460B"/>
    <w:rsid w:val="00825AAD"/>
    <w:rsid w:val="008347FD"/>
    <w:rsid w:val="00837399"/>
    <w:rsid w:val="00837831"/>
    <w:rsid w:val="0084066D"/>
    <w:rsid w:val="008465AC"/>
    <w:rsid w:val="0085632B"/>
    <w:rsid w:val="00863ED7"/>
    <w:rsid w:val="008645DA"/>
    <w:rsid w:val="0086785A"/>
    <w:rsid w:val="00872DF0"/>
    <w:rsid w:val="00875812"/>
    <w:rsid w:val="008818AF"/>
    <w:rsid w:val="00881D2D"/>
    <w:rsid w:val="0088223C"/>
    <w:rsid w:val="008831AA"/>
    <w:rsid w:val="008840B0"/>
    <w:rsid w:val="0089070A"/>
    <w:rsid w:val="00891C15"/>
    <w:rsid w:val="00893F69"/>
    <w:rsid w:val="00895AFA"/>
    <w:rsid w:val="00895F25"/>
    <w:rsid w:val="008B3200"/>
    <w:rsid w:val="008B6B3C"/>
    <w:rsid w:val="008B6BA1"/>
    <w:rsid w:val="008B7342"/>
    <w:rsid w:val="008C200F"/>
    <w:rsid w:val="008D3710"/>
    <w:rsid w:val="008D746F"/>
    <w:rsid w:val="008E111A"/>
    <w:rsid w:val="008E5061"/>
    <w:rsid w:val="008F1CEF"/>
    <w:rsid w:val="008F4167"/>
    <w:rsid w:val="008F4C23"/>
    <w:rsid w:val="0090332C"/>
    <w:rsid w:val="00903DC3"/>
    <w:rsid w:val="009105FA"/>
    <w:rsid w:val="00915911"/>
    <w:rsid w:val="009325BF"/>
    <w:rsid w:val="009345DA"/>
    <w:rsid w:val="00934706"/>
    <w:rsid w:val="00934961"/>
    <w:rsid w:val="00937ABD"/>
    <w:rsid w:val="009402F7"/>
    <w:rsid w:val="00944C56"/>
    <w:rsid w:val="00945238"/>
    <w:rsid w:val="00950895"/>
    <w:rsid w:val="00950E49"/>
    <w:rsid w:val="0095169C"/>
    <w:rsid w:val="00951BF8"/>
    <w:rsid w:val="00952043"/>
    <w:rsid w:val="009520E3"/>
    <w:rsid w:val="009579B6"/>
    <w:rsid w:val="00961BEF"/>
    <w:rsid w:val="00962AB6"/>
    <w:rsid w:val="00967F41"/>
    <w:rsid w:val="00971F20"/>
    <w:rsid w:val="00971F9E"/>
    <w:rsid w:val="00972E08"/>
    <w:rsid w:val="0097564E"/>
    <w:rsid w:val="00980687"/>
    <w:rsid w:val="00980FE6"/>
    <w:rsid w:val="00982479"/>
    <w:rsid w:val="00985CDF"/>
    <w:rsid w:val="009A1509"/>
    <w:rsid w:val="009A3252"/>
    <w:rsid w:val="009A3D21"/>
    <w:rsid w:val="009B12F1"/>
    <w:rsid w:val="009C03B6"/>
    <w:rsid w:val="009C163D"/>
    <w:rsid w:val="009C2ED3"/>
    <w:rsid w:val="009C3647"/>
    <w:rsid w:val="009C5E21"/>
    <w:rsid w:val="009C6686"/>
    <w:rsid w:val="009D237D"/>
    <w:rsid w:val="009D2FB3"/>
    <w:rsid w:val="009D41DA"/>
    <w:rsid w:val="009D57A7"/>
    <w:rsid w:val="009E1B99"/>
    <w:rsid w:val="009E3A78"/>
    <w:rsid w:val="009E4A88"/>
    <w:rsid w:val="009E6C27"/>
    <w:rsid w:val="009F26CB"/>
    <w:rsid w:val="009F2CF3"/>
    <w:rsid w:val="009F305C"/>
    <w:rsid w:val="00A03FEE"/>
    <w:rsid w:val="00A102E2"/>
    <w:rsid w:val="00A12FB8"/>
    <w:rsid w:val="00A15A1F"/>
    <w:rsid w:val="00A2018D"/>
    <w:rsid w:val="00A256B4"/>
    <w:rsid w:val="00A27E80"/>
    <w:rsid w:val="00A27F29"/>
    <w:rsid w:val="00A30903"/>
    <w:rsid w:val="00A317C3"/>
    <w:rsid w:val="00A34214"/>
    <w:rsid w:val="00A37AF2"/>
    <w:rsid w:val="00A41F3D"/>
    <w:rsid w:val="00A462D7"/>
    <w:rsid w:val="00A50EAB"/>
    <w:rsid w:val="00A56B8A"/>
    <w:rsid w:val="00A56C9B"/>
    <w:rsid w:val="00A60601"/>
    <w:rsid w:val="00A60F4C"/>
    <w:rsid w:val="00A70905"/>
    <w:rsid w:val="00A70C6E"/>
    <w:rsid w:val="00A7664B"/>
    <w:rsid w:val="00A77CA7"/>
    <w:rsid w:val="00A813FB"/>
    <w:rsid w:val="00A82A70"/>
    <w:rsid w:val="00A84DB2"/>
    <w:rsid w:val="00A9281C"/>
    <w:rsid w:val="00A95E8D"/>
    <w:rsid w:val="00A960DC"/>
    <w:rsid w:val="00A96C9F"/>
    <w:rsid w:val="00A974B8"/>
    <w:rsid w:val="00AA190E"/>
    <w:rsid w:val="00AA1CFA"/>
    <w:rsid w:val="00AA28B9"/>
    <w:rsid w:val="00AB1A9C"/>
    <w:rsid w:val="00AB27E8"/>
    <w:rsid w:val="00AB46D3"/>
    <w:rsid w:val="00AB6852"/>
    <w:rsid w:val="00AB6ACD"/>
    <w:rsid w:val="00AD3B2D"/>
    <w:rsid w:val="00AD462B"/>
    <w:rsid w:val="00AD4A4C"/>
    <w:rsid w:val="00AD5BA4"/>
    <w:rsid w:val="00AE3F12"/>
    <w:rsid w:val="00AE7211"/>
    <w:rsid w:val="00B054FE"/>
    <w:rsid w:val="00B20533"/>
    <w:rsid w:val="00B22A2A"/>
    <w:rsid w:val="00B24B09"/>
    <w:rsid w:val="00B31C0E"/>
    <w:rsid w:val="00B33B0E"/>
    <w:rsid w:val="00B3670A"/>
    <w:rsid w:val="00B447B6"/>
    <w:rsid w:val="00B5389F"/>
    <w:rsid w:val="00B63F87"/>
    <w:rsid w:val="00B644F6"/>
    <w:rsid w:val="00B64E2B"/>
    <w:rsid w:val="00B700D7"/>
    <w:rsid w:val="00B70220"/>
    <w:rsid w:val="00B714AF"/>
    <w:rsid w:val="00B74BDD"/>
    <w:rsid w:val="00B75C4F"/>
    <w:rsid w:val="00B80C91"/>
    <w:rsid w:val="00B817E4"/>
    <w:rsid w:val="00B8661C"/>
    <w:rsid w:val="00B8752E"/>
    <w:rsid w:val="00B92255"/>
    <w:rsid w:val="00B93604"/>
    <w:rsid w:val="00BA5B38"/>
    <w:rsid w:val="00BA5BC5"/>
    <w:rsid w:val="00BB2B88"/>
    <w:rsid w:val="00BB7118"/>
    <w:rsid w:val="00BC0286"/>
    <w:rsid w:val="00BC1770"/>
    <w:rsid w:val="00BC1B5D"/>
    <w:rsid w:val="00BC3DA7"/>
    <w:rsid w:val="00BC3F53"/>
    <w:rsid w:val="00BC47C7"/>
    <w:rsid w:val="00BC666A"/>
    <w:rsid w:val="00BC737E"/>
    <w:rsid w:val="00BD14FF"/>
    <w:rsid w:val="00BD1D97"/>
    <w:rsid w:val="00BD2E63"/>
    <w:rsid w:val="00BD5901"/>
    <w:rsid w:val="00BD72B6"/>
    <w:rsid w:val="00BE009B"/>
    <w:rsid w:val="00BE0791"/>
    <w:rsid w:val="00BE60FF"/>
    <w:rsid w:val="00C10984"/>
    <w:rsid w:val="00C14DC3"/>
    <w:rsid w:val="00C17F5B"/>
    <w:rsid w:val="00C21306"/>
    <w:rsid w:val="00C2273B"/>
    <w:rsid w:val="00C23C47"/>
    <w:rsid w:val="00C250A5"/>
    <w:rsid w:val="00C2769D"/>
    <w:rsid w:val="00C30432"/>
    <w:rsid w:val="00C307AC"/>
    <w:rsid w:val="00C40148"/>
    <w:rsid w:val="00C40541"/>
    <w:rsid w:val="00C41BC2"/>
    <w:rsid w:val="00C46094"/>
    <w:rsid w:val="00C506CD"/>
    <w:rsid w:val="00C561A6"/>
    <w:rsid w:val="00C710AE"/>
    <w:rsid w:val="00C773A5"/>
    <w:rsid w:val="00C858B4"/>
    <w:rsid w:val="00C85A8F"/>
    <w:rsid w:val="00C869CD"/>
    <w:rsid w:val="00C86A05"/>
    <w:rsid w:val="00C9185D"/>
    <w:rsid w:val="00C9747D"/>
    <w:rsid w:val="00CB00FD"/>
    <w:rsid w:val="00CB05E3"/>
    <w:rsid w:val="00CB73F5"/>
    <w:rsid w:val="00CC66AA"/>
    <w:rsid w:val="00CD1D40"/>
    <w:rsid w:val="00CD2A0B"/>
    <w:rsid w:val="00CD79E2"/>
    <w:rsid w:val="00CE20BF"/>
    <w:rsid w:val="00CE4122"/>
    <w:rsid w:val="00CE53B8"/>
    <w:rsid w:val="00CE5CBF"/>
    <w:rsid w:val="00CF0EE3"/>
    <w:rsid w:val="00CF409E"/>
    <w:rsid w:val="00CF4CD4"/>
    <w:rsid w:val="00CF6ABC"/>
    <w:rsid w:val="00CF6D32"/>
    <w:rsid w:val="00D036E8"/>
    <w:rsid w:val="00D04C9E"/>
    <w:rsid w:val="00D17BA4"/>
    <w:rsid w:val="00D17F29"/>
    <w:rsid w:val="00D205DE"/>
    <w:rsid w:val="00D2161D"/>
    <w:rsid w:val="00D30791"/>
    <w:rsid w:val="00D30A06"/>
    <w:rsid w:val="00D339C0"/>
    <w:rsid w:val="00D3565E"/>
    <w:rsid w:val="00D369B1"/>
    <w:rsid w:val="00D3714C"/>
    <w:rsid w:val="00D377E8"/>
    <w:rsid w:val="00D4464F"/>
    <w:rsid w:val="00D47FBC"/>
    <w:rsid w:val="00D5558C"/>
    <w:rsid w:val="00D63C32"/>
    <w:rsid w:val="00D64D4E"/>
    <w:rsid w:val="00D70F93"/>
    <w:rsid w:val="00D73B01"/>
    <w:rsid w:val="00D74252"/>
    <w:rsid w:val="00D75964"/>
    <w:rsid w:val="00D77ADF"/>
    <w:rsid w:val="00D81935"/>
    <w:rsid w:val="00D823B3"/>
    <w:rsid w:val="00D90A45"/>
    <w:rsid w:val="00D93A36"/>
    <w:rsid w:val="00D94D91"/>
    <w:rsid w:val="00D95FF9"/>
    <w:rsid w:val="00DA096B"/>
    <w:rsid w:val="00DA30ED"/>
    <w:rsid w:val="00DA3EE6"/>
    <w:rsid w:val="00DA4FDD"/>
    <w:rsid w:val="00DA54B7"/>
    <w:rsid w:val="00DA57CA"/>
    <w:rsid w:val="00DA6211"/>
    <w:rsid w:val="00DC49A5"/>
    <w:rsid w:val="00DC52A5"/>
    <w:rsid w:val="00DD1131"/>
    <w:rsid w:val="00DD7D85"/>
    <w:rsid w:val="00DE058D"/>
    <w:rsid w:val="00DE6078"/>
    <w:rsid w:val="00DF1421"/>
    <w:rsid w:val="00DF2E9A"/>
    <w:rsid w:val="00DF5763"/>
    <w:rsid w:val="00E007CF"/>
    <w:rsid w:val="00E071A7"/>
    <w:rsid w:val="00E07CDC"/>
    <w:rsid w:val="00E13EFE"/>
    <w:rsid w:val="00E2478A"/>
    <w:rsid w:val="00E27BA3"/>
    <w:rsid w:val="00E31BEA"/>
    <w:rsid w:val="00E333E0"/>
    <w:rsid w:val="00E42463"/>
    <w:rsid w:val="00E47B30"/>
    <w:rsid w:val="00E53555"/>
    <w:rsid w:val="00E55515"/>
    <w:rsid w:val="00E56776"/>
    <w:rsid w:val="00E57E0F"/>
    <w:rsid w:val="00E61C18"/>
    <w:rsid w:val="00E70D4C"/>
    <w:rsid w:val="00E7206F"/>
    <w:rsid w:val="00E80C66"/>
    <w:rsid w:val="00E8244F"/>
    <w:rsid w:val="00E8456C"/>
    <w:rsid w:val="00E863A8"/>
    <w:rsid w:val="00E90DDC"/>
    <w:rsid w:val="00E91693"/>
    <w:rsid w:val="00E91750"/>
    <w:rsid w:val="00E935E7"/>
    <w:rsid w:val="00E939F6"/>
    <w:rsid w:val="00E97359"/>
    <w:rsid w:val="00E97D06"/>
    <w:rsid w:val="00EA23A6"/>
    <w:rsid w:val="00EA2CEC"/>
    <w:rsid w:val="00EA5AAA"/>
    <w:rsid w:val="00EA5CE0"/>
    <w:rsid w:val="00EB0CD5"/>
    <w:rsid w:val="00EB1006"/>
    <w:rsid w:val="00EB1033"/>
    <w:rsid w:val="00EB3F92"/>
    <w:rsid w:val="00EC02CE"/>
    <w:rsid w:val="00EC7447"/>
    <w:rsid w:val="00ED6772"/>
    <w:rsid w:val="00ED71B8"/>
    <w:rsid w:val="00EE486C"/>
    <w:rsid w:val="00EE6519"/>
    <w:rsid w:val="00EF01AC"/>
    <w:rsid w:val="00EF4D30"/>
    <w:rsid w:val="00F01DE2"/>
    <w:rsid w:val="00F21873"/>
    <w:rsid w:val="00F21B80"/>
    <w:rsid w:val="00F23590"/>
    <w:rsid w:val="00F244CA"/>
    <w:rsid w:val="00F252D0"/>
    <w:rsid w:val="00F320D0"/>
    <w:rsid w:val="00F415C6"/>
    <w:rsid w:val="00F476E6"/>
    <w:rsid w:val="00F5160D"/>
    <w:rsid w:val="00F5559B"/>
    <w:rsid w:val="00F615EE"/>
    <w:rsid w:val="00F62310"/>
    <w:rsid w:val="00F6332A"/>
    <w:rsid w:val="00F67388"/>
    <w:rsid w:val="00F67A7F"/>
    <w:rsid w:val="00F73E35"/>
    <w:rsid w:val="00F80EBD"/>
    <w:rsid w:val="00F81878"/>
    <w:rsid w:val="00F829AE"/>
    <w:rsid w:val="00F94445"/>
    <w:rsid w:val="00FA4479"/>
    <w:rsid w:val="00FA630C"/>
    <w:rsid w:val="00FB2B62"/>
    <w:rsid w:val="00FB41DB"/>
    <w:rsid w:val="00FC09B6"/>
    <w:rsid w:val="00FC1279"/>
    <w:rsid w:val="00FD57BB"/>
    <w:rsid w:val="00FD75DB"/>
    <w:rsid w:val="00FE08D3"/>
    <w:rsid w:val="00FE104E"/>
    <w:rsid w:val="00FE2296"/>
    <w:rsid w:val="00FE2FCB"/>
    <w:rsid w:val="00FE3763"/>
    <w:rsid w:val="00FE6CEB"/>
    <w:rsid w:val="00FE6EFB"/>
    <w:rsid w:val="00FF0D2F"/>
    <w:rsid w:val="00FF2BE3"/>
    <w:rsid w:val="00FF30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7B61-4728-469F-862B-31F3450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232</cp:revision>
  <cp:lastPrinted>2024-06-19T09:17:00Z</cp:lastPrinted>
  <dcterms:created xsi:type="dcterms:W3CDTF">2023-06-16T10:23:00Z</dcterms:created>
  <dcterms:modified xsi:type="dcterms:W3CDTF">2024-06-19T12:43:00Z</dcterms:modified>
</cp:coreProperties>
</file>