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38BD57" w14:textId="59332A81" w:rsidR="00E3503E" w:rsidRPr="00E3503E" w:rsidRDefault="00E3503E">
      <w:pPr>
        <w:rPr>
          <w:rFonts w:ascii="Calibri" w:hAnsi="Calibri" w:cs="Calibri"/>
          <w:b/>
          <w:bCs/>
          <w:lang w:val="sr-Latn-ME"/>
        </w:rPr>
      </w:pPr>
      <w:r w:rsidRPr="00E3503E">
        <w:rPr>
          <w:rFonts w:ascii="Calibri" w:hAnsi="Calibri" w:cs="Calibri"/>
          <w:b/>
          <w:bCs/>
          <w:lang w:val="sr-Latn-ME"/>
        </w:rPr>
        <w:t xml:space="preserve">Dodatak 1 – Lista podržanih zanata </w:t>
      </w:r>
    </w:p>
    <w:tbl>
      <w:tblPr>
        <w:tblW w:w="9639" w:type="dxa"/>
        <w:tblInd w:w="-426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960"/>
        <w:gridCol w:w="1920"/>
        <w:gridCol w:w="1920"/>
        <w:gridCol w:w="960"/>
        <w:gridCol w:w="1920"/>
        <w:gridCol w:w="1959"/>
      </w:tblGrid>
      <w:tr w:rsidR="00E3503E" w:rsidRPr="00E3503E" w14:paraId="1B803818" w14:textId="77777777" w:rsidTr="00E3503E">
        <w:trPr>
          <w:cantSplit/>
          <w:trHeight w:val="240"/>
        </w:trPr>
        <w:tc>
          <w:tcPr>
            <w:tcW w:w="960" w:type="dxa"/>
            <w:tcBorders>
              <w:top w:val="nil"/>
              <w:left w:val="nil"/>
              <w:bottom w:val="single" w:sz="6" w:space="0" w:color="808080"/>
              <w:right w:val="nil"/>
            </w:tcBorders>
            <w:shd w:val="clear" w:color="auto" w:fill="FFFFFF"/>
            <w:tcMar>
              <w:left w:w="68" w:type="dxa"/>
              <w:right w:w="68" w:type="dxa"/>
            </w:tcMar>
            <w:vAlign w:val="bottom"/>
          </w:tcPr>
          <w:p w14:paraId="1EDE2B16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808080"/>
              <w:right w:val="nil"/>
            </w:tcBorders>
            <w:shd w:val="clear" w:color="auto" w:fill="FFFFFF"/>
            <w:tcMar>
              <w:left w:w="68" w:type="dxa"/>
              <w:right w:w="68" w:type="dxa"/>
            </w:tcMar>
            <w:vAlign w:val="bottom"/>
          </w:tcPr>
          <w:p w14:paraId="4C27AA62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808080"/>
              <w:right w:val="nil"/>
            </w:tcBorders>
            <w:shd w:val="clear" w:color="auto" w:fill="FFFFFF"/>
            <w:tcMar>
              <w:left w:w="68" w:type="dxa"/>
              <w:right w:w="68" w:type="dxa"/>
            </w:tcMar>
            <w:vAlign w:val="bottom"/>
          </w:tcPr>
          <w:p w14:paraId="28C03EB4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808080"/>
              <w:right w:val="nil"/>
            </w:tcBorders>
            <w:shd w:val="clear" w:color="auto" w:fill="FFFFFF"/>
            <w:tcMar>
              <w:left w:w="68" w:type="dxa"/>
              <w:right w:w="68" w:type="dxa"/>
            </w:tcMar>
            <w:vAlign w:val="bottom"/>
          </w:tcPr>
          <w:p w14:paraId="723255B5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808080"/>
              <w:right w:val="nil"/>
            </w:tcBorders>
            <w:shd w:val="clear" w:color="auto" w:fill="FFFFFF"/>
            <w:tcMar>
              <w:left w:w="68" w:type="dxa"/>
              <w:right w:w="68" w:type="dxa"/>
            </w:tcMar>
            <w:vAlign w:val="bottom"/>
          </w:tcPr>
          <w:p w14:paraId="100EE430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6" w:space="0" w:color="808080"/>
              <w:right w:val="nil"/>
            </w:tcBorders>
            <w:shd w:val="clear" w:color="auto" w:fill="FFFFFF"/>
            <w:tcMar>
              <w:left w:w="68" w:type="dxa"/>
              <w:right w:w="68" w:type="dxa"/>
            </w:tcMar>
            <w:vAlign w:val="bottom"/>
          </w:tcPr>
          <w:p w14:paraId="2654BA6A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3503E" w:rsidRPr="00E3503E" w14:paraId="0BF4738C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20F4C46A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3503E">
              <w:rPr>
                <w:rFonts w:ascii="Calibri" w:hAnsi="Calibri" w:cs="Calibri"/>
                <w:b/>
                <w:bCs/>
                <w:sz w:val="20"/>
                <w:szCs w:val="20"/>
              </w:rPr>
              <w:t>R.br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91FEC39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val="pt-BR"/>
              </w:rPr>
            </w:pPr>
            <w:r w:rsidRPr="00E3503E">
              <w:rPr>
                <w:rFonts w:ascii="Calibri" w:hAnsi="Calibri" w:cs="Calibri"/>
                <w:b/>
                <w:bCs/>
                <w:sz w:val="20"/>
                <w:szCs w:val="20"/>
                <w:lang w:val="pt-BR"/>
              </w:rPr>
              <w:t>Sektor/Podsektor prema NOK-u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08B63F1F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3503E">
              <w:rPr>
                <w:rFonts w:ascii="Calibri" w:hAnsi="Calibri" w:cs="Calibri"/>
                <w:b/>
                <w:bCs/>
                <w:sz w:val="20"/>
                <w:szCs w:val="20"/>
              </w:rPr>
              <w:t>Naziv zanata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52A037C4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3503E">
              <w:rPr>
                <w:rFonts w:ascii="Calibri" w:hAnsi="Calibri" w:cs="Calibri"/>
                <w:b/>
                <w:bCs/>
                <w:sz w:val="20"/>
                <w:szCs w:val="20"/>
              </w:rPr>
              <w:t>Nivo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7883A2F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3503E">
              <w:rPr>
                <w:rFonts w:ascii="Calibri" w:hAnsi="Calibri" w:cs="Calibri"/>
                <w:b/>
                <w:bCs/>
                <w:sz w:val="20"/>
                <w:szCs w:val="20"/>
              </w:rPr>
              <w:t>Tip kvalifikacije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02D1110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3503E">
              <w:rPr>
                <w:rFonts w:ascii="Calibri" w:hAnsi="Calibri" w:cs="Calibri"/>
                <w:b/>
                <w:bCs/>
                <w:sz w:val="20"/>
                <w:szCs w:val="20"/>
              </w:rPr>
              <w:t>Tip zanata</w:t>
            </w:r>
          </w:p>
        </w:tc>
      </w:tr>
      <w:tr w:rsidR="00E3503E" w:rsidRPr="00E3503E" w14:paraId="49BB852F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C018884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21DF14CF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E3503E">
              <w:rPr>
                <w:rFonts w:ascii="Calibri" w:hAnsi="Calibri" w:cs="Calibri"/>
                <w:sz w:val="20"/>
                <w:szCs w:val="20"/>
                <w:lang w:val="pt-BR"/>
              </w:rPr>
              <w:t>Građevinarstvo i uređenje prostora/Građevinarstvo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062E0F69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Izvođač građevinskih radova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011EA30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III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A52125F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Kvalifikacija nivoa obrazovanja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997A5AB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Složeni zanat</w:t>
            </w:r>
          </w:p>
        </w:tc>
      </w:tr>
      <w:tr w:rsidR="00E3503E" w:rsidRPr="00E3503E" w14:paraId="3B21591B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9F143DA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7C4CB9F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E3503E">
              <w:rPr>
                <w:rFonts w:ascii="Calibri" w:hAnsi="Calibri" w:cs="Calibri"/>
                <w:sz w:val="20"/>
                <w:szCs w:val="20"/>
                <w:lang w:val="pt-BR"/>
              </w:rPr>
              <w:t>Građevinarstvo i uređenje prostora/Građevinarstvo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53C49343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Izvođač završnih građevinskih radova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7525EF6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III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E11D33D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Kvalifikacija nivoa obrazovanja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CE1BD20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Složeni zanat</w:t>
            </w:r>
          </w:p>
        </w:tc>
      </w:tr>
      <w:tr w:rsidR="00E3503E" w:rsidRPr="00E3503E" w14:paraId="6814413F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09642A8B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2C0BFC8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E3503E">
              <w:rPr>
                <w:rFonts w:ascii="Calibri" w:hAnsi="Calibri" w:cs="Calibri"/>
                <w:sz w:val="20"/>
                <w:szCs w:val="20"/>
                <w:lang w:val="pt-BR"/>
              </w:rPr>
              <w:t>Građevinarstvo i uređenje prostora/Građevinarstvo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78A38B8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Vodoinstalater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2CAEB540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III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56C19E3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Kvalifikacija nivoa obrazovanja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5F29F7CC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Složeni zanat</w:t>
            </w:r>
          </w:p>
        </w:tc>
      </w:tr>
      <w:tr w:rsidR="00E3503E" w:rsidRPr="00E3503E" w14:paraId="6DEC845E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C17FC8E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F40B849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E3503E">
              <w:rPr>
                <w:rFonts w:ascii="Calibri" w:hAnsi="Calibri" w:cs="Calibri"/>
                <w:sz w:val="20"/>
                <w:szCs w:val="20"/>
                <w:lang w:val="pt-BR"/>
              </w:rPr>
              <w:t>Građevinarstvo i uređenje prostora/Građevinarstvo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20EACD85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Armirač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ADB2AAD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III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50113FF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Stručna kvalifikacija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569263B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Složeni zanat</w:t>
            </w:r>
          </w:p>
        </w:tc>
      </w:tr>
      <w:tr w:rsidR="00E3503E" w:rsidRPr="00E3503E" w14:paraId="3393ACBC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259EE94F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5C69498C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E3503E">
              <w:rPr>
                <w:rFonts w:ascii="Calibri" w:hAnsi="Calibri" w:cs="Calibri"/>
                <w:sz w:val="20"/>
                <w:szCs w:val="20"/>
                <w:lang w:val="pt-BR"/>
              </w:rPr>
              <w:t>Građevinarstvo i uređenje prostora/Građevinarstvo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E37757F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E3503E">
              <w:rPr>
                <w:rFonts w:ascii="Calibri" w:hAnsi="Calibri" w:cs="Calibri"/>
                <w:sz w:val="20"/>
                <w:szCs w:val="20"/>
                <w:lang w:val="pt-BR"/>
              </w:rPr>
              <w:t>Instalater vodovodne i kanalizacione mreže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0A369B8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III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581B96DA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Stručna kvalifikacija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5770F53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Složeni zanat</w:t>
            </w:r>
          </w:p>
        </w:tc>
      </w:tr>
      <w:tr w:rsidR="00E3503E" w:rsidRPr="00E3503E" w14:paraId="391A5BCD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3566A02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52DB407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E3503E">
              <w:rPr>
                <w:rFonts w:ascii="Calibri" w:hAnsi="Calibri" w:cs="Calibri"/>
                <w:sz w:val="20"/>
                <w:szCs w:val="20"/>
                <w:lang w:val="pt-BR"/>
              </w:rPr>
              <w:t>Građevinarstvo i uređenje prostora/Građevinarstvo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25606090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Izolater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D653CFD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III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2FE1BD75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Stručna kvalifikacija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022DFB9D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Složeni zanat</w:t>
            </w:r>
          </w:p>
        </w:tc>
      </w:tr>
      <w:tr w:rsidR="00E3503E" w:rsidRPr="00E3503E" w14:paraId="1697E181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3408FEE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EDE80BE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E3503E">
              <w:rPr>
                <w:rFonts w:ascii="Calibri" w:hAnsi="Calibri" w:cs="Calibri"/>
                <w:sz w:val="20"/>
                <w:szCs w:val="20"/>
                <w:lang w:val="pt-BR"/>
              </w:rPr>
              <w:t>Građevinarstvo i uređenje prostora/Građevinarstvo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58FDC659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Tesar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AAF2F8F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III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DC031A7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Stručna kvalifikacija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13DB00E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Složeni zanat</w:t>
            </w:r>
          </w:p>
        </w:tc>
      </w:tr>
      <w:tr w:rsidR="00E3503E" w:rsidRPr="00E3503E" w14:paraId="700F6882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5BB2D23A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637D608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E3503E">
              <w:rPr>
                <w:rFonts w:ascii="Calibri" w:hAnsi="Calibri" w:cs="Calibri"/>
                <w:sz w:val="20"/>
                <w:szCs w:val="20"/>
                <w:lang w:val="pt-BR"/>
              </w:rPr>
              <w:t>Građevinarstvo i uređenje prostora/Građevinarstvo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571ADE60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Zidar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CD1F140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III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5D20FF10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Stručna kvalifikacija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55E5E858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Složeni zanat</w:t>
            </w:r>
          </w:p>
        </w:tc>
      </w:tr>
      <w:tr w:rsidR="00E3503E" w:rsidRPr="00E3503E" w14:paraId="73E4B2FD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A293CB0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B09F059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E3503E">
              <w:rPr>
                <w:rFonts w:ascii="Calibri" w:hAnsi="Calibri" w:cs="Calibri"/>
                <w:sz w:val="20"/>
                <w:szCs w:val="20"/>
                <w:lang w:val="pt-BR"/>
              </w:rPr>
              <w:t>Građevinarstvo i uređenje prostora/Građevinarstvo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075659F5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Keramičar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6C5B465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III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9A6367F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Stručna kvalifikacija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8857BA1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Složeni zanat</w:t>
            </w:r>
          </w:p>
        </w:tc>
      </w:tr>
      <w:tr w:rsidR="00E3503E" w:rsidRPr="00E3503E" w14:paraId="253F635C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27B39C82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087DFCC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E3503E">
              <w:rPr>
                <w:rFonts w:ascii="Calibri" w:hAnsi="Calibri" w:cs="Calibri"/>
                <w:sz w:val="20"/>
                <w:szCs w:val="20"/>
                <w:lang w:val="pt-BR"/>
              </w:rPr>
              <w:t>Građevinarstvo i uređenje prostora/Građevinarstvo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7A17444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Moler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7F648C5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III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E526EE7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Stručna kvalifikacija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B757CBE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Složeni zanat</w:t>
            </w:r>
          </w:p>
        </w:tc>
      </w:tr>
      <w:tr w:rsidR="00E3503E" w:rsidRPr="00E3503E" w14:paraId="6195AFFF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0BD38E33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E0302D5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E3503E">
              <w:rPr>
                <w:rFonts w:ascii="Calibri" w:hAnsi="Calibri" w:cs="Calibri"/>
                <w:sz w:val="20"/>
                <w:szCs w:val="20"/>
                <w:lang w:val="pt-BR"/>
              </w:rPr>
              <w:t>Građevinarstvo i uređenje prostora/Građevinarstvo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4908A15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Monter suve gradnje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80E2644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III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1DEC1FC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Stručna kvalifikacija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09C4E519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Složeni zanat</w:t>
            </w:r>
          </w:p>
        </w:tc>
      </w:tr>
      <w:tr w:rsidR="00E3503E" w:rsidRPr="00E3503E" w14:paraId="6359DA5F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68DA127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lastRenderedPageBreak/>
              <w:t>12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26C3500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E3503E">
              <w:rPr>
                <w:rFonts w:ascii="Calibri" w:hAnsi="Calibri" w:cs="Calibri"/>
                <w:sz w:val="20"/>
                <w:szCs w:val="20"/>
                <w:lang w:val="pt-BR"/>
              </w:rPr>
              <w:t>Građevinarstvo i uređenje prostora/Građevinarstvo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C3A270D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Podopolagač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DF906B2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III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0582C6DD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Stručna kvalifikacija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0513CADB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Složeni zanat</w:t>
            </w:r>
          </w:p>
        </w:tc>
      </w:tr>
      <w:tr w:rsidR="00E3503E" w:rsidRPr="00E3503E" w14:paraId="2A0F1058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091B4BCD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13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737B06A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E3503E">
              <w:rPr>
                <w:rFonts w:ascii="Calibri" w:hAnsi="Calibri" w:cs="Calibri"/>
                <w:sz w:val="20"/>
                <w:szCs w:val="20"/>
                <w:lang w:val="pt-BR"/>
              </w:rPr>
              <w:t>Građevinarstvo i uređenje prostora/Građevinarstvo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2E77D483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Kamenorezac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6205EC3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III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2E02904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Stručna kvalifikacija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C9277E9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Složeni zanat</w:t>
            </w:r>
          </w:p>
        </w:tc>
      </w:tr>
      <w:tr w:rsidR="00E3503E" w:rsidRPr="00E3503E" w14:paraId="00C96248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EF2CC9F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3A0C2A1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Inženjerstvo i proizvodne tehnologije/Elektrotehnika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295796A5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Autoelektričar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203B10F5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III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50658C1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Kvalifikacija nivoa obrazovanja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2F879E1C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Složeni zanat</w:t>
            </w:r>
          </w:p>
        </w:tc>
      </w:tr>
      <w:tr w:rsidR="00E3503E" w:rsidRPr="00E3503E" w14:paraId="746D3220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8CC09EB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56A56B31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Inženjerstvo i proizvodne tehnologije/Elektrotehnika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230E0E8B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Elektroinstalater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D50B8DE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III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CD11CB3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Kvalifikacija nivoa obrazovanja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0D46E934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Složeni zanat</w:t>
            </w:r>
          </w:p>
        </w:tc>
      </w:tr>
      <w:tr w:rsidR="00E3503E" w:rsidRPr="00E3503E" w14:paraId="4B8AD4C4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C28E558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16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7F33436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Inženjerstvo i proizvodne tehnologije/Elektrotehnika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826F440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E3503E">
              <w:rPr>
                <w:rFonts w:ascii="Calibri" w:hAnsi="Calibri" w:cs="Calibri"/>
                <w:sz w:val="20"/>
                <w:szCs w:val="20"/>
                <w:lang w:val="pt-BR"/>
              </w:rPr>
              <w:t>Instalater sistema obnovljivih izvora električne energije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09752607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III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E4087DF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Kvalifikacija nivoa obrazovanja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CA97218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Složeni zanat</w:t>
            </w:r>
          </w:p>
        </w:tc>
      </w:tr>
      <w:tr w:rsidR="00E3503E" w:rsidRPr="00E3503E" w14:paraId="04CC9007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28113913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17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7C74786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Inženjerstvo i proizvodne tehnologije/Elektrotehnika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30FAD4D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Monter elektronske komunikacione infrastrukture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B786A12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III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589FB33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Kvalifikacija nivoa obrazovanja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9769204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Složeni zanat</w:t>
            </w:r>
          </w:p>
        </w:tc>
      </w:tr>
      <w:tr w:rsidR="00E3503E" w:rsidRPr="00E3503E" w14:paraId="4F2F7855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6BE1796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59BB46D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Inženjerstvo i proizvodne tehnologije/Elektrotehnika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16598C2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Električar motornih vozila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21A2182E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III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2865E0C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Stručna kvalifikacija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57D2DB2F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Složeni zanat</w:t>
            </w:r>
          </w:p>
        </w:tc>
      </w:tr>
      <w:tr w:rsidR="00E3503E" w:rsidRPr="00E3503E" w14:paraId="77A7BC7F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B28420C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19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027AB927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Inženjerstvo i proizvodne tehnologije/Elektrotehnika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91DCB22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Elektroinstalater u građevinskim objektima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706B983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III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8079F1E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Stručna kvalifikacija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07703B83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Složeni zanat</w:t>
            </w:r>
          </w:p>
        </w:tc>
      </w:tr>
      <w:tr w:rsidR="00E3503E" w:rsidRPr="00E3503E" w14:paraId="638C62D7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8F73EE8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0354457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Inženjerstvo i proizvodne tehnologije/Elektrotehnika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568B9366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Instalater elektroenergetske opreme u malim hidroelektranama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3A28912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III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D714949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Stručna kvalifikacija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0E1555E1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Složeni zanat</w:t>
            </w:r>
          </w:p>
        </w:tc>
      </w:tr>
      <w:tr w:rsidR="00E3503E" w:rsidRPr="00E3503E" w14:paraId="46F565B2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BB8C499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21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A5AEA0A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Inženjerstvo i proizvodne tehnologije/Elektrotehnika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2CD14DE9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Instalater elektroenergetske opreme u vjetroelektranama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4A6BA09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III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B3BD5AB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Stručna kvalifikacija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0180D844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Složeni zanat</w:t>
            </w:r>
          </w:p>
        </w:tc>
      </w:tr>
      <w:tr w:rsidR="00E3503E" w:rsidRPr="00E3503E" w14:paraId="5A67B52C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F4B31F5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22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2C87693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Inženjerstvo i proizvodne tehnologije/Elektrotehnika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2F798E77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Instalater elektrosnih sigurnosnih sistema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55B3362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III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6CF33BB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Stručna kvalifikacija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060073D0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Složeni zanat</w:t>
            </w:r>
          </w:p>
        </w:tc>
      </w:tr>
      <w:tr w:rsidR="00E3503E" w:rsidRPr="00E3503E" w14:paraId="22CC2452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579E452E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23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DD0DAA3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Inženjerstvo i proizvodne tehnologije/Elektrotehnika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006092C2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Instalater solarnih fotonaposnkih elektrana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3EAD38D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III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2C28F1B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Stručna kvalifikacija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CF8E092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Složeni zanat</w:t>
            </w:r>
          </w:p>
        </w:tc>
      </w:tr>
      <w:tr w:rsidR="00E3503E" w:rsidRPr="00E3503E" w14:paraId="1745AD55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0C9A2B32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24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177C2A2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Inženjerstvo i proizvodne tehnologije/Elektrotehnika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A726D6F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Monter telekomunikacionih korisničkih sistema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52DD1816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III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06F1D8E4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Stručna kvalifikacija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071A4E97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Složeni zanat</w:t>
            </w:r>
          </w:p>
        </w:tc>
      </w:tr>
      <w:tr w:rsidR="00E3503E" w:rsidRPr="00E3503E" w14:paraId="442A664D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7174B60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lastRenderedPageBreak/>
              <w:t>25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03B3963E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Inženjerstvo i proizvodne tehnologije/Elektrotehnika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B977F60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Serviser računara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DFE37DB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III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CB185F4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Stručna kvalifikacija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016CC0BB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Složeni zanat</w:t>
            </w:r>
          </w:p>
        </w:tc>
      </w:tr>
      <w:tr w:rsidR="00E3503E" w:rsidRPr="00E3503E" w14:paraId="321B5599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29A383CC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26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0103F6AA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Inženjerstvo i proizvodne tehnologije/Elektrotehnika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01A8B29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Elektrotehničar električnih instalacija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5596E99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IV1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2F4CC98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Stručna kvalifikacija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459BFAD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Složeni zanat</w:t>
            </w:r>
          </w:p>
        </w:tc>
      </w:tr>
      <w:tr w:rsidR="00E3503E" w:rsidRPr="00E3503E" w14:paraId="2CFE7DF0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5DAF8AE6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27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2707BDD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Inženjerstvo i proizvodne tehnologije/Elektrotehnika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204C8CC0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E3503E">
              <w:rPr>
                <w:rFonts w:ascii="Calibri" w:hAnsi="Calibri" w:cs="Calibri"/>
                <w:sz w:val="20"/>
                <w:szCs w:val="20"/>
                <w:lang w:val="pt-BR"/>
              </w:rPr>
              <w:t>Elektrotehničar elektronskih komercijalnih uređaja i sistema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3C075D2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IV1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974CB7B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Stručna kvalifikacija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0AF37DB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Složeni zanat</w:t>
            </w:r>
          </w:p>
        </w:tc>
      </w:tr>
      <w:tr w:rsidR="00E3503E" w:rsidRPr="00E3503E" w14:paraId="541C8B4C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A322E90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28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2312401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Inženjerstvo i proizvodne tehnologije/Elektrotehnika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223EFE1A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Elektrotehničar elektronskih sigurnosnih sistema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5A6E6B6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IV1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EEDC7F5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Stručna kvalifikacija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31CD4CE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Složeni zanat</w:t>
            </w:r>
          </w:p>
        </w:tc>
      </w:tr>
      <w:tr w:rsidR="00E3503E" w:rsidRPr="00E3503E" w14:paraId="70ADC624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618BFBE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29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5E80D3C2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Inženjerstvo i proizvodne tehnologije/Mašinstvo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0F489D5C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Automehaničar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FC98AC4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III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21DD71D3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Kvalifikacija nivoa obrazovanja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7645F6D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Složeni zanat</w:t>
            </w:r>
          </w:p>
        </w:tc>
      </w:tr>
      <w:tr w:rsidR="00E3503E" w:rsidRPr="00E3503E" w14:paraId="2E07B42B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55974258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26D92022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Inženjerstvo i proizvodne tehnologije/Mašinstvo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2B27CFC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Autolimar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471B812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III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59AF735D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Stručna kvalifikacija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AE9950C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Složeni zanat</w:t>
            </w:r>
          </w:p>
        </w:tc>
      </w:tr>
      <w:tr w:rsidR="00E3503E" w:rsidRPr="00E3503E" w14:paraId="5BEBD6B1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897A20B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31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C308AB0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Inženjerstvo i proizvodne tehnologije/Mašinstvo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D45642C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Instalater termotehničkih sistema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0A20A48F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III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2155BABF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Kvalifikacija nivoa obrazovanja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0E9FF16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Složeni zanat</w:t>
            </w:r>
          </w:p>
        </w:tc>
      </w:tr>
      <w:tr w:rsidR="00E3503E" w:rsidRPr="00E3503E" w14:paraId="65B147AD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01982D21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32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60802E2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Inženjerstvo i proizvodne tehnologije/Mašinstvo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C638546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Mehaničar energetskih postrojenja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50FCA652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III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0785741B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Kvalifikacija nivoa obrazovanja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25C3DAE5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Složeni zanat</w:t>
            </w:r>
          </w:p>
        </w:tc>
      </w:tr>
      <w:tr w:rsidR="00E3503E" w:rsidRPr="00E3503E" w14:paraId="2C0B1442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5D17926F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33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C599D50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Inženjerstvo i proizvodne tehnologije/Mašinstvo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4F502F8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E3503E">
              <w:rPr>
                <w:rFonts w:ascii="Calibri" w:hAnsi="Calibri" w:cs="Calibri"/>
                <w:sz w:val="20"/>
                <w:szCs w:val="20"/>
                <w:lang w:val="pt-BR"/>
              </w:rPr>
              <w:t>Obrađivač metala rezanjem na konvencionalnim mašinama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067FB625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III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C7B58F2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Kvalifikacija nivoa obrazovanja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53101BE5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Složeni zanat</w:t>
            </w:r>
          </w:p>
        </w:tc>
      </w:tr>
      <w:tr w:rsidR="00E3503E" w:rsidRPr="00E3503E" w14:paraId="4C06338E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014E950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34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D478AE2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Inženjerstvo i proizvodne tehnologije/Mašinstvo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CA804BA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Mašinski tehničar energetike i termotehnike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4CA1A88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IV1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28688769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Kvalifikacija nivoa obrazovanja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D1F7CDE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Složeni zanat</w:t>
            </w:r>
          </w:p>
        </w:tc>
      </w:tr>
      <w:tr w:rsidR="00E3503E" w:rsidRPr="00E3503E" w14:paraId="3B76F85B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24F49F6F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35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57953ECA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Inženjerstvo i proizvodne tehnologije/Mašinstvo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396A094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Tehničar automehatronike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49B1566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IV1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C90B669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Kvalifikacija nivoa obrazovanja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6B29124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Složeni zanat</w:t>
            </w:r>
          </w:p>
        </w:tc>
      </w:tr>
      <w:tr w:rsidR="00E3503E" w:rsidRPr="00E3503E" w14:paraId="1ED0A82B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5E2292A6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36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F60D11B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Inženjerstvo i proizvodne tehnologije/Mašinstvo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042DABD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E3503E">
              <w:rPr>
                <w:rFonts w:ascii="Calibri" w:hAnsi="Calibri" w:cs="Calibri"/>
                <w:sz w:val="20"/>
                <w:szCs w:val="20"/>
                <w:lang w:val="pt-BR"/>
              </w:rPr>
              <w:t>Tehničar za konvencionalne i CNC tehnologije mašinske obrade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FCE6E15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IV1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D620B59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Kvalifikacija nivoa obrazovanja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55A2880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Složeni zanat</w:t>
            </w:r>
          </w:p>
        </w:tc>
      </w:tr>
      <w:tr w:rsidR="00E3503E" w:rsidRPr="00E3503E" w14:paraId="6D313F06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5D0423A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37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1898548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Inženjerstvo i proizvodne tehnologije/Mašinstvo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3CB0FAB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Bravar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5024FE45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III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63B6D51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Stručna kvalifikacija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20DD8482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Složeni zanat</w:t>
            </w:r>
          </w:p>
        </w:tc>
      </w:tr>
      <w:tr w:rsidR="00E3503E" w:rsidRPr="00E3503E" w14:paraId="7BD2E71A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54BB42E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lastRenderedPageBreak/>
              <w:t>38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44C0AE0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Inženjerstvo i proizvodne tehnologije/Mašinstvo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449F5C3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Mehaničar motornih vozila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4661121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III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AAC1048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Stručna kvalifikacija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5F96635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Složeni zanat</w:t>
            </w:r>
          </w:p>
        </w:tc>
      </w:tr>
      <w:tr w:rsidR="00E3503E" w:rsidRPr="00E3503E" w14:paraId="0A3D784A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4F8C75B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39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704D217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Inženjerstvo i proizvodne tehnologije/Mašinstvo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EFC82A3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Obrađivač metala bušenjem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82C8F97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III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08D6EAA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Stručna kvalifikacija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CDB75A7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Složeni zanat</w:t>
            </w:r>
          </w:p>
        </w:tc>
      </w:tr>
      <w:tr w:rsidR="00E3503E" w:rsidRPr="00E3503E" w14:paraId="635062C9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33C62A8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40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EA1B493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Inženjerstvo i proizvodne tehnologije/Mašinstvo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C995AD2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Obrađivač metala glodanjem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23E0807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III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0C6B0F0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Stručna kvalifikacija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17EAA1A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Složeni zanat</w:t>
            </w:r>
          </w:p>
        </w:tc>
      </w:tr>
      <w:tr w:rsidR="00E3503E" w:rsidRPr="00E3503E" w14:paraId="570463B1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DEAB3D4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41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50019AB1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Inženjerstvo i proizvodne tehnologije/Mašinstvo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898477F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Obrađivač metala struganjem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4FBD31E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III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BDEE2AA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Stručna kvalifikacija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0AA7982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Složeni zanat</w:t>
            </w:r>
          </w:p>
        </w:tc>
      </w:tr>
      <w:tr w:rsidR="00E3503E" w:rsidRPr="00E3503E" w14:paraId="53AB43A8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5E7153B1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42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CA497B3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Inženjerstvo i proizvodne tehnologije/Mašinstvo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15C852C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Operater na CNC mašinama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256DA5FA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III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A853C1D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Stručna kvalifikacija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4600BA2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Složeni zanat</w:t>
            </w:r>
          </w:p>
        </w:tc>
      </w:tr>
      <w:tr w:rsidR="00E3503E" w:rsidRPr="00E3503E" w14:paraId="7B467861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C4F5CE5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43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BABA75E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Inženjerstvo i proizvodne tehnologije/Mašinstvo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3408376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Zavarivač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D001631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III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276024DA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Stručna kvalifikacija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2E728AE0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Složeni zanat</w:t>
            </w:r>
          </w:p>
        </w:tc>
      </w:tr>
      <w:tr w:rsidR="00E3503E" w:rsidRPr="00E3503E" w14:paraId="23C7F34C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59852C9B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44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50D0A73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Inženjerstvo i proizvodne tehnologije/Mašinstvo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056DD4E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E3503E">
              <w:rPr>
                <w:rFonts w:ascii="Calibri" w:hAnsi="Calibri" w:cs="Calibri"/>
                <w:sz w:val="20"/>
                <w:szCs w:val="20"/>
                <w:lang w:val="pt-BR"/>
              </w:rPr>
              <w:t>Instalater grijanja, klimatizacije i ventilacije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5F74D905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III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20B66CEF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Stručna kvalifikacija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17DD7AE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Složeni zanat</w:t>
            </w:r>
          </w:p>
        </w:tc>
      </w:tr>
      <w:tr w:rsidR="00E3503E" w:rsidRPr="00E3503E" w14:paraId="43EB918E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8CD7038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45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0C56E45F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Inženjerstvo i proizvodne tehnologije/Mašinstvo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C83C3AF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E3503E">
              <w:rPr>
                <w:rFonts w:ascii="Calibri" w:hAnsi="Calibri" w:cs="Calibri"/>
                <w:sz w:val="20"/>
                <w:szCs w:val="20"/>
                <w:lang w:val="pt-BR"/>
              </w:rPr>
              <w:t>Mehaničar sistema iz obnovljivih izvora energije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5F71319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III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52A4901B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Stručna kvalifikacija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0E39367A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Složeni zanat</w:t>
            </w:r>
          </w:p>
        </w:tc>
      </w:tr>
      <w:tr w:rsidR="00E3503E" w:rsidRPr="00E3503E" w14:paraId="78961214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F3BC702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46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34E6A12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Inženjerstvo i proizvodne tehnologije/Mašinstvo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22482648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E3503E">
              <w:rPr>
                <w:rFonts w:ascii="Calibri" w:hAnsi="Calibri" w:cs="Calibri"/>
                <w:sz w:val="20"/>
                <w:szCs w:val="20"/>
                <w:lang w:val="pt-BR"/>
              </w:rPr>
              <w:t>Mašinski tehničar grijanja, klimatizacije i ventilacije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4F167CE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IV1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C2826E5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Stručna kvalifikacija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2B690FF6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Složeni zanat</w:t>
            </w:r>
          </w:p>
        </w:tc>
      </w:tr>
      <w:tr w:rsidR="00E3503E" w:rsidRPr="00E3503E" w14:paraId="431088FA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0406E92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47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2DEA0B2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Inženjerstvo i proizvodne tehnologije/Mašinstvo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21C79559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E3503E">
              <w:rPr>
                <w:rFonts w:ascii="Calibri" w:hAnsi="Calibri" w:cs="Calibri"/>
                <w:sz w:val="20"/>
                <w:szCs w:val="20"/>
                <w:lang w:val="pt-BR"/>
              </w:rPr>
              <w:t>Tehničar obrade rezanjem na CNC mašinama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00B93228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IV1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5BC5CC32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Stručna kvalifikacija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E3785B0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Složeni zanat</w:t>
            </w:r>
          </w:p>
        </w:tc>
      </w:tr>
      <w:tr w:rsidR="00E3503E" w:rsidRPr="00E3503E" w14:paraId="34C799F2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C63C911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48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B2580BE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Inženjerstvo i proizvodne tehnologije/Mašinstvo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8C8E4B1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E3503E">
              <w:rPr>
                <w:rFonts w:ascii="Calibri" w:hAnsi="Calibri" w:cs="Calibri"/>
                <w:sz w:val="20"/>
                <w:szCs w:val="20"/>
                <w:lang w:val="pt-BR"/>
              </w:rPr>
              <w:t>Tehničar obrade rezanjem na konvencionalnim mašinama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DFA5B2D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IV1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888B760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Stručna kvalifikacija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FEF922D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Složeni zanat</w:t>
            </w:r>
          </w:p>
        </w:tc>
      </w:tr>
      <w:tr w:rsidR="00E3503E" w:rsidRPr="00E3503E" w14:paraId="50A0FDCD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869AB55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49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8DED497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Inženjerstvo i proizvodne tehnologije/Mašinstvo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578E703B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E3503E">
              <w:rPr>
                <w:rFonts w:ascii="Calibri" w:hAnsi="Calibri" w:cs="Calibri"/>
                <w:sz w:val="20"/>
                <w:szCs w:val="20"/>
                <w:lang w:val="pt-BR"/>
              </w:rPr>
              <w:t>Mašinski tehničar sistema iz obnovljivih izvora energije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0E747D4D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IV1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25F79BBC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Stručna kvalifikacija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271E4DF2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Složeni zanat</w:t>
            </w:r>
          </w:p>
        </w:tc>
      </w:tr>
      <w:tr w:rsidR="00E3503E" w:rsidRPr="00E3503E" w14:paraId="534B8AB7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B3586DA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lastRenderedPageBreak/>
              <w:t>50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5F8329D1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Inženjerstvo i proizvodne tehnologije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5E821D9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E3503E">
              <w:rPr>
                <w:rFonts w:ascii="Calibri" w:hAnsi="Calibri" w:cs="Calibri"/>
                <w:sz w:val="20"/>
                <w:szCs w:val="20"/>
                <w:lang w:val="pt-BR"/>
              </w:rPr>
              <w:t>Profesionalni ronilac 2. kategorije na građevinskim i metalskim podvodnim radovima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5676363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IV1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A5CB9D7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Stručna kvalifikacija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2521DBB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Složeni zanat</w:t>
            </w:r>
          </w:p>
        </w:tc>
      </w:tr>
      <w:tr w:rsidR="00E3503E" w:rsidRPr="00E3503E" w14:paraId="6031DDF6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4156B05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51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4B75ECF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Inženjerstvo i proizvodne tehnologije/Mašinstvo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59BCE352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Mehaničar za termoenergetska postorjenja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E699C80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III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4A5C0ED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Stručna kvalifikacija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5E7298E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Složeni zanat</w:t>
            </w:r>
          </w:p>
        </w:tc>
      </w:tr>
      <w:tr w:rsidR="00E3503E" w:rsidRPr="00E3503E" w14:paraId="0B166C3E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41D1B1A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52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BA5B480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Inženjerstvo i proizvodne tehnologije/Mehatronika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F0A564F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Tehničar mehatronike industrijskih uređaja i sistema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0A9DFD4D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IV1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A0B3C53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Stručna kvalifikacija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C1635B0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Složeni zanat</w:t>
            </w:r>
          </w:p>
        </w:tc>
      </w:tr>
      <w:tr w:rsidR="00E3503E" w:rsidRPr="00E3503E" w14:paraId="19EB7505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6434F0D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53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0F3C9F56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Inženjerstvo i proizvodne tehnologije/Mehatronika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23B9523A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Tehničar mehatronike komercijalnih uređaja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7944673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IV1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2E5F7947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Stručna kvalifikacija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FBC67EB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Složeni zanat</w:t>
            </w:r>
          </w:p>
        </w:tc>
      </w:tr>
      <w:tr w:rsidR="00E3503E" w:rsidRPr="00E3503E" w14:paraId="47560696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8F501B3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54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A4F3BC4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Inženjerstvo i proizvodne tehnologije/Mehatronika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CB4C543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Tehničar mehatronike privrednih vozila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E008D3B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IV1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636EDDF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Stručna kvalifikacija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4504AE4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Složeni zanat</w:t>
            </w:r>
          </w:p>
        </w:tc>
      </w:tr>
      <w:tr w:rsidR="00E3503E" w:rsidRPr="00E3503E" w14:paraId="51D55FD4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A4788C6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55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556FD6E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Inženjerstvo i proizvodne tehnologije/Mehatronika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5453535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Tehničar mehatronike putničkih automobila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2B1720B3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IV1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14E42D4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Stručna kvalifikacija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226683A7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Složeni zanat</w:t>
            </w:r>
          </w:p>
        </w:tc>
      </w:tr>
      <w:tr w:rsidR="00E3503E" w:rsidRPr="00E3503E" w14:paraId="507ED39E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01CA30C5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56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4BDA67F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Inženjerstvo i proizvodne tehnologije/Mehatronika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AA92111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Tehničar mehatronike transportnih sistema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05666C3C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IV1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552F238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Stručna kvalifikacija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A231F92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Složeni zanat</w:t>
            </w:r>
          </w:p>
        </w:tc>
      </w:tr>
      <w:tr w:rsidR="00E3503E" w:rsidRPr="00E3503E" w14:paraId="3FAA773C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2C893B5A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57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27B6B534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E3503E">
              <w:rPr>
                <w:rFonts w:ascii="Calibri" w:hAnsi="Calibri" w:cs="Calibri"/>
                <w:sz w:val="20"/>
                <w:szCs w:val="20"/>
                <w:lang w:val="pt-BR"/>
              </w:rPr>
              <w:t>Poljoprireda, prehrana i veterina/Drvoprerada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275246A3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Operater obrade drveta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A6C9E47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III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5400D312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Kvalifikacija nivoa obrazovanja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EAE4C1B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Složeni zanat</w:t>
            </w:r>
          </w:p>
        </w:tc>
      </w:tr>
      <w:tr w:rsidR="00E3503E" w:rsidRPr="00E3503E" w14:paraId="586C25DC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09AD00F5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58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D0A6768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E3503E">
              <w:rPr>
                <w:rFonts w:ascii="Calibri" w:hAnsi="Calibri" w:cs="Calibri"/>
                <w:sz w:val="20"/>
                <w:szCs w:val="20"/>
                <w:lang w:val="pt-BR"/>
              </w:rPr>
              <w:t>Poljoprireda, prehrana i veterina/Drvoprerada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232DE7A9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Stolar-Tapetar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31D00EF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III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AB98FB0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Kvalifikacija nivoa obrazovanja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BCA3BFD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Složeni zanat</w:t>
            </w:r>
          </w:p>
        </w:tc>
      </w:tr>
      <w:tr w:rsidR="00E3503E" w:rsidRPr="00E3503E" w14:paraId="2FF16862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7F557AA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59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2A31006E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E3503E">
              <w:rPr>
                <w:rFonts w:ascii="Calibri" w:hAnsi="Calibri" w:cs="Calibri"/>
                <w:sz w:val="20"/>
                <w:szCs w:val="20"/>
                <w:lang w:val="pt-BR"/>
              </w:rPr>
              <w:t>Poljoprireda, prehrana i veterina/Prehrana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4EA567A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Pekar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D0449FC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III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896FCD9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Kvalifikacija nivoa obrazovanja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36EE26D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Složeni zanat</w:t>
            </w:r>
          </w:p>
        </w:tc>
      </w:tr>
      <w:tr w:rsidR="00E3503E" w:rsidRPr="00E3503E" w14:paraId="01FB0D0B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5B3E49F2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60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FA7BAA7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E3503E">
              <w:rPr>
                <w:rFonts w:ascii="Calibri" w:hAnsi="Calibri" w:cs="Calibri"/>
                <w:sz w:val="20"/>
                <w:szCs w:val="20"/>
                <w:lang w:val="pt-BR"/>
              </w:rPr>
              <w:t>Poljoprireda, prehrana i veterina/Prehrana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0B08E87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mesar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058C69A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III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8C801ED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Stručna kvalifikacija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BFE9DDD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Složeni zanat</w:t>
            </w:r>
          </w:p>
        </w:tc>
      </w:tr>
      <w:tr w:rsidR="00E3503E" w:rsidRPr="00E3503E" w14:paraId="28C53BFA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73005BD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61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2858D39E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E3503E">
              <w:rPr>
                <w:rFonts w:ascii="Calibri" w:hAnsi="Calibri" w:cs="Calibri"/>
                <w:sz w:val="20"/>
                <w:szCs w:val="20"/>
                <w:lang w:val="pt-BR"/>
              </w:rPr>
              <w:t>Poljoprireda, prehrana i veterina/Prehrana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2BB2877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Pčelar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10C55CB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III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21440A44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Stručna kvalifikacija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A4A8B0D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Složeni zanat</w:t>
            </w:r>
          </w:p>
        </w:tc>
      </w:tr>
      <w:tr w:rsidR="00E3503E" w:rsidRPr="00E3503E" w14:paraId="6FB45036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19ABFE3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62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8C027AE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E3503E">
              <w:rPr>
                <w:rFonts w:ascii="Calibri" w:hAnsi="Calibri" w:cs="Calibri"/>
                <w:sz w:val="20"/>
                <w:szCs w:val="20"/>
                <w:lang w:val="pt-BR"/>
              </w:rPr>
              <w:t>Poljoprireda, prehrana i veterina/Prehrana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EBF0B3D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Proizvođač prehrambenih proizvoda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221EF283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III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84A4CC8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Kvalifikacija nivoa obrazovanja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570492E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Složeni zanat</w:t>
            </w:r>
          </w:p>
        </w:tc>
      </w:tr>
      <w:tr w:rsidR="00E3503E" w:rsidRPr="00E3503E" w14:paraId="5C727D40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3761409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63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3EB972E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E3503E">
              <w:rPr>
                <w:rFonts w:ascii="Calibri" w:hAnsi="Calibri" w:cs="Calibri"/>
                <w:sz w:val="20"/>
                <w:szCs w:val="20"/>
                <w:lang w:val="pt-BR"/>
              </w:rPr>
              <w:t>Poljoprivreda, prehrana i veterina/Obrada drveta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50138791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Operater finalne obrade drveta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844A6EF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III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CC4EFD3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Stručna kvalifikacija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A3132B1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Složeni zanat</w:t>
            </w:r>
          </w:p>
        </w:tc>
      </w:tr>
      <w:tr w:rsidR="00E3503E" w:rsidRPr="00E3503E" w14:paraId="1DB7B96D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2F3BEEFF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lastRenderedPageBreak/>
              <w:t>64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294C71F2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E3503E">
              <w:rPr>
                <w:rFonts w:ascii="Calibri" w:hAnsi="Calibri" w:cs="Calibri"/>
                <w:sz w:val="20"/>
                <w:szCs w:val="20"/>
                <w:lang w:val="pt-BR"/>
              </w:rPr>
              <w:t>Poljoprivreda, prehrana i veterina/Obrada drveta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4BC2B6D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E3503E">
              <w:rPr>
                <w:rFonts w:ascii="Calibri" w:hAnsi="Calibri" w:cs="Calibri"/>
                <w:sz w:val="20"/>
                <w:szCs w:val="20"/>
                <w:lang w:val="pt-BR"/>
              </w:rPr>
              <w:t>Operater primarne i polufinalne obrade drveta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1DADE9E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III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49B547F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Stručna kvalifikacija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06058B25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Složeni zanat</w:t>
            </w:r>
          </w:p>
        </w:tc>
      </w:tr>
      <w:tr w:rsidR="00E3503E" w:rsidRPr="00E3503E" w14:paraId="7E777F09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2C5139CE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65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32357F2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E3503E">
              <w:rPr>
                <w:rFonts w:ascii="Calibri" w:hAnsi="Calibri" w:cs="Calibri"/>
                <w:sz w:val="20"/>
                <w:szCs w:val="20"/>
                <w:lang w:val="pt-BR"/>
              </w:rPr>
              <w:t>Poljoprivreda, prehrana i veterina/Obrada drveta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DF1BD06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Građevinski stolar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DED6E69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III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8B1AD2E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Stručna kvalifikacija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34D7B13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Složeni zanat</w:t>
            </w:r>
          </w:p>
        </w:tc>
      </w:tr>
      <w:tr w:rsidR="00E3503E" w:rsidRPr="00E3503E" w14:paraId="2FAC1E08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9517547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66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550D0C1E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E3503E">
              <w:rPr>
                <w:rFonts w:ascii="Calibri" w:hAnsi="Calibri" w:cs="Calibri"/>
                <w:sz w:val="20"/>
                <w:szCs w:val="20"/>
                <w:lang w:val="pt-BR"/>
              </w:rPr>
              <w:t>Poljoprivreda, prehrana i veterina/Obrada drveta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096C73E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Stolar za namještaj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3668863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III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F8B2956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Stručna kvalifikacija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8BDAD3F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Složeni zanat</w:t>
            </w:r>
          </w:p>
        </w:tc>
      </w:tr>
      <w:tr w:rsidR="00E3503E" w:rsidRPr="00E3503E" w14:paraId="470F02E0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908F211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67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73B7C38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E3503E">
              <w:rPr>
                <w:rFonts w:ascii="Calibri" w:hAnsi="Calibri" w:cs="Calibri"/>
                <w:sz w:val="20"/>
                <w:szCs w:val="20"/>
                <w:lang w:val="pt-BR"/>
              </w:rPr>
              <w:t>Poljoprivreda, prehrana i veterina/Obrada drveta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0196EE5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Tapetar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AC03F61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III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5C4C2D33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Stručna kvalifikacija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16EE9DF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Složeni zanat</w:t>
            </w:r>
          </w:p>
        </w:tc>
      </w:tr>
      <w:tr w:rsidR="00E3503E" w:rsidRPr="00E3503E" w14:paraId="08DBFEC3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25EE36C0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68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EB72264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E3503E">
              <w:rPr>
                <w:rFonts w:ascii="Calibri" w:hAnsi="Calibri" w:cs="Calibri"/>
                <w:sz w:val="20"/>
                <w:szCs w:val="20"/>
                <w:lang w:val="pt-BR"/>
              </w:rPr>
              <w:t>Poljoprivreda, prehrana i veterina/Obrada drveta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2AF2A7A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Tehničar CNC obrade drveta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4FD3D1F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IV1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21EADF2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Stručna kvalifikacija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E03F507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Složeni zanat</w:t>
            </w:r>
          </w:p>
        </w:tc>
      </w:tr>
      <w:tr w:rsidR="00E3503E" w:rsidRPr="00E3503E" w14:paraId="551CFDD2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AC943EC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69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63FA0B5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E3503E">
              <w:rPr>
                <w:rFonts w:ascii="Calibri" w:hAnsi="Calibri" w:cs="Calibri"/>
                <w:sz w:val="20"/>
                <w:szCs w:val="20"/>
                <w:lang w:val="pt-BR"/>
              </w:rPr>
              <w:t>Poljoprivreda, prehrana i veterina/Prehrana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22050FDB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E3503E">
              <w:rPr>
                <w:rFonts w:ascii="Calibri" w:hAnsi="Calibri" w:cs="Calibri"/>
                <w:sz w:val="20"/>
                <w:szCs w:val="20"/>
                <w:lang w:val="pt-BR"/>
              </w:rPr>
              <w:t>Pekar za hljeb i peciva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73DFEB4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III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061176E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Stručna kvalifikacija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07CCC137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Složeni zanat</w:t>
            </w:r>
          </w:p>
        </w:tc>
      </w:tr>
      <w:tr w:rsidR="00E3503E" w:rsidRPr="00E3503E" w14:paraId="2CB08313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54424CE3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70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0E8C7403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E3503E">
              <w:rPr>
                <w:rFonts w:ascii="Calibri" w:hAnsi="Calibri" w:cs="Calibri"/>
                <w:sz w:val="20"/>
                <w:szCs w:val="20"/>
                <w:lang w:val="pt-BR"/>
              </w:rPr>
              <w:t>Poljoprivreda, prehrana i veterina/Prehrana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D4B5EDF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E3503E">
              <w:rPr>
                <w:rFonts w:ascii="Calibri" w:hAnsi="Calibri" w:cs="Calibri"/>
                <w:sz w:val="20"/>
                <w:szCs w:val="20"/>
                <w:lang w:val="pt-BR"/>
              </w:rPr>
              <w:t>Pekar za zahtjevne pekarske proizvode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0F836B4E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III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FB83E17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Stručna kvalifikacija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A32DF62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Složeni zanat</w:t>
            </w:r>
          </w:p>
        </w:tc>
      </w:tr>
      <w:tr w:rsidR="00E3503E" w:rsidRPr="00E3503E" w14:paraId="2A9B224A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0AA14CE4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71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90F8A43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E3503E">
              <w:rPr>
                <w:rFonts w:ascii="Calibri" w:hAnsi="Calibri" w:cs="Calibri"/>
                <w:sz w:val="20"/>
                <w:szCs w:val="20"/>
                <w:lang w:val="pt-BR"/>
              </w:rPr>
              <w:t>Poljoprivreda, prehrana i veterina/Prehrana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4381877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E3503E">
              <w:rPr>
                <w:rFonts w:ascii="Calibri" w:hAnsi="Calibri" w:cs="Calibri"/>
                <w:sz w:val="20"/>
                <w:szCs w:val="20"/>
                <w:lang w:val="pt-BR"/>
              </w:rPr>
              <w:t>Proizvođač prehrambenih proizvoda animalnog porijekla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70F44D4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III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2FD04A50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Stručna kvalifikacija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4BFBBF9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Složeni zanat</w:t>
            </w:r>
          </w:p>
        </w:tc>
      </w:tr>
      <w:tr w:rsidR="00E3503E" w:rsidRPr="00E3503E" w14:paraId="36D0C36A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C7F3AC4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72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57FE286D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E3503E">
              <w:rPr>
                <w:rFonts w:ascii="Calibri" w:hAnsi="Calibri" w:cs="Calibri"/>
                <w:sz w:val="20"/>
                <w:szCs w:val="20"/>
                <w:lang w:val="pt-BR"/>
              </w:rPr>
              <w:t>Poljoprivreda, prehrana i veterina/Prehrana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C61B26B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E3503E">
              <w:rPr>
                <w:rFonts w:ascii="Calibri" w:hAnsi="Calibri" w:cs="Calibri"/>
                <w:sz w:val="20"/>
                <w:szCs w:val="20"/>
                <w:lang w:val="pt-BR"/>
              </w:rPr>
              <w:t>Proizvođač prehrambenih proizvoda biljnog porijekla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5B067E06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III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231D8D24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Stručna kvalifikacija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FBC5334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Složeni zanat</w:t>
            </w:r>
          </w:p>
        </w:tc>
      </w:tr>
      <w:tr w:rsidR="00E3503E" w:rsidRPr="00E3503E" w14:paraId="0127CC89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01E584F7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73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5D2AA7D5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E3503E">
              <w:rPr>
                <w:rFonts w:ascii="Calibri" w:hAnsi="Calibri" w:cs="Calibri"/>
                <w:sz w:val="20"/>
                <w:szCs w:val="20"/>
                <w:lang w:val="pt-BR"/>
              </w:rPr>
              <w:t>Rudarstvo, metalurgija i hemijska industrija/Hemijska industrija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87587BF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E3503E">
              <w:rPr>
                <w:rFonts w:ascii="Calibri" w:hAnsi="Calibri" w:cs="Calibri"/>
                <w:sz w:val="20"/>
                <w:szCs w:val="20"/>
                <w:lang w:val="pt-BR"/>
              </w:rPr>
              <w:t>Obrađivač plemenitih metala i legura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5FE59469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III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057B5AD0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Kvalifikacija nivoa obrazovanja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85788CB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Složeni zanat</w:t>
            </w:r>
          </w:p>
        </w:tc>
      </w:tr>
      <w:tr w:rsidR="00E3503E" w:rsidRPr="00E3503E" w14:paraId="16CE3CC8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EDE4FC0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74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1A66A7E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E3503E">
              <w:rPr>
                <w:rFonts w:ascii="Calibri" w:hAnsi="Calibri" w:cs="Calibri"/>
                <w:sz w:val="20"/>
                <w:szCs w:val="20"/>
                <w:lang w:val="pt-BR"/>
              </w:rPr>
              <w:t>Rudarstvo, metalurgija i hemijska industrija/Hemijska industrija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8503ED0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E3503E">
              <w:rPr>
                <w:rFonts w:ascii="Calibri" w:hAnsi="Calibri" w:cs="Calibri"/>
                <w:sz w:val="20"/>
                <w:szCs w:val="20"/>
                <w:lang w:val="pt-BR"/>
              </w:rPr>
              <w:t>Obrađivač plemenitih metala i legura u čvrstom stanju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9867FA3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III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7DB7465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Stručna kvalifikacija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90D1AE9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Složeni zanat</w:t>
            </w:r>
          </w:p>
        </w:tc>
      </w:tr>
      <w:tr w:rsidR="00E3503E" w:rsidRPr="00E3503E" w14:paraId="0F6B9625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00FE79DC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75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D959F0D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E3503E">
              <w:rPr>
                <w:rFonts w:ascii="Calibri" w:hAnsi="Calibri" w:cs="Calibri"/>
                <w:sz w:val="20"/>
                <w:szCs w:val="20"/>
                <w:lang w:val="pt-BR"/>
              </w:rPr>
              <w:t>Rudarstvo, metalurgija i hemijska industrija/Hemijska industrija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0037D0F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E3503E">
              <w:rPr>
                <w:rFonts w:ascii="Calibri" w:hAnsi="Calibri" w:cs="Calibri"/>
                <w:sz w:val="20"/>
                <w:szCs w:val="20"/>
                <w:lang w:val="pt-BR"/>
              </w:rPr>
              <w:t>Obrađivač plemenitih metala i legura u tečnom stanju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0E16465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III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1D53628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Stručna kvalifikacija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5B8B7099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Složeni zanat</w:t>
            </w:r>
          </w:p>
        </w:tc>
      </w:tr>
      <w:tr w:rsidR="00E3503E" w:rsidRPr="00E3503E" w14:paraId="7666B4C1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AB80874" w14:textId="133B5EBB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7</w:t>
            </w:r>
            <w:r w:rsidR="005A4433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1293F55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Usluge/Lične usluge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66F621E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Obućar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A13E241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III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7DBAAC8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Stručna kvalifikacija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133AC53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Složeni zanat</w:t>
            </w:r>
          </w:p>
        </w:tc>
      </w:tr>
      <w:tr w:rsidR="00E3503E" w:rsidRPr="00E3503E" w14:paraId="44E3D2CC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58B75501" w14:textId="167CF882" w:rsidR="00E3503E" w:rsidRPr="00E3503E" w:rsidRDefault="005A4433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77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0C44F7E9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Usluge/Tekstilstvo i kožarstvo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CE75260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Modni krojač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1501792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III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58A52F0E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Kvalifikacija nivoa obrazovanja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540AFEF5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Složeni zanat</w:t>
            </w:r>
          </w:p>
        </w:tc>
      </w:tr>
      <w:tr w:rsidR="00E3503E" w:rsidRPr="00E3503E" w14:paraId="053FD2A6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31AB51F" w14:textId="53563EC2" w:rsidR="00E3503E" w:rsidRPr="00E3503E" w:rsidRDefault="005A4433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78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2A35E5F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Usluge/Tekstilstvo i kožarstvo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06842F2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Konfekcionar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2ADD0EFD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III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D94C7EA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Stručna kvalifikacija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FC64B33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Složeni zanat</w:t>
            </w:r>
          </w:p>
        </w:tc>
      </w:tr>
      <w:tr w:rsidR="00E3503E" w:rsidRPr="00E3503E" w14:paraId="7FEBB5D9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C80EC17" w14:textId="11E91BCB" w:rsidR="00E3503E" w:rsidRPr="00E3503E" w:rsidRDefault="005A4433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79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8EE1AA0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Usluge/Tekstilstvo i kožarstvo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1805818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Krojač tekstilnih i odjevnih proizvoda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3C0872F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III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5C0ED038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Stručna kvalifikacija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F56CC63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Složeni zanat</w:t>
            </w:r>
          </w:p>
        </w:tc>
      </w:tr>
      <w:tr w:rsidR="00E3503E" w:rsidRPr="00E3503E" w14:paraId="60A78F8E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0AC3567" w14:textId="36DC07A0" w:rsidR="00E3503E" w:rsidRPr="00E3503E" w:rsidRDefault="00E3503E" w:rsidP="005A4433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8</w:t>
            </w:r>
            <w:r w:rsidR="005A4433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98975BA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Usluge/Tekstilstvo i kožarstvo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9763B15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Modelar tekstilnih i odjevnih proizvoda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7C57EA6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IV1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E98A754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Stručna kvalifikacija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158399F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Složeni zanat</w:t>
            </w:r>
          </w:p>
        </w:tc>
      </w:tr>
      <w:tr w:rsidR="00E3503E" w:rsidRPr="00E3503E" w14:paraId="450ADF34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5E2E6424" w14:textId="321D468A" w:rsidR="00E3503E" w:rsidRPr="00E3503E" w:rsidRDefault="00E3503E" w:rsidP="005A4433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8</w:t>
            </w:r>
            <w:r w:rsidR="005A4433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4C49252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E3503E">
              <w:rPr>
                <w:rFonts w:ascii="Calibri" w:hAnsi="Calibri" w:cs="Calibri"/>
                <w:sz w:val="20"/>
                <w:szCs w:val="20"/>
                <w:lang w:val="pt-BR"/>
              </w:rPr>
              <w:t>Zdravstvo i socijalna zaštita/Stomatologija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42E1413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E3503E">
              <w:rPr>
                <w:rFonts w:ascii="Calibri" w:hAnsi="Calibri" w:cs="Calibri"/>
                <w:sz w:val="20"/>
                <w:szCs w:val="20"/>
                <w:lang w:val="pt-BR"/>
              </w:rPr>
              <w:t>Zubni tehničar za fiksnu protetiku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26C51743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IV1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21A30A4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Stručna kvalifikacija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1C8F278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Složeni zanat</w:t>
            </w:r>
          </w:p>
        </w:tc>
      </w:tr>
      <w:tr w:rsidR="00E3503E" w:rsidRPr="00E3503E" w14:paraId="20704A10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D21A03D" w14:textId="1D9E9F74" w:rsidR="00E3503E" w:rsidRPr="00E3503E" w:rsidRDefault="005A4433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82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E0D0F8A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E3503E">
              <w:rPr>
                <w:rFonts w:ascii="Calibri" w:hAnsi="Calibri" w:cs="Calibri"/>
                <w:sz w:val="20"/>
                <w:szCs w:val="20"/>
                <w:lang w:val="pt-BR"/>
              </w:rPr>
              <w:t>Zdravstvo i socijalna zaštita/Stomatologija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619F0A1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E3503E">
              <w:rPr>
                <w:rFonts w:ascii="Calibri" w:hAnsi="Calibri" w:cs="Calibri"/>
                <w:sz w:val="20"/>
                <w:szCs w:val="20"/>
                <w:lang w:val="pt-BR"/>
              </w:rPr>
              <w:t>Zubni tehničar za mobilnu protetiku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5C3145F9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IV1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9565A77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Stručna kvalifikacija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0D96E7C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Složeni zanat</w:t>
            </w:r>
          </w:p>
        </w:tc>
      </w:tr>
      <w:tr w:rsidR="00E3503E" w:rsidRPr="00E3503E" w14:paraId="75251872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0ED61870" w14:textId="6D11F50E" w:rsidR="00E3503E" w:rsidRPr="00E3503E" w:rsidRDefault="005A4433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83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674453F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Inžinjerstvo I proizvodne tehnologije/mašinstvo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5916371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Autoperač-Podmazivač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5A0D2EB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II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5C87EB9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Stručna kvalifikacioija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57B27AFD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Jednostavni (tradicionalni zanat)</w:t>
            </w:r>
          </w:p>
        </w:tc>
      </w:tr>
      <w:tr w:rsidR="00E3503E" w:rsidRPr="00E3503E" w14:paraId="14F87718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2B27B3C5" w14:textId="64F3102C" w:rsidR="00E3503E" w:rsidRPr="00E3503E" w:rsidRDefault="005A4433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2D2844D7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Inžinjerstvo I proizvodne tehnologije/mašinstvo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CE5AF63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Autovulkanizer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2866D84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II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A2420DE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Stručna kvalifikacioija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70DBC2A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Jednostavni (tradicionalni zanat)</w:t>
            </w:r>
          </w:p>
        </w:tc>
      </w:tr>
      <w:tr w:rsidR="00E3503E" w:rsidRPr="00E3503E" w14:paraId="3F9E354E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AFD9369" w14:textId="5BC04C03" w:rsidR="00E3503E" w:rsidRPr="00E3503E" w:rsidRDefault="005A4433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85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0D0CE5C2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E3503E">
              <w:rPr>
                <w:rFonts w:ascii="Calibri" w:hAnsi="Calibri" w:cs="Calibri"/>
                <w:sz w:val="20"/>
                <w:szCs w:val="20"/>
                <w:lang w:val="pt-BR"/>
              </w:rPr>
              <w:t>Poljoprivreda, prehrana i veterina/Šumarstvo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2D7094F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Sjekač šuma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E8D00A1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II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25DEDAB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Stručna kvalifikacioija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873700B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Jednostavni (tradicionalni zanat)</w:t>
            </w:r>
          </w:p>
        </w:tc>
      </w:tr>
      <w:tr w:rsidR="00E3503E" w:rsidRPr="00E3503E" w14:paraId="7B25737E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36FCCF9" w14:textId="7B30FBBC" w:rsidR="00E3503E" w:rsidRPr="00E3503E" w:rsidRDefault="005A4433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86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3174BEA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0FC83996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Alatničar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0F55E059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C8C7A4A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43C5F6B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Jednostavni (tradicionalni zanat)</w:t>
            </w:r>
          </w:p>
        </w:tc>
      </w:tr>
      <w:tr w:rsidR="00E3503E" w:rsidRPr="00E3503E" w14:paraId="03757F01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6CCB0FE" w14:textId="39CEF860" w:rsidR="00E3503E" w:rsidRPr="00E3503E" w:rsidRDefault="005A4433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87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55AEE2CE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13FCD35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Bačvar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7B031F5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D797DB0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8D7A22D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Jednostavni (tradicionalni zanat)</w:t>
            </w:r>
          </w:p>
        </w:tc>
      </w:tr>
      <w:tr w:rsidR="00E3503E" w:rsidRPr="00E3503E" w14:paraId="42715D81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D95F725" w14:textId="33B3CE83" w:rsidR="00E3503E" w:rsidRPr="00E3503E" w:rsidRDefault="005A4433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88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0D371F9C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6C45CFF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Bojadžija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06305465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07224B2F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9AB0F28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Jednostavni (tradicionalni zanat)</w:t>
            </w:r>
          </w:p>
        </w:tc>
      </w:tr>
      <w:tr w:rsidR="00E3503E" w:rsidRPr="00E3503E" w14:paraId="2567C4FF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21CEDE4" w14:textId="507A65A0" w:rsidR="00E3503E" w:rsidRPr="00E3503E" w:rsidRDefault="005A4433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89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ADEF700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56B6BD86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Bonbondžija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B91A7B4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5DDB7F0D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8A60DAF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Jednostavni (tradicionalni zanat)</w:t>
            </w:r>
          </w:p>
        </w:tc>
      </w:tr>
      <w:tr w:rsidR="00E3503E" w:rsidRPr="00E3503E" w14:paraId="1B78C8B7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8FD3CFC" w14:textId="573E2183" w:rsidR="00E3503E" w:rsidRPr="00E3503E" w:rsidRDefault="005A4433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90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6195AED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55C20598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Burekdžija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0F5D8DB6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3122B67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B17CF4E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Jednostavni (tradicionalni zanat)</w:t>
            </w:r>
          </w:p>
        </w:tc>
      </w:tr>
      <w:tr w:rsidR="00E3503E" w:rsidRPr="00E3503E" w14:paraId="50269B41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03B8E51B" w14:textId="05988925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9</w:t>
            </w:r>
            <w:r w:rsidR="005A4433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73A015E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75354B5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Bušač bunara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2E56A44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062A6343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232EA96E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Jednostavni (tradicionalni zanat)</w:t>
            </w:r>
          </w:p>
        </w:tc>
      </w:tr>
      <w:tr w:rsidR="00E3503E" w:rsidRPr="00E3503E" w14:paraId="2B7B6299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41EF296" w14:textId="18D25F67" w:rsidR="00E3503E" w:rsidRPr="00E3503E" w:rsidRDefault="005A4433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92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24D6CDC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F56243D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Ciglar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6B91CB7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68F692D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6C2D53C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Jednostavni (tradicionalni zanat)</w:t>
            </w:r>
          </w:p>
        </w:tc>
      </w:tr>
      <w:tr w:rsidR="00E3503E" w:rsidRPr="00E3503E" w14:paraId="39407001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24446A5" w14:textId="5C6BC9B5" w:rsidR="00E3503E" w:rsidRPr="00E3503E" w:rsidRDefault="005A4433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93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5056F44B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2E6BE9C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Čipkar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592B2696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7742002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CFCCC8F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Jednostavni (tradicionalni zanat)</w:t>
            </w:r>
          </w:p>
        </w:tc>
      </w:tr>
      <w:tr w:rsidR="00E3503E" w:rsidRPr="00E3503E" w14:paraId="69FCB695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815991F" w14:textId="622B2456" w:rsidR="00E3503E" w:rsidRPr="00E3503E" w:rsidRDefault="005A4433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94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FA03464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006E386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Ćilimar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53538DFB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77AAB3A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807B021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Jednostavni (tradicionalni zanat)</w:t>
            </w:r>
          </w:p>
        </w:tc>
      </w:tr>
      <w:tr w:rsidR="00E3503E" w:rsidRPr="00E3503E" w14:paraId="6158B92D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EF54EBE" w14:textId="3EACECDE" w:rsidR="00E3503E" w:rsidRPr="00E3503E" w:rsidRDefault="005A4433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95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3DA95FB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3B8988C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Dimnjačar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BC10EF2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8673CD2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B951523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Jednostavni (tradicionalni zanat)</w:t>
            </w:r>
          </w:p>
        </w:tc>
      </w:tr>
      <w:tr w:rsidR="00E3503E" w:rsidRPr="00E3503E" w14:paraId="452EB74F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23C4EEE8" w14:textId="32210877" w:rsidR="00E3503E" w:rsidRPr="00E3503E" w:rsidRDefault="005A4433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96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550E01E9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56C3A5D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Drvođelja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407B8C8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748B6EE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B9EC66A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Jednostavni (tradicionalni zanat)</w:t>
            </w:r>
          </w:p>
        </w:tc>
      </w:tr>
      <w:tr w:rsidR="00E3503E" w:rsidRPr="00E3503E" w14:paraId="06003380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2C3B33A2" w14:textId="33582739" w:rsidR="00E3503E" w:rsidRPr="00E3503E" w:rsidRDefault="005A4433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97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63890D6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3194A6A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Drvorezbar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2C48BB45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D451C28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5F561F6B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Jednostavni (tradicionalni zanat)</w:t>
            </w:r>
          </w:p>
        </w:tc>
      </w:tr>
      <w:tr w:rsidR="00E3503E" w:rsidRPr="00E3503E" w14:paraId="57E078ED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50C470FE" w14:textId="4AEDC8D8" w:rsidR="00E3503E" w:rsidRPr="00E3503E" w:rsidRDefault="005A4433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98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B2FA2A8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0D7FCD78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Fotograf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AFA1E2D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8649D48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6F2B396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Jednostavni (tradicionalni zanat)</w:t>
            </w:r>
          </w:p>
        </w:tc>
      </w:tr>
      <w:tr w:rsidR="00E3503E" w:rsidRPr="00E3503E" w14:paraId="5DAC8784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598C0A9E" w14:textId="123DB817" w:rsidR="00E3503E" w:rsidRPr="00E3503E" w:rsidRDefault="005A4433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99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C80262A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0B450023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Galvanizer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1230153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6F6B959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22317043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Jednostavni (tradicionalni zanat)</w:t>
            </w:r>
          </w:p>
        </w:tc>
      </w:tr>
      <w:tr w:rsidR="00E3503E" w:rsidRPr="00E3503E" w14:paraId="35C5AF74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ED7B03D" w14:textId="64CC1116" w:rsidR="00E3503E" w:rsidRPr="00E3503E" w:rsidRDefault="00E3503E" w:rsidP="005A4433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lastRenderedPageBreak/>
              <w:t>10</w:t>
            </w:r>
            <w:r w:rsidR="005A4433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390F377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AD91E3C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Graver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6699CF8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CB7A045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5B8C7086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Jednostavni (tradicionalni zanat)</w:t>
            </w:r>
          </w:p>
        </w:tc>
      </w:tr>
      <w:tr w:rsidR="00E3503E" w:rsidRPr="00E3503E" w14:paraId="190B992E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BE8C8C2" w14:textId="54006803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1</w:t>
            </w:r>
            <w:r w:rsidR="005A4433">
              <w:rPr>
                <w:rFonts w:ascii="Calibri" w:hAnsi="Calibri" w:cs="Calibri"/>
                <w:sz w:val="20"/>
                <w:szCs w:val="20"/>
              </w:rPr>
              <w:t>01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2C6AAF97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3DF0A1A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Graver stakla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E933D8B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21ACDCE2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FA2866A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Jednostavni (tradicionalni zanat)</w:t>
            </w:r>
          </w:p>
        </w:tc>
      </w:tr>
      <w:tr w:rsidR="00E3503E" w:rsidRPr="00E3503E" w14:paraId="29B83963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D00392C" w14:textId="4297726D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1</w:t>
            </w:r>
            <w:r w:rsidR="005A4433">
              <w:rPr>
                <w:rFonts w:ascii="Calibri" w:hAnsi="Calibri" w:cs="Calibri"/>
                <w:sz w:val="20"/>
                <w:szCs w:val="20"/>
              </w:rPr>
              <w:t>02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C9E476B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F26A638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Grnčar i lončar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28C37DB9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EBAF1B4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4D77BE2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Jednostavni (tradicionalni zanat)</w:t>
            </w:r>
          </w:p>
        </w:tc>
      </w:tr>
      <w:tr w:rsidR="00E3503E" w:rsidRPr="00E3503E" w14:paraId="7A1A4CED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B7E4BDB" w14:textId="6D79C9BD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1</w:t>
            </w:r>
            <w:r w:rsidR="005A4433">
              <w:rPr>
                <w:rFonts w:ascii="Calibri" w:hAnsi="Calibri" w:cs="Calibri"/>
                <w:sz w:val="20"/>
                <w:szCs w:val="20"/>
              </w:rPr>
              <w:t>03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5730CF92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06980B07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Heklanje i necovanje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1EBD01B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E9B5701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86587DF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Jednostavni (tradicionalni zanat)</w:t>
            </w:r>
          </w:p>
        </w:tc>
      </w:tr>
      <w:tr w:rsidR="00E3503E" w:rsidRPr="00E3503E" w14:paraId="2CBFEB32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5E0614E9" w14:textId="6FD0D17F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1</w:t>
            </w:r>
            <w:r w:rsidR="005A4433">
              <w:rPr>
                <w:rFonts w:ascii="Calibri" w:hAnsi="Calibri" w:cs="Calibri"/>
                <w:sz w:val="20"/>
                <w:szCs w:val="20"/>
              </w:rPr>
              <w:t>04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2A5D0F61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F23C2D2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Ikonopisac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29F5D02D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564018AD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3FF85E0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Jednostavni (tradicionalni zanat)</w:t>
            </w:r>
          </w:p>
        </w:tc>
      </w:tr>
      <w:tr w:rsidR="00E3503E" w:rsidRPr="00E3503E" w14:paraId="68CD9E03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59AEAAB7" w14:textId="188D3A9E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1</w:t>
            </w:r>
            <w:r w:rsidR="005A4433">
              <w:rPr>
                <w:rFonts w:ascii="Calibri" w:hAnsi="Calibri" w:cs="Calibri"/>
                <w:sz w:val="20"/>
                <w:szCs w:val="20"/>
              </w:rPr>
              <w:t>05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CD8083F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26C12398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Izrađivač crnogorskog zlatoveza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5A7F355D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5D2F24FF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4AB4045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Jednostavni (tradicionalni zanat)</w:t>
            </w:r>
          </w:p>
        </w:tc>
      </w:tr>
      <w:tr w:rsidR="00E3503E" w:rsidRPr="00E3503E" w14:paraId="744B3883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333B82D" w14:textId="301D18BE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1</w:t>
            </w:r>
            <w:r w:rsidR="005A4433">
              <w:rPr>
                <w:rFonts w:ascii="Calibri" w:hAnsi="Calibri" w:cs="Calibri"/>
                <w:sz w:val="20"/>
                <w:szCs w:val="20"/>
              </w:rPr>
              <w:t>06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22D5D14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0158B417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Izrađivač čamaca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3019871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2F4208D6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359BA42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Jednostavni (tradicionalni zanat)</w:t>
            </w:r>
          </w:p>
        </w:tc>
      </w:tr>
      <w:tr w:rsidR="00E3503E" w:rsidRPr="00E3503E" w14:paraId="1B9A6860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04C3DED2" w14:textId="45A489AE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1</w:t>
            </w:r>
            <w:r w:rsidR="005A4433">
              <w:rPr>
                <w:rFonts w:ascii="Calibri" w:hAnsi="Calibri" w:cs="Calibri"/>
                <w:sz w:val="20"/>
                <w:szCs w:val="20"/>
              </w:rPr>
              <w:t>07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947E10C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0591837F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Izrađivač četki, metli i drugih sličnih proizvoda (od dlake, sirka, pruća, žilica i sl.)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A6E5576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5D15DCB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C080AFD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Jednostavni (tradicionalni zanat)</w:t>
            </w:r>
          </w:p>
        </w:tc>
      </w:tr>
      <w:tr w:rsidR="00E3503E" w:rsidRPr="00E3503E" w14:paraId="26256A77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0DA2E3E6" w14:textId="1E5C26E5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1</w:t>
            </w:r>
            <w:r w:rsidR="005A4433">
              <w:rPr>
                <w:rFonts w:ascii="Calibri" w:hAnsi="Calibri" w:cs="Calibri"/>
                <w:sz w:val="20"/>
                <w:szCs w:val="20"/>
              </w:rPr>
              <w:t>08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D0DAACC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505E2F72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Izrađivač fenjera (ferala)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84F125D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C804D7C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01293D68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Jednostavni (tradicionalni zanat)</w:t>
            </w:r>
          </w:p>
        </w:tc>
      </w:tr>
      <w:tr w:rsidR="00E3503E" w:rsidRPr="00E3503E" w14:paraId="5E5AFDE6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04722D1A" w14:textId="3296099E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1</w:t>
            </w:r>
            <w:r w:rsidR="005A4433">
              <w:rPr>
                <w:rFonts w:ascii="Calibri" w:hAnsi="Calibri" w:cs="Calibri"/>
                <w:sz w:val="20"/>
                <w:szCs w:val="20"/>
              </w:rPr>
              <w:t>09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2B390391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54AADF3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E3503E">
              <w:rPr>
                <w:rFonts w:ascii="Calibri" w:hAnsi="Calibri" w:cs="Calibri"/>
                <w:sz w:val="20"/>
                <w:szCs w:val="20"/>
                <w:lang w:val="pt-BR"/>
              </w:rPr>
              <w:t>Izrađivač i restaurator gusala i drugih narodnih muzičkih instrumenata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5D00246C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9821CFF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F9F53B4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Jednostavni (tradicionalni zanat)</w:t>
            </w:r>
          </w:p>
        </w:tc>
      </w:tr>
      <w:tr w:rsidR="00E3503E" w:rsidRPr="00E3503E" w14:paraId="1921E26D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3CB54C4" w14:textId="40FBB1B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11</w:t>
            </w:r>
            <w:r w:rsidR="005A4433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0A7FD8D8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5AE90B0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Izrađivač jednostavnih ukrasnih predmeta i nakita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4F18EF2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205C00A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1A52FA6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Jednostavni (tradicionalni zanat)</w:t>
            </w:r>
          </w:p>
        </w:tc>
      </w:tr>
      <w:tr w:rsidR="00E3503E" w:rsidRPr="00E3503E" w14:paraId="1CE8429B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3F83163" w14:textId="56758479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1</w:t>
            </w:r>
            <w:r w:rsidR="005A4433"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238B68E0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6431EE9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Izrađivač kamina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80599B3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9E645B1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20C4CBA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Jednostavni (tradicionalni zanat)</w:t>
            </w:r>
          </w:p>
        </w:tc>
      </w:tr>
      <w:tr w:rsidR="00E3503E" w:rsidRPr="00E3503E" w14:paraId="587EEA44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54FEF48" w14:textId="30C8C6E0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1</w:t>
            </w:r>
            <w:r w:rsidR="005A4433"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69B4EC2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F294BC1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Izrađivač maski i lutaka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E4C1ECD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94689B1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221D48CF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Jednostavni (tradicionalni zanat)</w:t>
            </w:r>
          </w:p>
        </w:tc>
      </w:tr>
      <w:tr w:rsidR="00E3503E" w:rsidRPr="00E3503E" w14:paraId="570474C1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7EE0DF8" w14:textId="1F5DB366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1</w:t>
            </w:r>
            <w:r w:rsidR="005A4433">
              <w:rPr>
                <w:rFonts w:ascii="Calibri" w:hAnsi="Calibri" w:cs="Calibri"/>
                <w:sz w:val="20"/>
                <w:szCs w:val="20"/>
              </w:rPr>
              <w:t>13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229A9FB6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20EDE0EF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Izrađivač narodnih nošnji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0DB062A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D887530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07049CEA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Jednostavni (tradicionalni zanat)</w:t>
            </w:r>
          </w:p>
        </w:tc>
      </w:tr>
      <w:tr w:rsidR="00E3503E" w:rsidRPr="00E3503E" w14:paraId="2C812C32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0FFEF58" w14:textId="77C53A8E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1</w:t>
            </w:r>
            <w:r w:rsidR="005A4433"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558DFE00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3562994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Izrađivač proizvoda od keramike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5B85FBF7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E200D78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EB18D28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Jednostavni (tradicionalni zanat)</w:t>
            </w:r>
          </w:p>
        </w:tc>
      </w:tr>
      <w:tr w:rsidR="00E3503E" w:rsidRPr="00E3503E" w14:paraId="2E665DB2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2894CF5" w14:textId="796525A9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1</w:t>
            </w:r>
            <w:r w:rsidR="005A4433"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85A4832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5A905CEF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Izraživač abažura za lampe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F4A348F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0CCF35D5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0450E4CE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Jednostavni (tradicionalni zanat)</w:t>
            </w:r>
          </w:p>
        </w:tc>
      </w:tr>
      <w:tr w:rsidR="00E3503E" w:rsidRPr="00E3503E" w14:paraId="01DE93D1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28254B9C" w14:textId="352F3055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1</w:t>
            </w:r>
            <w:r w:rsidR="005A4433">
              <w:rPr>
                <w:rFonts w:ascii="Calibri" w:hAnsi="Calibri" w:cs="Calibri"/>
                <w:sz w:val="20"/>
                <w:szCs w:val="20"/>
              </w:rPr>
              <w:t>1</w:t>
            </w:r>
            <w:bookmarkStart w:id="0" w:name="_GoBack"/>
            <w:bookmarkEnd w:id="0"/>
            <w:r w:rsidR="005A4433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9D26043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56C3B3D8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Kazandžija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2CD74694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59BB5ED3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0431B44D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Jednostavni (tradicionalni zanat)</w:t>
            </w:r>
          </w:p>
        </w:tc>
      </w:tr>
      <w:tr w:rsidR="00E3503E" w:rsidRPr="00E3503E" w14:paraId="60D5F935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52D961FC" w14:textId="7C1955B3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1</w:t>
            </w:r>
            <w:r w:rsidR="005A4433">
              <w:rPr>
                <w:rFonts w:ascii="Calibri" w:hAnsi="Calibri" w:cs="Calibri"/>
                <w:sz w:val="20"/>
                <w:szCs w:val="20"/>
              </w:rPr>
              <w:t>17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890EF11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B304CF2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Klavirštimer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704BDCD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BF22BE0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248A1861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Jednostavni (tradicionalni zanat)</w:t>
            </w:r>
          </w:p>
        </w:tc>
      </w:tr>
      <w:tr w:rsidR="00E3503E" w:rsidRPr="00E3503E" w14:paraId="02778A92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0BC65A65" w14:textId="71056748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1</w:t>
            </w:r>
            <w:r w:rsidR="005A4433"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53869CFF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E41C756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Klonfer/limar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C89333D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67F94E2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77F8754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Jednostavni (tradicionalni zanat)</w:t>
            </w:r>
          </w:p>
        </w:tc>
      </w:tr>
      <w:tr w:rsidR="00E3503E" w:rsidRPr="00E3503E" w14:paraId="259EC69F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F0BA97A" w14:textId="0EE9D1D3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1</w:t>
            </w:r>
            <w:r w:rsidR="005A4433">
              <w:rPr>
                <w:rFonts w:ascii="Calibri" w:hAnsi="Calibri" w:cs="Calibri"/>
                <w:sz w:val="20"/>
                <w:szCs w:val="20"/>
              </w:rPr>
              <w:t>19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D718E21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8666C8B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Ključar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C5EE132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EF206B0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25F791BD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Jednostavni (tradicionalni zanat)</w:t>
            </w:r>
          </w:p>
        </w:tc>
      </w:tr>
      <w:tr w:rsidR="00E3503E" w:rsidRPr="00E3503E" w14:paraId="51A84C48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573675C3" w14:textId="3B23554F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12</w:t>
            </w:r>
            <w:r w:rsidR="005A4433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5F5095ED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1948801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Košar i pletar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2A325F36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97B7414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0211ED3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Jednostavni (tradicionalni zanat)</w:t>
            </w:r>
          </w:p>
        </w:tc>
      </w:tr>
      <w:tr w:rsidR="00E3503E" w:rsidRPr="00E3503E" w14:paraId="711CD116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F55597E" w14:textId="0A25EA6D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lastRenderedPageBreak/>
              <w:t>1</w:t>
            </w:r>
            <w:r w:rsidR="005A4433">
              <w:rPr>
                <w:rFonts w:ascii="Calibri" w:hAnsi="Calibri" w:cs="Calibri"/>
                <w:sz w:val="20"/>
                <w:szCs w:val="20"/>
              </w:rPr>
              <w:t>21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28570B38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2E563205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Kožar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BC9B904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4CBA811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53FB774E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Jednostavni (tradicionalni zanat)</w:t>
            </w:r>
          </w:p>
        </w:tc>
      </w:tr>
      <w:tr w:rsidR="00E3503E" w:rsidRPr="00E3503E" w14:paraId="3B68BE26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98E2C74" w14:textId="4D1A24DD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1</w:t>
            </w:r>
            <w:r w:rsidR="005A4433">
              <w:rPr>
                <w:rFonts w:ascii="Calibri" w:hAnsi="Calibri" w:cs="Calibri"/>
                <w:sz w:val="20"/>
                <w:szCs w:val="20"/>
              </w:rPr>
              <w:t>22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5E4C5AE5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247EDAA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Krznar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0C7570DF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077D3E3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00859C5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Jednostavni (tradicionalni zanat)</w:t>
            </w:r>
          </w:p>
        </w:tc>
      </w:tr>
      <w:tr w:rsidR="00E3503E" w:rsidRPr="00E3503E" w14:paraId="0328E1F2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C537AA4" w14:textId="7DB5100E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1</w:t>
            </w:r>
            <w:r w:rsidR="005A4433">
              <w:rPr>
                <w:rFonts w:ascii="Calibri" w:hAnsi="Calibri" w:cs="Calibri"/>
                <w:sz w:val="20"/>
                <w:szCs w:val="20"/>
              </w:rPr>
              <w:t>23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994C050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0AA2BBFF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Livac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2012CD93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0C655320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2632BA7C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Jednostavni (tradicionalni zanat)</w:t>
            </w:r>
          </w:p>
        </w:tc>
      </w:tr>
      <w:tr w:rsidR="00E3503E" w:rsidRPr="00E3503E" w14:paraId="58F203F5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5270AB8C" w14:textId="7CAE145A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1</w:t>
            </w:r>
            <w:r w:rsidR="005A4433">
              <w:rPr>
                <w:rFonts w:ascii="Calibri" w:hAnsi="Calibri" w:cs="Calibri"/>
                <w:sz w:val="20"/>
                <w:szCs w:val="20"/>
              </w:rPr>
              <w:t>24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7720143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BA74B4A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Mehaničar za dvotočkaše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5C0061EC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5B9874F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09889CBF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Jednostavni (tradicionalni zanat)</w:t>
            </w:r>
          </w:p>
        </w:tc>
      </w:tr>
      <w:tr w:rsidR="00E3503E" w:rsidRPr="00E3503E" w14:paraId="0560A15A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578EAD29" w14:textId="3640B98B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1</w:t>
            </w:r>
            <w:r w:rsidR="005A4433">
              <w:rPr>
                <w:rFonts w:ascii="Calibri" w:hAnsi="Calibri" w:cs="Calibri"/>
                <w:sz w:val="20"/>
                <w:szCs w:val="20"/>
              </w:rPr>
              <w:t>25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795F1F6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E702BB4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Mehaničar za građevinske mašine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0498137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EEEF950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0DF6634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Jednostavni (tradicionalni zanat)</w:t>
            </w:r>
          </w:p>
        </w:tc>
      </w:tr>
      <w:tr w:rsidR="00E3503E" w:rsidRPr="00E3503E" w14:paraId="6C51D595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71A9F9B" w14:textId="5D4B5A8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1</w:t>
            </w:r>
            <w:r w:rsidR="005A4433">
              <w:rPr>
                <w:rFonts w:ascii="Calibri" w:hAnsi="Calibri" w:cs="Calibri"/>
                <w:sz w:val="20"/>
                <w:szCs w:val="20"/>
              </w:rPr>
              <w:t>26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0369FA11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3AB2237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E3503E">
              <w:rPr>
                <w:rFonts w:ascii="Calibri" w:hAnsi="Calibri" w:cs="Calibri"/>
                <w:sz w:val="20"/>
                <w:szCs w:val="20"/>
                <w:lang w:val="pt-BR"/>
              </w:rPr>
              <w:t>Monter vrata i prozora od PVC i metala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274C48C3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4901DD5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7D548AD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Jednostavni (tradicionalni zanat)</w:t>
            </w:r>
          </w:p>
        </w:tc>
      </w:tr>
      <w:tr w:rsidR="00E3503E" w:rsidRPr="00E3503E" w14:paraId="1C340B84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A7BB2F0" w14:textId="6784553C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1</w:t>
            </w:r>
            <w:r w:rsidR="005A4433">
              <w:rPr>
                <w:rFonts w:ascii="Calibri" w:hAnsi="Calibri" w:cs="Calibri"/>
                <w:sz w:val="20"/>
                <w:szCs w:val="20"/>
              </w:rPr>
              <w:t>27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68C53C4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207650FC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Optičar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60D91A9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0199F07E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09ABBB10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Jednostavni (tradicionalni zanat)</w:t>
            </w:r>
          </w:p>
        </w:tc>
      </w:tr>
      <w:tr w:rsidR="00E3503E" w:rsidRPr="00E3503E" w14:paraId="2056F4D8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3AA7680" w14:textId="19D05B66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1</w:t>
            </w:r>
            <w:r w:rsidR="005A4433">
              <w:rPr>
                <w:rFonts w:ascii="Calibri" w:hAnsi="Calibri" w:cs="Calibri"/>
                <w:sz w:val="20"/>
                <w:szCs w:val="20"/>
              </w:rPr>
              <w:t>28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0D90B66D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03B32BFC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Pečatorezac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0BAB1D1B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E8859A1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0FE35C41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Jednostavni (tradicionalni zanat)</w:t>
            </w:r>
          </w:p>
        </w:tc>
      </w:tr>
      <w:tr w:rsidR="00E3503E" w:rsidRPr="00E3503E" w14:paraId="7C3389EA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2FBC408" w14:textId="1BC74C0F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1</w:t>
            </w:r>
            <w:r w:rsidR="005A4433">
              <w:rPr>
                <w:rFonts w:ascii="Calibri" w:hAnsi="Calibri" w:cs="Calibri"/>
                <w:sz w:val="20"/>
                <w:szCs w:val="20"/>
              </w:rPr>
              <w:t>29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F9C3E46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80DD554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Perač tepiha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05BDBF73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5B6660A3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01964075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Jednostavni (tradicionalni zanat)</w:t>
            </w:r>
          </w:p>
        </w:tc>
      </w:tr>
      <w:tr w:rsidR="00E3503E" w:rsidRPr="00E3503E" w14:paraId="34D3B149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03EC5CD" w14:textId="5076D0DE" w:rsidR="00E3503E" w:rsidRPr="00E3503E" w:rsidRDefault="00E3503E" w:rsidP="005A4433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1</w:t>
            </w:r>
            <w:r w:rsidR="005A4433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3372F26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5718B14D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Pivar i sladar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956B169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DE0EC33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8D23F4F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Jednostavni (tradicionalni zanat)</w:t>
            </w:r>
          </w:p>
        </w:tc>
      </w:tr>
      <w:tr w:rsidR="00E3503E" w:rsidRPr="00E3503E" w14:paraId="40220833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8451377" w14:textId="6BE2586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1</w:t>
            </w:r>
            <w:r w:rsidR="005A4433">
              <w:rPr>
                <w:rFonts w:ascii="Calibri" w:hAnsi="Calibri" w:cs="Calibri"/>
                <w:sz w:val="20"/>
                <w:szCs w:val="20"/>
              </w:rPr>
              <w:t>31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D087CD1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59A94DCB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Pletenje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F1A45DA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DF6A59F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A3C8E0B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Jednostavni (tradicionalni zanat)</w:t>
            </w:r>
          </w:p>
        </w:tc>
      </w:tr>
      <w:tr w:rsidR="00E3503E" w:rsidRPr="00E3503E" w14:paraId="7F413986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4A15BF3" w14:textId="21FBAF08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1</w:t>
            </w:r>
            <w:r w:rsidR="005A4433">
              <w:rPr>
                <w:rFonts w:ascii="Calibri" w:hAnsi="Calibri" w:cs="Calibri"/>
                <w:sz w:val="20"/>
                <w:szCs w:val="20"/>
              </w:rPr>
              <w:t>32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D5167CB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707D3F3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E3503E">
              <w:rPr>
                <w:rFonts w:ascii="Calibri" w:hAnsi="Calibri" w:cs="Calibri"/>
                <w:sz w:val="20"/>
                <w:szCs w:val="20"/>
                <w:lang w:val="pt-BR"/>
              </w:rPr>
              <w:t>Popravka, kalajisanje, emajliranje i cinkovanje posuda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25AFF33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7FD0CE9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1E52820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Jednostavni (tradicionalni zanat)</w:t>
            </w:r>
          </w:p>
        </w:tc>
      </w:tr>
      <w:tr w:rsidR="00E3503E" w:rsidRPr="00E3503E" w14:paraId="35AB451A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0448CB16" w14:textId="121AF3BF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1</w:t>
            </w:r>
            <w:r w:rsidR="005A4433">
              <w:rPr>
                <w:rFonts w:ascii="Calibri" w:hAnsi="Calibri" w:cs="Calibri"/>
                <w:sz w:val="20"/>
                <w:szCs w:val="20"/>
              </w:rPr>
              <w:t>33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7A3B2C7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5E0E6770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E3503E">
              <w:rPr>
                <w:rFonts w:ascii="Calibri" w:hAnsi="Calibri" w:cs="Calibri"/>
                <w:sz w:val="20"/>
                <w:szCs w:val="20"/>
                <w:lang w:val="pt-BR"/>
              </w:rPr>
              <w:t>Prepariranje i punjenje ptica i životinja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9A32A4C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39A940E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C2EACE2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Jednostavni (tradicionalni zanat)</w:t>
            </w:r>
          </w:p>
        </w:tc>
      </w:tr>
      <w:tr w:rsidR="00E3503E" w:rsidRPr="00E3503E" w14:paraId="4FD4CEC5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0686B89C" w14:textId="06AFD0A8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1</w:t>
            </w:r>
            <w:r w:rsidR="005A4433">
              <w:rPr>
                <w:rFonts w:ascii="Calibri" w:hAnsi="Calibri" w:cs="Calibri"/>
                <w:sz w:val="20"/>
                <w:szCs w:val="20"/>
              </w:rPr>
              <w:t>34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964FB0E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20045BE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Prerada i konzerviranje mesa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F805507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094AC091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3CA380C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Jednostavni (tradicionalni zanat)</w:t>
            </w:r>
          </w:p>
        </w:tc>
      </w:tr>
      <w:tr w:rsidR="00E3503E" w:rsidRPr="00E3503E" w14:paraId="4B983044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20D2E10" w14:textId="547214C0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1</w:t>
            </w:r>
            <w:r w:rsidR="005A4433">
              <w:rPr>
                <w:rFonts w:ascii="Calibri" w:hAnsi="Calibri" w:cs="Calibri"/>
                <w:sz w:val="20"/>
                <w:szCs w:val="20"/>
              </w:rPr>
              <w:t>35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EACF521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0C44BA40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E3503E">
              <w:rPr>
                <w:rFonts w:ascii="Calibri" w:hAnsi="Calibri" w:cs="Calibri"/>
                <w:sz w:val="20"/>
                <w:szCs w:val="20"/>
                <w:lang w:val="pt-BR"/>
              </w:rPr>
              <w:t>Priprema biljnih proizvoda na tradicionalan način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3A9D2C3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5074E71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4592974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Jednostavni (tradicionalni zanat)</w:t>
            </w:r>
          </w:p>
        </w:tc>
      </w:tr>
      <w:tr w:rsidR="00E3503E" w:rsidRPr="00E3503E" w14:paraId="009BE30E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2880747A" w14:textId="1A76BAEB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1</w:t>
            </w:r>
            <w:r w:rsidR="005A4433">
              <w:rPr>
                <w:rFonts w:ascii="Calibri" w:hAnsi="Calibri" w:cs="Calibri"/>
                <w:sz w:val="20"/>
                <w:szCs w:val="20"/>
              </w:rPr>
              <w:t>36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30122A4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D9AE1DE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E3503E">
              <w:rPr>
                <w:rFonts w:ascii="Calibri" w:hAnsi="Calibri" w:cs="Calibri"/>
                <w:sz w:val="20"/>
                <w:szCs w:val="20"/>
                <w:lang w:val="pt-BR"/>
              </w:rPr>
              <w:t>Priprema prehrambenih prozvoda životinjskog porijekla na tradicipnalan način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9D7D7E3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882224A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36A506A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Jednostavni (tradicionalni zanat)</w:t>
            </w:r>
          </w:p>
        </w:tc>
      </w:tr>
      <w:tr w:rsidR="00E3503E" w:rsidRPr="00E3503E" w14:paraId="3C96A23C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7623CD1" w14:textId="4BFE0C76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1</w:t>
            </w:r>
            <w:r w:rsidR="005A4433">
              <w:rPr>
                <w:rFonts w:ascii="Calibri" w:hAnsi="Calibri" w:cs="Calibri"/>
                <w:sz w:val="20"/>
                <w:szCs w:val="20"/>
              </w:rPr>
              <w:t>37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0EC408A1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18BBA52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Proizvodnja gotovih tekstilnih proizvoda - Jorgandžija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8778740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5C8C6336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0C6FAF7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Jednostavni (tradicionalni zanat)</w:t>
            </w:r>
          </w:p>
        </w:tc>
      </w:tr>
      <w:tr w:rsidR="00E3503E" w:rsidRPr="00E3503E" w14:paraId="54EE7996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9DA9CBA" w14:textId="2C41143A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1</w:t>
            </w:r>
            <w:r w:rsidR="005A4433">
              <w:rPr>
                <w:rFonts w:ascii="Calibri" w:hAnsi="Calibri" w:cs="Calibri"/>
                <w:sz w:val="20"/>
                <w:szCs w:val="20"/>
              </w:rPr>
              <w:t>38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52BB8FF8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008EF570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Proizvodnja mlinskih proizvoda - Mlinar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076A8316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C339BB7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02E98DB8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Jednostavni (tradicionalni zanat)</w:t>
            </w:r>
          </w:p>
        </w:tc>
      </w:tr>
      <w:tr w:rsidR="00E3503E" w:rsidRPr="00E3503E" w14:paraId="360ADB57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5BBB585B" w14:textId="59A6A5F9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1</w:t>
            </w:r>
            <w:r w:rsidR="005A4433">
              <w:rPr>
                <w:rFonts w:ascii="Calibri" w:hAnsi="Calibri" w:cs="Calibri"/>
                <w:sz w:val="20"/>
                <w:szCs w:val="20"/>
              </w:rPr>
              <w:t>39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D398096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206D90D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E3503E">
              <w:rPr>
                <w:rFonts w:ascii="Calibri" w:hAnsi="Calibri" w:cs="Calibri"/>
                <w:sz w:val="20"/>
                <w:szCs w:val="20"/>
                <w:lang w:val="pt-BR"/>
              </w:rPr>
              <w:t>Proizvodnja svile na tradicionalan način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BC1AA67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0FB313BA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4088608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Jednostavni (tradicionalni zanat)</w:t>
            </w:r>
          </w:p>
        </w:tc>
      </w:tr>
      <w:tr w:rsidR="00E3503E" w:rsidRPr="00E3503E" w14:paraId="1A98257F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598D6ACD" w14:textId="7707AF54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1</w:t>
            </w:r>
            <w:r w:rsidR="005A4433">
              <w:rPr>
                <w:rFonts w:ascii="Calibri" w:hAnsi="Calibri" w:cs="Calibri"/>
                <w:sz w:val="20"/>
                <w:szCs w:val="20"/>
              </w:rPr>
              <w:t>40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21471E48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0616189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Proizvođač betonskih proizvoda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2E79324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904CC22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0817F82A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Jednostavni (tradicionalni zanat)</w:t>
            </w:r>
          </w:p>
        </w:tc>
      </w:tr>
      <w:tr w:rsidR="00E3503E" w:rsidRPr="00E3503E" w14:paraId="37CA70E2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59E3427E" w14:textId="6F91E501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lastRenderedPageBreak/>
              <w:t>1</w:t>
            </w:r>
            <w:r w:rsidR="005A4433">
              <w:rPr>
                <w:rFonts w:ascii="Calibri" w:hAnsi="Calibri" w:cs="Calibri"/>
                <w:sz w:val="20"/>
                <w:szCs w:val="20"/>
              </w:rPr>
              <w:t>41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E7AAEF1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3964538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Proizvođač natpisa i svjetlećih reklama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6EA3DF2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3576D7E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C1048ED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Jednostavni (tradicionalni zanat)</w:t>
            </w:r>
          </w:p>
        </w:tc>
      </w:tr>
      <w:tr w:rsidR="00E3503E" w:rsidRPr="00E3503E" w14:paraId="70AD6AB3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C595E33" w14:textId="0CDAAB0C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1</w:t>
            </w:r>
            <w:r w:rsidR="005A4433">
              <w:rPr>
                <w:rFonts w:ascii="Calibri" w:hAnsi="Calibri" w:cs="Calibri"/>
                <w:sz w:val="20"/>
                <w:szCs w:val="20"/>
              </w:rPr>
              <w:t>42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B7FAB09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2BD15050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Puškar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802D0F3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F16C37C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7563147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Jednostavni (tradicionalni zanat)</w:t>
            </w:r>
          </w:p>
        </w:tc>
      </w:tr>
      <w:tr w:rsidR="00E3503E" w:rsidRPr="00E3503E" w14:paraId="6AC98C00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7E3432C" w14:textId="343FDDA5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1</w:t>
            </w:r>
            <w:r w:rsidR="005A4433">
              <w:rPr>
                <w:rFonts w:ascii="Calibri" w:hAnsi="Calibri" w:cs="Calibri"/>
                <w:sz w:val="20"/>
                <w:szCs w:val="20"/>
              </w:rPr>
              <w:t>43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494C96C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0B00174B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Sajdžija/ Časovničar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D8A50D2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5E4B4115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080CB6B2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Jednostavni (tradicionalni zanat)</w:t>
            </w:r>
          </w:p>
        </w:tc>
      </w:tr>
      <w:tr w:rsidR="00E3503E" w:rsidRPr="00E3503E" w14:paraId="2DB77C72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510CC4D3" w14:textId="1C2A083C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1</w:t>
            </w:r>
            <w:r w:rsidR="005A4433">
              <w:rPr>
                <w:rFonts w:ascii="Calibri" w:hAnsi="Calibri" w:cs="Calibri"/>
                <w:sz w:val="20"/>
                <w:szCs w:val="20"/>
              </w:rPr>
              <w:t>44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1E7B0FC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07DA7AF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Sapundžija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F96D364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83895F7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5DDE217C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Jednostavni (tradicionalni zanat)</w:t>
            </w:r>
          </w:p>
        </w:tc>
      </w:tr>
      <w:tr w:rsidR="00E3503E" w:rsidRPr="00E3503E" w14:paraId="145B0DB0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DE72A76" w14:textId="48C1F19C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1</w:t>
            </w:r>
            <w:r w:rsidR="005A4433">
              <w:rPr>
                <w:rFonts w:ascii="Calibri" w:hAnsi="Calibri" w:cs="Calibri"/>
                <w:sz w:val="20"/>
                <w:szCs w:val="20"/>
              </w:rPr>
              <w:t>45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854C922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27B4F625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Stakloduvač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453A648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81F04E0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590AF4B8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Jednostavni (tradicionalni zanat)</w:t>
            </w:r>
          </w:p>
        </w:tc>
      </w:tr>
      <w:tr w:rsidR="00E3503E" w:rsidRPr="00E3503E" w14:paraId="439B87D6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0428E06C" w14:textId="73F3B6F6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1</w:t>
            </w:r>
            <w:r w:rsidR="005A4433">
              <w:rPr>
                <w:rFonts w:ascii="Calibri" w:hAnsi="Calibri" w:cs="Calibri"/>
                <w:sz w:val="20"/>
                <w:szCs w:val="20"/>
              </w:rPr>
              <w:t>46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2F364DA7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514DBEE8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Staklorezac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2EA1AFCF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0BE276C3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09F2D329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Jednostavni (tradicionalni zanat)</w:t>
            </w:r>
          </w:p>
        </w:tc>
      </w:tr>
      <w:tr w:rsidR="00E3503E" w:rsidRPr="00E3503E" w14:paraId="6A6B4582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0B70292" w14:textId="21EEA295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1</w:t>
            </w:r>
            <w:r w:rsidR="005A4433">
              <w:rPr>
                <w:rFonts w:ascii="Calibri" w:hAnsi="Calibri" w:cs="Calibri"/>
                <w:sz w:val="20"/>
                <w:szCs w:val="20"/>
              </w:rPr>
              <w:t>47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7EA6F1C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07B5575F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Šeširdžija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52E594F4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C902C62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520379FA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Jednostavni (tradicionalni zanat)</w:t>
            </w:r>
          </w:p>
        </w:tc>
      </w:tr>
      <w:tr w:rsidR="00E3503E" w:rsidRPr="00E3503E" w14:paraId="003FBBE7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0567654" w14:textId="5CE9C5EF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1</w:t>
            </w:r>
            <w:r w:rsidR="005A4433">
              <w:rPr>
                <w:rFonts w:ascii="Calibri" w:hAnsi="Calibri" w:cs="Calibri"/>
                <w:sz w:val="20"/>
                <w:szCs w:val="20"/>
              </w:rPr>
              <w:t>48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00062FCA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0863FF80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Tašnar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F4D7DEE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5AE5164E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219585EE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Jednostavni (tradicionalni zanat)</w:t>
            </w:r>
          </w:p>
        </w:tc>
      </w:tr>
      <w:tr w:rsidR="00E3503E" w:rsidRPr="00E3503E" w14:paraId="205EF9A4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2818487D" w14:textId="3957A294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1</w:t>
            </w:r>
            <w:r w:rsidR="005A4433">
              <w:rPr>
                <w:rFonts w:ascii="Calibri" w:hAnsi="Calibri" w:cs="Calibri"/>
                <w:sz w:val="20"/>
                <w:szCs w:val="20"/>
              </w:rPr>
              <w:t>49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6A1A666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27967C1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Užar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68E22A4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55D3CB03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9201F56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Jednostavni (tradicionalni zanat)</w:t>
            </w:r>
          </w:p>
        </w:tc>
      </w:tr>
      <w:tr w:rsidR="00E3503E" w:rsidRPr="00E3503E" w14:paraId="657B6F40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D599A00" w14:textId="3EE87926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1</w:t>
            </w:r>
            <w:r w:rsidR="005A4433">
              <w:rPr>
                <w:rFonts w:ascii="Calibri" w:hAnsi="Calibri" w:cs="Calibri"/>
                <w:sz w:val="20"/>
                <w:szCs w:val="20"/>
              </w:rPr>
              <w:t>50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175C613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E3C72BC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Voskar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200A7A1B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CFB0F30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568272D0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Jednostavni (tradicionalni zanat)</w:t>
            </w:r>
          </w:p>
        </w:tc>
      </w:tr>
    </w:tbl>
    <w:p w14:paraId="2BDB8085" w14:textId="77777777" w:rsidR="00E3503E" w:rsidRPr="00E3503E" w:rsidRDefault="00E3503E">
      <w:pPr>
        <w:rPr>
          <w:rFonts w:ascii="Calibri" w:hAnsi="Calibri" w:cs="Calibri"/>
          <w:lang w:val="sr-Latn-ME"/>
        </w:rPr>
      </w:pPr>
    </w:p>
    <w:sectPr w:rsidR="00E3503E" w:rsidRPr="00E3503E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E1EADC" w14:textId="77777777" w:rsidR="005C0BE1" w:rsidRDefault="005C0BE1" w:rsidP="00E3503E">
      <w:pPr>
        <w:spacing w:after="0" w:line="240" w:lineRule="auto"/>
      </w:pPr>
      <w:r>
        <w:separator/>
      </w:r>
    </w:p>
  </w:endnote>
  <w:endnote w:type="continuationSeparator" w:id="0">
    <w:p w14:paraId="72C5FA3B" w14:textId="77777777" w:rsidR="005C0BE1" w:rsidRDefault="005C0BE1" w:rsidP="00E35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643912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B72C8A" w14:textId="194D06E6" w:rsidR="00E3503E" w:rsidRDefault="00E3503E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18A0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2E737B22" w14:textId="77777777" w:rsidR="00E3503E" w:rsidRDefault="00E3503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51C817" w14:textId="77777777" w:rsidR="005C0BE1" w:rsidRDefault="005C0BE1" w:rsidP="00E3503E">
      <w:pPr>
        <w:spacing w:after="0" w:line="240" w:lineRule="auto"/>
      </w:pPr>
      <w:r>
        <w:separator/>
      </w:r>
    </w:p>
  </w:footnote>
  <w:footnote w:type="continuationSeparator" w:id="0">
    <w:p w14:paraId="2B44E460" w14:textId="77777777" w:rsidR="005C0BE1" w:rsidRDefault="005C0BE1" w:rsidP="00E3503E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Milijana Dubak">
    <w15:presenceInfo w15:providerId="AD" w15:userId="S::MilijanaDubak@bictivat.me::1307fea6-f680-4b1f-8d3c-6feb52d02be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03E"/>
    <w:rsid w:val="000022F9"/>
    <w:rsid w:val="004B77BC"/>
    <w:rsid w:val="005A4433"/>
    <w:rsid w:val="005C0BE1"/>
    <w:rsid w:val="00795B27"/>
    <w:rsid w:val="00C118A0"/>
    <w:rsid w:val="00C36472"/>
    <w:rsid w:val="00DE3D87"/>
    <w:rsid w:val="00E35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712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50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50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50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50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50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50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50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50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50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50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50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50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50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50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50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50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50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50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50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50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50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50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50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50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50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50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50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50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503E"/>
    <w:rPr>
      <w:b/>
      <w:bCs/>
      <w:smallCaps/>
      <w:color w:val="0F4761" w:themeColor="accent1" w:themeShade="BF"/>
      <w:spacing w:val="5"/>
    </w:rPr>
  </w:style>
  <w:style w:type="character" w:customStyle="1" w:styleId="DefaultParagraphFont0">
    <w:name w:val="DefaultParagraphFont"/>
    <w:rsid w:val="00E3503E"/>
  </w:style>
  <w:style w:type="paragraph" w:customStyle="1" w:styleId="Heading10">
    <w:name w:val="Heading1"/>
    <w:basedOn w:val="Normal"/>
    <w:uiPriority w:val="99"/>
    <w:rsid w:val="00E3503E"/>
    <w:pPr>
      <w:autoSpaceDE w:val="0"/>
      <w:autoSpaceDN w:val="0"/>
      <w:adjustRightInd w:val="0"/>
      <w:spacing w:after="0" w:line="240" w:lineRule="auto"/>
      <w:outlineLvl w:val="0"/>
    </w:pPr>
    <w:rPr>
      <w:rFonts w:ascii="Times New Roman" w:eastAsiaTheme="minorEastAsia" w:hAnsi="Times New Roman" w:cs="Times New Roman"/>
      <w:color w:val="000000"/>
      <w:kern w:val="0"/>
      <w:sz w:val="20"/>
      <w:szCs w:val="20"/>
      <w:lang w:eastAsia="en-GB"/>
    </w:rPr>
  </w:style>
  <w:style w:type="paragraph" w:customStyle="1" w:styleId="Heading20">
    <w:name w:val="Heading2"/>
    <w:basedOn w:val="Heading10"/>
    <w:uiPriority w:val="99"/>
    <w:rsid w:val="00E3503E"/>
    <w:pPr>
      <w:outlineLvl w:val="1"/>
    </w:pPr>
  </w:style>
  <w:style w:type="paragraph" w:customStyle="1" w:styleId="Heading30">
    <w:name w:val="Heading3"/>
    <w:basedOn w:val="Heading20"/>
    <w:uiPriority w:val="99"/>
    <w:rsid w:val="00E3503E"/>
    <w:pPr>
      <w:outlineLvl w:val="2"/>
    </w:pPr>
  </w:style>
  <w:style w:type="paragraph" w:customStyle="1" w:styleId="Heading40">
    <w:name w:val="Heading4"/>
    <w:basedOn w:val="Heading30"/>
    <w:uiPriority w:val="99"/>
    <w:rsid w:val="00E3503E"/>
    <w:pPr>
      <w:outlineLvl w:val="3"/>
    </w:pPr>
  </w:style>
  <w:style w:type="paragraph" w:customStyle="1" w:styleId="Heading50">
    <w:name w:val="Heading5"/>
    <w:basedOn w:val="Heading40"/>
    <w:uiPriority w:val="99"/>
    <w:rsid w:val="00E3503E"/>
    <w:pPr>
      <w:outlineLvl w:val="4"/>
    </w:pPr>
  </w:style>
  <w:style w:type="paragraph" w:customStyle="1" w:styleId="Heading60">
    <w:name w:val="Heading6"/>
    <w:basedOn w:val="Heading50"/>
    <w:uiPriority w:val="99"/>
    <w:rsid w:val="00E3503E"/>
    <w:pPr>
      <w:outlineLvl w:val="5"/>
    </w:pPr>
  </w:style>
  <w:style w:type="paragraph" w:customStyle="1" w:styleId="Heading70">
    <w:name w:val="Heading7"/>
    <w:basedOn w:val="Heading60"/>
    <w:uiPriority w:val="99"/>
    <w:rsid w:val="00E3503E"/>
    <w:pPr>
      <w:outlineLvl w:val="6"/>
    </w:pPr>
  </w:style>
  <w:style w:type="paragraph" w:customStyle="1" w:styleId="Heading80">
    <w:name w:val="Heading8"/>
    <w:basedOn w:val="Heading70"/>
    <w:uiPriority w:val="99"/>
    <w:rsid w:val="00E3503E"/>
    <w:pPr>
      <w:outlineLvl w:val="7"/>
    </w:pPr>
  </w:style>
  <w:style w:type="paragraph" w:customStyle="1" w:styleId="Heading90">
    <w:name w:val="Heading9"/>
    <w:basedOn w:val="Heading80"/>
    <w:uiPriority w:val="99"/>
    <w:rsid w:val="00E3503E"/>
    <w:pPr>
      <w:outlineLvl w:val="8"/>
    </w:pPr>
  </w:style>
  <w:style w:type="paragraph" w:styleId="List">
    <w:name w:val="List"/>
    <w:basedOn w:val="Normal"/>
    <w:uiPriority w:val="99"/>
    <w:rsid w:val="00E3503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kern w:val="0"/>
      <w:sz w:val="20"/>
      <w:szCs w:val="20"/>
      <w:lang w:eastAsia="en-GB"/>
    </w:rPr>
  </w:style>
  <w:style w:type="paragraph" w:customStyle="1" w:styleId="Footnote">
    <w:name w:val="Footnote"/>
    <w:basedOn w:val="Normal"/>
    <w:uiPriority w:val="99"/>
    <w:rsid w:val="00E3503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kern w:val="0"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rsid w:val="00E3503E"/>
    <w:pPr>
      <w:pBdr>
        <w:bottom w:val="dotted" w:sz="4" w:space="0" w:color="4682B4"/>
      </w:pBdr>
      <w:tabs>
        <w:tab w:val="right" w:pos="9071"/>
      </w:tabs>
      <w:autoSpaceDE w:val="0"/>
      <w:autoSpaceDN w:val="0"/>
      <w:adjustRightInd w:val="0"/>
      <w:spacing w:after="0" w:line="240" w:lineRule="auto"/>
      <w:jc w:val="right"/>
    </w:pPr>
    <w:rPr>
      <w:rFonts w:ascii="Verdana" w:eastAsiaTheme="minorEastAsia" w:hAnsi="Verdana" w:cs="Verdana"/>
      <w:b/>
      <w:bCs/>
      <w:color w:val="4682B4"/>
      <w:kern w:val="0"/>
      <w:sz w:val="18"/>
      <w:szCs w:val="18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E3503E"/>
    <w:rPr>
      <w:rFonts w:ascii="Verdana" w:eastAsiaTheme="minorEastAsia" w:hAnsi="Verdana" w:cs="Verdana"/>
      <w:b/>
      <w:bCs/>
      <w:color w:val="4682B4"/>
      <w:kern w:val="0"/>
      <w:sz w:val="18"/>
      <w:szCs w:val="18"/>
      <w:lang w:eastAsia="en-GB"/>
    </w:rPr>
  </w:style>
  <w:style w:type="paragraph" w:styleId="Footer">
    <w:name w:val="footer"/>
    <w:basedOn w:val="Normal"/>
    <w:link w:val="FooterChar"/>
    <w:uiPriority w:val="99"/>
    <w:rsid w:val="00E3503E"/>
    <w:pPr>
      <w:pBdr>
        <w:top w:val="dotted" w:sz="4" w:space="0" w:color="4682B4"/>
      </w:pBdr>
      <w:tabs>
        <w:tab w:val="center" w:pos="5669"/>
      </w:tabs>
      <w:autoSpaceDE w:val="0"/>
      <w:autoSpaceDN w:val="0"/>
      <w:adjustRightInd w:val="0"/>
      <w:spacing w:after="0" w:line="240" w:lineRule="auto"/>
      <w:jc w:val="center"/>
    </w:pPr>
    <w:rPr>
      <w:rFonts w:ascii="Verdana" w:eastAsiaTheme="minorEastAsia" w:hAnsi="Verdana" w:cs="Verdana"/>
      <w:b/>
      <w:bCs/>
      <w:color w:val="4682B4"/>
      <w:kern w:val="0"/>
      <w:sz w:val="18"/>
      <w:szCs w:val="18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E3503E"/>
    <w:rPr>
      <w:rFonts w:ascii="Verdana" w:eastAsiaTheme="minorEastAsia" w:hAnsi="Verdana" w:cs="Verdana"/>
      <w:b/>
      <w:bCs/>
      <w:color w:val="4682B4"/>
      <w:kern w:val="0"/>
      <w:sz w:val="18"/>
      <w:szCs w:val="18"/>
      <w:lang w:eastAsia="en-GB"/>
    </w:rPr>
  </w:style>
  <w:style w:type="character" w:styleId="Hyperlink">
    <w:name w:val="Hyperlink"/>
    <w:basedOn w:val="DefaultParagraphFont0"/>
    <w:uiPriority w:val="99"/>
    <w:rsid w:val="00E3503E"/>
  </w:style>
  <w:style w:type="paragraph" w:customStyle="1" w:styleId="InvalidStyleName">
    <w:name w:val="InvalidStyleName"/>
    <w:basedOn w:val="Normal"/>
    <w:uiPriority w:val="99"/>
    <w:rsid w:val="00E3503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b/>
      <w:bCs/>
      <w:color w:val="00FF00"/>
      <w:kern w:val="0"/>
      <w:sz w:val="20"/>
      <w:szCs w:val="20"/>
      <w:u w:val="dash"/>
      <w:lang w:eastAsia="en-GB"/>
    </w:rPr>
  </w:style>
  <w:style w:type="paragraph" w:customStyle="1" w:styleId="N03Y">
    <w:name w:val="N03Y"/>
    <w:basedOn w:val="Normal"/>
    <w:uiPriority w:val="99"/>
    <w:rsid w:val="00E3503E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kern w:val="0"/>
      <w:sz w:val="28"/>
      <w:szCs w:val="28"/>
      <w:lang w:eastAsia="en-GB"/>
    </w:rPr>
  </w:style>
  <w:style w:type="paragraph" w:customStyle="1" w:styleId="N01X">
    <w:name w:val="N01X"/>
    <w:basedOn w:val="Normal"/>
    <w:uiPriority w:val="99"/>
    <w:rsid w:val="00E3503E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kern w:val="0"/>
      <w:lang w:eastAsia="en-GB"/>
    </w:rPr>
  </w:style>
  <w:style w:type="paragraph" w:customStyle="1" w:styleId="C30X">
    <w:name w:val="C30X"/>
    <w:basedOn w:val="Normal"/>
    <w:uiPriority w:val="99"/>
    <w:rsid w:val="00E3503E"/>
    <w:pPr>
      <w:autoSpaceDE w:val="0"/>
      <w:autoSpaceDN w:val="0"/>
      <w:adjustRightInd w:val="0"/>
      <w:spacing w:before="200" w:after="6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kern w:val="0"/>
      <w:lang w:eastAsia="en-GB"/>
    </w:rPr>
  </w:style>
  <w:style w:type="paragraph" w:customStyle="1" w:styleId="C31X">
    <w:name w:val="C31X"/>
    <w:basedOn w:val="Normal"/>
    <w:uiPriority w:val="99"/>
    <w:rsid w:val="00E3503E"/>
    <w:pPr>
      <w:autoSpaceDE w:val="0"/>
      <w:autoSpaceDN w:val="0"/>
      <w:adjustRightInd w:val="0"/>
      <w:spacing w:before="60" w:after="6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kern w:val="0"/>
      <w:sz w:val="22"/>
      <w:szCs w:val="22"/>
      <w:lang w:eastAsia="en-GB"/>
    </w:rPr>
  </w:style>
  <w:style w:type="paragraph" w:customStyle="1" w:styleId="Fotter">
    <w:name w:val="Fotter"/>
    <w:basedOn w:val="Normal"/>
    <w:uiPriority w:val="99"/>
    <w:rsid w:val="00E3503E"/>
    <w:pPr>
      <w:autoSpaceDE w:val="0"/>
      <w:autoSpaceDN w:val="0"/>
      <w:adjustRightInd w:val="0"/>
      <w:spacing w:after="0" w:line="240" w:lineRule="auto"/>
    </w:pPr>
    <w:rPr>
      <w:rFonts w:ascii="Verdana" w:eastAsiaTheme="minorEastAsia" w:hAnsi="Verdana" w:cs="Verdana"/>
      <w:b/>
      <w:bCs/>
      <w:color w:val="4682B4"/>
      <w:kern w:val="0"/>
      <w:sz w:val="18"/>
      <w:szCs w:val="18"/>
      <w:lang w:eastAsia="en-GB"/>
    </w:rPr>
  </w:style>
  <w:style w:type="paragraph" w:customStyle="1" w:styleId="ODRX">
    <w:name w:val="ODRX"/>
    <w:basedOn w:val="Normal"/>
    <w:uiPriority w:val="99"/>
    <w:rsid w:val="00E3503E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shd w:val="clear" w:color="auto" w:fill="D3D3D3"/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kern w:val="0"/>
      <w:lang w:eastAsia="en-GB"/>
    </w:rPr>
  </w:style>
  <w:style w:type="paragraph" w:customStyle="1" w:styleId="NVPX">
    <w:name w:val="NVPX"/>
    <w:basedOn w:val="Normal"/>
    <w:uiPriority w:val="99"/>
    <w:rsid w:val="00E3503E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shd w:val="clear" w:color="auto" w:fill="000000"/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FFFFFF"/>
      <w:kern w:val="0"/>
      <w:lang w:eastAsia="en-GB"/>
    </w:rPr>
  </w:style>
  <w:style w:type="paragraph" w:customStyle="1" w:styleId="TextBox">
    <w:name w:val="TextBox"/>
    <w:basedOn w:val="Normal"/>
    <w:uiPriority w:val="99"/>
    <w:rsid w:val="00E3503E"/>
    <w:pPr>
      <w:pBdr>
        <w:top w:val="single" w:sz="20" w:space="3" w:color="000000"/>
        <w:left w:val="single" w:sz="20" w:space="3" w:color="000000"/>
        <w:bottom w:val="single" w:sz="20" w:space="3" w:color="000000"/>
        <w:right w:val="single" w:sz="20" w:space="3" w:color="000000"/>
      </w:pBdr>
      <w:shd w:val="clear" w:color="auto" w:fill="87CEEB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color w:val="000000"/>
      <w:kern w:val="0"/>
      <w:sz w:val="20"/>
      <w:szCs w:val="20"/>
      <w:lang w:eastAsia="en-GB"/>
    </w:rPr>
  </w:style>
  <w:style w:type="paragraph" w:customStyle="1" w:styleId="TOC">
    <w:name w:val="TOC"/>
    <w:basedOn w:val="Normal"/>
    <w:uiPriority w:val="99"/>
    <w:rsid w:val="00E3503E"/>
    <w:pPr>
      <w:tabs>
        <w:tab w:val="right" w:leader="dot" w:pos="9071"/>
      </w:tabs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FF"/>
      <w:kern w:val="0"/>
      <w:sz w:val="20"/>
      <w:szCs w:val="20"/>
      <w:lang w:eastAsia="en-GB"/>
    </w:rPr>
  </w:style>
  <w:style w:type="paragraph" w:customStyle="1" w:styleId="N01Y">
    <w:name w:val="N01Y"/>
    <w:basedOn w:val="Normal"/>
    <w:uiPriority w:val="99"/>
    <w:rsid w:val="00E3503E"/>
    <w:pPr>
      <w:autoSpaceDE w:val="0"/>
      <w:autoSpaceDN w:val="0"/>
      <w:adjustRightInd w:val="0"/>
      <w:spacing w:before="60" w:after="60" w:line="240" w:lineRule="auto"/>
    </w:pPr>
    <w:rPr>
      <w:rFonts w:ascii="Times New Roman" w:eastAsiaTheme="minorEastAsia" w:hAnsi="Times New Roman" w:cs="Times New Roman"/>
      <w:b/>
      <w:bCs/>
      <w:color w:val="000000"/>
      <w:kern w:val="0"/>
      <w:sz w:val="22"/>
      <w:szCs w:val="22"/>
      <w:lang w:eastAsia="en-GB"/>
    </w:rPr>
  </w:style>
  <w:style w:type="paragraph" w:customStyle="1" w:styleId="N02Y">
    <w:name w:val="N02Y"/>
    <w:basedOn w:val="Normal"/>
    <w:uiPriority w:val="99"/>
    <w:rsid w:val="00E3503E"/>
    <w:pPr>
      <w:autoSpaceDE w:val="0"/>
      <w:autoSpaceDN w:val="0"/>
      <w:adjustRightInd w:val="0"/>
      <w:spacing w:before="120" w:after="60" w:line="240" w:lineRule="auto"/>
      <w:ind w:firstLine="283"/>
      <w:jc w:val="both"/>
    </w:pPr>
    <w:rPr>
      <w:rFonts w:ascii="Times New Roman" w:eastAsiaTheme="minorEastAsia" w:hAnsi="Times New Roman" w:cs="Times New Roman"/>
      <w:color w:val="000000"/>
      <w:kern w:val="0"/>
      <w:sz w:val="22"/>
      <w:szCs w:val="22"/>
      <w:lang w:eastAsia="en-GB"/>
    </w:rPr>
  </w:style>
  <w:style w:type="paragraph" w:customStyle="1" w:styleId="N05Y">
    <w:name w:val="N05Y"/>
    <w:basedOn w:val="Normal"/>
    <w:uiPriority w:val="99"/>
    <w:rsid w:val="00E3503E"/>
    <w:pPr>
      <w:autoSpaceDE w:val="0"/>
      <w:autoSpaceDN w:val="0"/>
      <w:adjustRightInd w:val="0"/>
      <w:spacing w:before="6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kern w:val="0"/>
      <w:lang w:eastAsia="en-GB"/>
    </w:rPr>
  </w:style>
  <w:style w:type="paragraph" w:customStyle="1" w:styleId="N01Z">
    <w:name w:val="N01Z"/>
    <w:basedOn w:val="Normal"/>
    <w:uiPriority w:val="99"/>
    <w:rsid w:val="00E3503E"/>
    <w:pPr>
      <w:autoSpaceDE w:val="0"/>
      <w:autoSpaceDN w:val="0"/>
      <w:adjustRightInd w:val="0"/>
      <w:spacing w:before="60" w:after="6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kern w:val="0"/>
      <w:sz w:val="20"/>
      <w:szCs w:val="20"/>
      <w:lang w:eastAsia="en-GB"/>
    </w:rPr>
  </w:style>
  <w:style w:type="paragraph" w:customStyle="1" w:styleId="T30X">
    <w:name w:val="T30X"/>
    <w:basedOn w:val="Normal"/>
    <w:uiPriority w:val="99"/>
    <w:rsid w:val="00E3503E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eastAsiaTheme="minorEastAsia" w:hAnsi="Times New Roman" w:cs="Times New Roman"/>
      <w:color w:val="000000"/>
      <w:kern w:val="0"/>
      <w:sz w:val="22"/>
      <w:szCs w:val="22"/>
      <w:lang w:eastAsia="en-GB"/>
    </w:rPr>
  </w:style>
  <w:style w:type="paragraph" w:customStyle="1" w:styleId="TABELATE">
    <w:name w:val="TABELA_TE"/>
    <w:basedOn w:val="Normal"/>
    <w:uiPriority w:val="99"/>
    <w:rsid w:val="00E3503E"/>
    <w:pPr>
      <w:autoSpaceDE w:val="0"/>
      <w:autoSpaceDN w:val="0"/>
      <w:adjustRightInd w:val="0"/>
      <w:spacing w:before="60" w:after="60" w:line="240" w:lineRule="auto"/>
    </w:pPr>
    <w:rPr>
      <w:rFonts w:ascii="Courier New" w:eastAsiaTheme="minorEastAsia" w:hAnsi="Courier New" w:cs="Courier New"/>
      <w:color w:val="000000"/>
      <w:kern w:val="0"/>
      <w:sz w:val="16"/>
      <w:szCs w:val="16"/>
      <w:lang w:eastAsia="en-GB"/>
    </w:rPr>
  </w:style>
  <w:style w:type="paragraph" w:customStyle="1" w:styleId="T60X">
    <w:name w:val="T60X"/>
    <w:basedOn w:val="Normal"/>
    <w:uiPriority w:val="99"/>
    <w:rsid w:val="00E3503E"/>
    <w:pPr>
      <w:autoSpaceDE w:val="0"/>
      <w:autoSpaceDN w:val="0"/>
      <w:adjustRightInd w:val="0"/>
      <w:spacing w:before="60" w:after="60" w:line="240" w:lineRule="auto"/>
      <w:jc w:val="center"/>
    </w:pPr>
    <w:rPr>
      <w:rFonts w:ascii="Times New Roman" w:eastAsiaTheme="minorEastAsia" w:hAnsi="Times New Roman" w:cs="Times New Roman"/>
      <w:i/>
      <w:iCs/>
      <w:color w:val="000000"/>
      <w:kern w:val="0"/>
      <w:sz w:val="22"/>
      <w:szCs w:val="22"/>
      <w:lang w:eastAsia="en-GB"/>
    </w:rPr>
  </w:style>
  <w:style w:type="paragraph" w:customStyle="1" w:styleId="FSNT">
    <w:name w:val="FSNT"/>
    <w:basedOn w:val="Normal"/>
    <w:uiPriority w:val="99"/>
    <w:rsid w:val="00E3503E"/>
    <w:pPr>
      <w:autoSpaceDE w:val="0"/>
      <w:autoSpaceDN w:val="0"/>
      <w:adjustRightInd w:val="0"/>
      <w:spacing w:before="200" w:after="120" w:line="240" w:lineRule="auto"/>
      <w:ind w:left="850" w:hanging="170"/>
    </w:pPr>
    <w:rPr>
      <w:rFonts w:ascii="Times New Roman" w:eastAsiaTheme="minorEastAsia" w:hAnsi="Times New Roman" w:cs="Times New Roman"/>
      <w:color w:val="000000"/>
      <w:kern w:val="0"/>
      <w:sz w:val="18"/>
      <w:szCs w:val="18"/>
      <w:lang w:eastAsia="en-GB"/>
    </w:rPr>
  </w:style>
  <w:style w:type="paragraph" w:customStyle="1" w:styleId="HLINE">
    <w:name w:val="HLINE"/>
    <w:basedOn w:val="Normal"/>
    <w:uiPriority w:val="99"/>
    <w:rsid w:val="00E3503E"/>
    <w:pPr>
      <w:pBdr>
        <w:top w:val="single" w:sz="8" w:space="1" w:color="000000"/>
        <w:left w:val="none" w:sz="0" w:space="1" w:color="auto"/>
        <w:bottom w:val="none" w:sz="0" w:space="1" w:color="auto"/>
        <w:right w:val="none" w:sz="0" w:space="1" w:color="auto"/>
      </w:pBdr>
      <w:autoSpaceDE w:val="0"/>
      <w:autoSpaceDN w:val="0"/>
      <w:adjustRightInd w:val="0"/>
      <w:spacing w:before="60" w:after="0" w:line="240" w:lineRule="auto"/>
      <w:jc w:val="center"/>
    </w:pPr>
    <w:rPr>
      <w:rFonts w:ascii="Times New Roman" w:eastAsiaTheme="minorEastAsia" w:hAnsi="Times New Roman" w:cs="Times New Roman"/>
      <w:color w:val="000000"/>
      <w:kern w:val="0"/>
      <w:sz w:val="20"/>
      <w:szCs w:val="20"/>
      <w:lang w:eastAsia="en-GB"/>
    </w:rPr>
  </w:style>
  <w:style w:type="paragraph" w:customStyle="1" w:styleId="SPN">
    <w:name w:val="SPN"/>
    <w:basedOn w:val="Normal"/>
    <w:uiPriority w:val="99"/>
    <w:rsid w:val="00E3503E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kern w:val="0"/>
      <w:sz w:val="28"/>
      <w:szCs w:val="28"/>
      <w:lang w:eastAsia="en-GB"/>
    </w:rPr>
  </w:style>
  <w:style w:type="paragraph" w:customStyle="1" w:styleId="SPS">
    <w:name w:val="SPS"/>
    <w:basedOn w:val="Normal"/>
    <w:uiPriority w:val="99"/>
    <w:rsid w:val="00E3503E"/>
    <w:pPr>
      <w:autoSpaceDE w:val="0"/>
      <w:autoSpaceDN w:val="0"/>
      <w:adjustRightInd w:val="0"/>
      <w:spacing w:before="100" w:after="100" w:line="240" w:lineRule="auto"/>
    </w:pPr>
    <w:rPr>
      <w:rFonts w:ascii="Times New Roman" w:eastAsiaTheme="minorEastAsia" w:hAnsi="Times New Roman" w:cs="Times New Roman"/>
      <w:color w:val="000080"/>
      <w:kern w:val="0"/>
      <w:lang w:eastAsia="en-GB"/>
    </w:rPr>
  </w:style>
  <w:style w:type="paragraph" w:customStyle="1" w:styleId="SPP">
    <w:name w:val="SPP"/>
    <w:basedOn w:val="Normal"/>
    <w:uiPriority w:val="99"/>
    <w:rsid w:val="00E3503E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kern w:val="0"/>
      <w:sz w:val="22"/>
      <w:szCs w:val="22"/>
      <w:lang w:eastAsia="en-GB"/>
    </w:rPr>
  </w:style>
  <w:style w:type="paragraph" w:customStyle="1" w:styleId="SPOB">
    <w:name w:val="SPOB"/>
    <w:basedOn w:val="Normal"/>
    <w:uiPriority w:val="99"/>
    <w:rsid w:val="00E3503E"/>
    <w:pPr>
      <w:autoSpaceDE w:val="0"/>
      <w:autoSpaceDN w:val="0"/>
      <w:adjustRightInd w:val="0"/>
      <w:spacing w:before="60" w:after="60" w:line="240" w:lineRule="auto"/>
      <w:jc w:val="center"/>
    </w:pPr>
    <w:rPr>
      <w:rFonts w:ascii="Times New Roman" w:eastAsiaTheme="minorEastAsia" w:hAnsi="Times New Roman" w:cs="Times New Roman"/>
      <w:b/>
      <w:bCs/>
      <w:i/>
      <w:iCs/>
      <w:color w:val="000000"/>
      <w:kern w:val="0"/>
      <w:sz w:val="22"/>
      <w:szCs w:val="22"/>
      <w:lang w:eastAsia="en-GB"/>
    </w:rPr>
  </w:style>
  <w:style w:type="paragraph" w:customStyle="1" w:styleId="SPT">
    <w:name w:val="SPT"/>
    <w:basedOn w:val="Normal"/>
    <w:uiPriority w:val="99"/>
    <w:rsid w:val="00E3503E"/>
    <w:pPr>
      <w:autoSpaceDE w:val="0"/>
      <w:autoSpaceDN w:val="0"/>
      <w:adjustRightInd w:val="0"/>
      <w:spacing w:before="140" w:after="140" w:line="240" w:lineRule="auto"/>
      <w:jc w:val="both"/>
    </w:pPr>
    <w:rPr>
      <w:rFonts w:ascii="Times New Roman" w:eastAsiaTheme="minorEastAsia" w:hAnsi="Times New Roman" w:cs="Times New Roman"/>
      <w:color w:val="000000"/>
      <w:kern w:val="0"/>
      <w:sz w:val="22"/>
      <w:szCs w:val="22"/>
      <w:lang w:eastAsia="en-GB"/>
    </w:rPr>
  </w:style>
  <w:style w:type="paragraph" w:styleId="Revision">
    <w:name w:val="Revision"/>
    <w:hidden/>
    <w:uiPriority w:val="99"/>
    <w:semiHidden/>
    <w:rsid w:val="004B77B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44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4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50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50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50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50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50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50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50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50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50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50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50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50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50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50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50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50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50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50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50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50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50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50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50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50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50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50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50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50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503E"/>
    <w:rPr>
      <w:b/>
      <w:bCs/>
      <w:smallCaps/>
      <w:color w:val="0F4761" w:themeColor="accent1" w:themeShade="BF"/>
      <w:spacing w:val="5"/>
    </w:rPr>
  </w:style>
  <w:style w:type="character" w:customStyle="1" w:styleId="DefaultParagraphFont0">
    <w:name w:val="DefaultParagraphFont"/>
    <w:rsid w:val="00E3503E"/>
  </w:style>
  <w:style w:type="paragraph" w:customStyle="1" w:styleId="Heading10">
    <w:name w:val="Heading1"/>
    <w:basedOn w:val="Normal"/>
    <w:uiPriority w:val="99"/>
    <w:rsid w:val="00E3503E"/>
    <w:pPr>
      <w:autoSpaceDE w:val="0"/>
      <w:autoSpaceDN w:val="0"/>
      <w:adjustRightInd w:val="0"/>
      <w:spacing w:after="0" w:line="240" w:lineRule="auto"/>
      <w:outlineLvl w:val="0"/>
    </w:pPr>
    <w:rPr>
      <w:rFonts w:ascii="Times New Roman" w:eastAsiaTheme="minorEastAsia" w:hAnsi="Times New Roman" w:cs="Times New Roman"/>
      <w:color w:val="000000"/>
      <w:kern w:val="0"/>
      <w:sz w:val="20"/>
      <w:szCs w:val="20"/>
      <w:lang w:eastAsia="en-GB"/>
    </w:rPr>
  </w:style>
  <w:style w:type="paragraph" w:customStyle="1" w:styleId="Heading20">
    <w:name w:val="Heading2"/>
    <w:basedOn w:val="Heading10"/>
    <w:uiPriority w:val="99"/>
    <w:rsid w:val="00E3503E"/>
    <w:pPr>
      <w:outlineLvl w:val="1"/>
    </w:pPr>
  </w:style>
  <w:style w:type="paragraph" w:customStyle="1" w:styleId="Heading30">
    <w:name w:val="Heading3"/>
    <w:basedOn w:val="Heading20"/>
    <w:uiPriority w:val="99"/>
    <w:rsid w:val="00E3503E"/>
    <w:pPr>
      <w:outlineLvl w:val="2"/>
    </w:pPr>
  </w:style>
  <w:style w:type="paragraph" w:customStyle="1" w:styleId="Heading40">
    <w:name w:val="Heading4"/>
    <w:basedOn w:val="Heading30"/>
    <w:uiPriority w:val="99"/>
    <w:rsid w:val="00E3503E"/>
    <w:pPr>
      <w:outlineLvl w:val="3"/>
    </w:pPr>
  </w:style>
  <w:style w:type="paragraph" w:customStyle="1" w:styleId="Heading50">
    <w:name w:val="Heading5"/>
    <w:basedOn w:val="Heading40"/>
    <w:uiPriority w:val="99"/>
    <w:rsid w:val="00E3503E"/>
    <w:pPr>
      <w:outlineLvl w:val="4"/>
    </w:pPr>
  </w:style>
  <w:style w:type="paragraph" w:customStyle="1" w:styleId="Heading60">
    <w:name w:val="Heading6"/>
    <w:basedOn w:val="Heading50"/>
    <w:uiPriority w:val="99"/>
    <w:rsid w:val="00E3503E"/>
    <w:pPr>
      <w:outlineLvl w:val="5"/>
    </w:pPr>
  </w:style>
  <w:style w:type="paragraph" w:customStyle="1" w:styleId="Heading70">
    <w:name w:val="Heading7"/>
    <w:basedOn w:val="Heading60"/>
    <w:uiPriority w:val="99"/>
    <w:rsid w:val="00E3503E"/>
    <w:pPr>
      <w:outlineLvl w:val="6"/>
    </w:pPr>
  </w:style>
  <w:style w:type="paragraph" w:customStyle="1" w:styleId="Heading80">
    <w:name w:val="Heading8"/>
    <w:basedOn w:val="Heading70"/>
    <w:uiPriority w:val="99"/>
    <w:rsid w:val="00E3503E"/>
    <w:pPr>
      <w:outlineLvl w:val="7"/>
    </w:pPr>
  </w:style>
  <w:style w:type="paragraph" w:customStyle="1" w:styleId="Heading90">
    <w:name w:val="Heading9"/>
    <w:basedOn w:val="Heading80"/>
    <w:uiPriority w:val="99"/>
    <w:rsid w:val="00E3503E"/>
    <w:pPr>
      <w:outlineLvl w:val="8"/>
    </w:pPr>
  </w:style>
  <w:style w:type="paragraph" w:styleId="List">
    <w:name w:val="List"/>
    <w:basedOn w:val="Normal"/>
    <w:uiPriority w:val="99"/>
    <w:rsid w:val="00E3503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kern w:val="0"/>
      <w:sz w:val="20"/>
      <w:szCs w:val="20"/>
      <w:lang w:eastAsia="en-GB"/>
    </w:rPr>
  </w:style>
  <w:style w:type="paragraph" w:customStyle="1" w:styleId="Footnote">
    <w:name w:val="Footnote"/>
    <w:basedOn w:val="Normal"/>
    <w:uiPriority w:val="99"/>
    <w:rsid w:val="00E3503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kern w:val="0"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rsid w:val="00E3503E"/>
    <w:pPr>
      <w:pBdr>
        <w:bottom w:val="dotted" w:sz="4" w:space="0" w:color="4682B4"/>
      </w:pBdr>
      <w:tabs>
        <w:tab w:val="right" w:pos="9071"/>
      </w:tabs>
      <w:autoSpaceDE w:val="0"/>
      <w:autoSpaceDN w:val="0"/>
      <w:adjustRightInd w:val="0"/>
      <w:spacing w:after="0" w:line="240" w:lineRule="auto"/>
      <w:jc w:val="right"/>
    </w:pPr>
    <w:rPr>
      <w:rFonts w:ascii="Verdana" w:eastAsiaTheme="minorEastAsia" w:hAnsi="Verdana" w:cs="Verdana"/>
      <w:b/>
      <w:bCs/>
      <w:color w:val="4682B4"/>
      <w:kern w:val="0"/>
      <w:sz w:val="18"/>
      <w:szCs w:val="18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E3503E"/>
    <w:rPr>
      <w:rFonts w:ascii="Verdana" w:eastAsiaTheme="minorEastAsia" w:hAnsi="Verdana" w:cs="Verdana"/>
      <w:b/>
      <w:bCs/>
      <w:color w:val="4682B4"/>
      <w:kern w:val="0"/>
      <w:sz w:val="18"/>
      <w:szCs w:val="18"/>
      <w:lang w:eastAsia="en-GB"/>
    </w:rPr>
  </w:style>
  <w:style w:type="paragraph" w:styleId="Footer">
    <w:name w:val="footer"/>
    <w:basedOn w:val="Normal"/>
    <w:link w:val="FooterChar"/>
    <w:uiPriority w:val="99"/>
    <w:rsid w:val="00E3503E"/>
    <w:pPr>
      <w:pBdr>
        <w:top w:val="dotted" w:sz="4" w:space="0" w:color="4682B4"/>
      </w:pBdr>
      <w:tabs>
        <w:tab w:val="center" w:pos="5669"/>
      </w:tabs>
      <w:autoSpaceDE w:val="0"/>
      <w:autoSpaceDN w:val="0"/>
      <w:adjustRightInd w:val="0"/>
      <w:spacing w:after="0" w:line="240" w:lineRule="auto"/>
      <w:jc w:val="center"/>
    </w:pPr>
    <w:rPr>
      <w:rFonts w:ascii="Verdana" w:eastAsiaTheme="minorEastAsia" w:hAnsi="Verdana" w:cs="Verdana"/>
      <w:b/>
      <w:bCs/>
      <w:color w:val="4682B4"/>
      <w:kern w:val="0"/>
      <w:sz w:val="18"/>
      <w:szCs w:val="18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E3503E"/>
    <w:rPr>
      <w:rFonts w:ascii="Verdana" w:eastAsiaTheme="minorEastAsia" w:hAnsi="Verdana" w:cs="Verdana"/>
      <w:b/>
      <w:bCs/>
      <w:color w:val="4682B4"/>
      <w:kern w:val="0"/>
      <w:sz w:val="18"/>
      <w:szCs w:val="18"/>
      <w:lang w:eastAsia="en-GB"/>
    </w:rPr>
  </w:style>
  <w:style w:type="character" w:styleId="Hyperlink">
    <w:name w:val="Hyperlink"/>
    <w:basedOn w:val="DefaultParagraphFont0"/>
    <w:uiPriority w:val="99"/>
    <w:rsid w:val="00E3503E"/>
  </w:style>
  <w:style w:type="paragraph" w:customStyle="1" w:styleId="InvalidStyleName">
    <w:name w:val="InvalidStyleName"/>
    <w:basedOn w:val="Normal"/>
    <w:uiPriority w:val="99"/>
    <w:rsid w:val="00E3503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b/>
      <w:bCs/>
      <w:color w:val="00FF00"/>
      <w:kern w:val="0"/>
      <w:sz w:val="20"/>
      <w:szCs w:val="20"/>
      <w:u w:val="dash"/>
      <w:lang w:eastAsia="en-GB"/>
    </w:rPr>
  </w:style>
  <w:style w:type="paragraph" w:customStyle="1" w:styleId="N03Y">
    <w:name w:val="N03Y"/>
    <w:basedOn w:val="Normal"/>
    <w:uiPriority w:val="99"/>
    <w:rsid w:val="00E3503E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kern w:val="0"/>
      <w:sz w:val="28"/>
      <w:szCs w:val="28"/>
      <w:lang w:eastAsia="en-GB"/>
    </w:rPr>
  </w:style>
  <w:style w:type="paragraph" w:customStyle="1" w:styleId="N01X">
    <w:name w:val="N01X"/>
    <w:basedOn w:val="Normal"/>
    <w:uiPriority w:val="99"/>
    <w:rsid w:val="00E3503E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kern w:val="0"/>
      <w:lang w:eastAsia="en-GB"/>
    </w:rPr>
  </w:style>
  <w:style w:type="paragraph" w:customStyle="1" w:styleId="C30X">
    <w:name w:val="C30X"/>
    <w:basedOn w:val="Normal"/>
    <w:uiPriority w:val="99"/>
    <w:rsid w:val="00E3503E"/>
    <w:pPr>
      <w:autoSpaceDE w:val="0"/>
      <w:autoSpaceDN w:val="0"/>
      <w:adjustRightInd w:val="0"/>
      <w:spacing w:before="200" w:after="6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kern w:val="0"/>
      <w:lang w:eastAsia="en-GB"/>
    </w:rPr>
  </w:style>
  <w:style w:type="paragraph" w:customStyle="1" w:styleId="C31X">
    <w:name w:val="C31X"/>
    <w:basedOn w:val="Normal"/>
    <w:uiPriority w:val="99"/>
    <w:rsid w:val="00E3503E"/>
    <w:pPr>
      <w:autoSpaceDE w:val="0"/>
      <w:autoSpaceDN w:val="0"/>
      <w:adjustRightInd w:val="0"/>
      <w:spacing w:before="60" w:after="6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kern w:val="0"/>
      <w:sz w:val="22"/>
      <w:szCs w:val="22"/>
      <w:lang w:eastAsia="en-GB"/>
    </w:rPr>
  </w:style>
  <w:style w:type="paragraph" w:customStyle="1" w:styleId="Fotter">
    <w:name w:val="Fotter"/>
    <w:basedOn w:val="Normal"/>
    <w:uiPriority w:val="99"/>
    <w:rsid w:val="00E3503E"/>
    <w:pPr>
      <w:autoSpaceDE w:val="0"/>
      <w:autoSpaceDN w:val="0"/>
      <w:adjustRightInd w:val="0"/>
      <w:spacing w:after="0" w:line="240" w:lineRule="auto"/>
    </w:pPr>
    <w:rPr>
      <w:rFonts w:ascii="Verdana" w:eastAsiaTheme="minorEastAsia" w:hAnsi="Verdana" w:cs="Verdana"/>
      <w:b/>
      <w:bCs/>
      <w:color w:val="4682B4"/>
      <w:kern w:val="0"/>
      <w:sz w:val="18"/>
      <w:szCs w:val="18"/>
      <w:lang w:eastAsia="en-GB"/>
    </w:rPr>
  </w:style>
  <w:style w:type="paragraph" w:customStyle="1" w:styleId="ODRX">
    <w:name w:val="ODRX"/>
    <w:basedOn w:val="Normal"/>
    <w:uiPriority w:val="99"/>
    <w:rsid w:val="00E3503E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shd w:val="clear" w:color="auto" w:fill="D3D3D3"/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kern w:val="0"/>
      <w:lang w:eastAsia="en-GB"/>
    </w:rPr>
  </w:style>
  <w:style w:type="paragraph" w:customStyle="1" w:styleId="NVPX">
    <w:name w:val="NVPX"/>
    <w:basedOn w:val="Normal"/>
    <w:uiPriority w:val="99"/>
    <w:rsid w:val="00E3503E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shd w:val="clear" w:color="auto" w:fill="000000"/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FFFFFF"/>
      <w:kern w:val="0"/>
      <w:lang w:eastAsia="en-GB"/>
    </w:rPr>
  </w:style>
  <w:style w:type="paragraph" w:customStyle="1" w:styleId="TextBox">
    <w:name w:val="TextBox"/>
    <w:basedOn w:val="Normal"/>
    <w:uiPriority w:val="99"/>
    <w:rsid w:val="00E3503E"/>
    <w:pPr>
      <w:pBdr>
        <w:top w:val="single" w:sz="20" w:space="3" w:color="000000"/>
        <w:left w:val="single" w:sz="20" w:space="3" w:color="000000"/>
        <w:bottom w:val="single" w:sz="20" w:space="3" w:color="000000"/>
        <w:right w:val="single" w:sz="20" w:space="3" w:color="000000"/>
      </w:pBdr>
      <w:shd w:val="clear" w:color="auto" w:fill="87CEEB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color w:val="000000"/>
      <w:kern w:val="0"/>
      <w:sz w:val="20"/>
      <w:szCs w:val="20"/>
      <w:lang w:eastAsia="en-GB"/>
    </w:rPr>
  </w:style>
  <w:style w:type="paragraph" w:customStyle="1" w:styleId="TOC">
    <w:name w:val="TOC"/>
    <w:basedOn w:val="Normal"/>
    <w:uiPriority w:val="99"/>
    <w:rsid w:val="00E3503E"/>
    <w:pPr>
      <w:tabs>
        <w:tab w:val="right" w:leader="dot" w:pos="9071"/>
      </w:tabs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FF"/>
      <w:kern w:val="0"/>
      <w:sz w:val="20"/>
      <w:szCs w:val="20"/>
      <w:lang w:eastAsia="en-GB"/>
    </w:rPr>
  </w:style>
  <w:style w:type="paragraph" w:customStyle="1" w:styleId="N01Y">
    <w:name w:val="N01Y"/>
    <w:basedOn w:val="Normal"/>
    <w:uiPriority w:val="99"/>
    <w:rsid w:val="00E3503E"/>
    <w:pPr>
      <w:autoSpaceDE w:val="0"/>
      <w:autoSpaceDN w:val="0"/>
      <w:adjustRightInd w:val="0"/>
      <w:spacing w:before="60" w:after="60" w:line="240" w:lineRule="auto"/>
    </w:pPr>
    <w:rPr>
      <w:rFonts w:ascii="Times New Roman" w:eastAsiaTheme="minorEastAsia" w:hAnsi="Times New Roman" w:cs="Times New Roman"/>
      <w:b/>
      <w:bCs/>
      <w:color w:val="000000"/>
      <w:kern w:val="0"/>
      <w:sz w:val="22"/>
      <w:szCs w:val="22"/>
      <w:lang w:eastAsia="en-GB"/>
    </w:rPr>
  </w:style>
  <w:style w:type="paragraph" w:customStyle="1" w:styleId="N02Y">
    <w:name w:val="N02Y"/>
    <w:basedOn w:val="Normal"/>
    <w:uiPriority w:val="99"/>
    <w:rsid w:val="00E3503E"/>
    <w:pPr>
      <w:autoSpaceDE w:val="0"/>
      <w:autoSpaceDN w:val="0"/>
      <w:adjustRightInd w:val="0"/>
      <w:spacing w:before="120" w:after="60" w:line="240" w:lineRule="auto"/>
      <w:ind w:firstLine="283"/>
      <w:jc w:val="both"/>
    </w:pPr>
    <w:rPr>
      <w:rFonts w:ascii="Times New Roman" w:eastAsiaTheme="minorEastAsia" w:hAnsi="Times New Roman" w:cs="Times New Roman"/>
      <w:color w:val="000000"/>
      <w:kern w:val="0"/>
      <w:sz w:val="22"/>
      <w:szCs w:val="22"/>
      <w:lang w:eastAsia="en-GB"/>
    </w:rPr>
  </w:style>
  <w:style w:type="paragraph" w:customStyle="1" w:styleId="N05Y">
    <w:name w:val="N05Y"/>
    <w:basedOn w:val="Normal"/>
    <w:uiPriority w:val="99"/>
    <w:rsid w:val="00E3503E"/>
    <w:pPr>
      <w:autoSpaceDE w:val="0"/>
      <w:autoSpaceDN w:val="0"/>
      <w:adjustRightInd w:val="0"/>
      <w:spacing w:before="6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kern w:val="0"/>
      <w:lang w:eastAsia="en-GB"/>
    </w:rPr>
  </w:style>
  <w:style w:type="paragraph" w:customStyle="1" w:styleId="N01Z">
    <w:name w:val="N01Z"/>
    <w:basedOn w:val="Normal"/>
    <w:uiPriority w:val="99"/>
    <w:rsid w:val="00E3503E"/>
    <w:pPr>
      <w:autoSpaceDE w:val="0"/>
      <w:autoSpaceDN w:val="0"/>
      <w:adjustRightInd w:val="0"/>
      <w:spacing w:before="60" w:after="6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kern w:val="0"/>
      <w:sz w:val="20"/>
      <w:szCs w:val="20"/>
      <w:lang w:eastAsia="en-GB"/>
    </w:rPr>
  </w:style>
  <w:style w:type="paragraph" w:customStyle="1" w:styleId="T30X">
    <w:name w:val="T30X"/>
    <w:basedOn w:val="Normal"/>
    <w:uiPriority w:val="99"/>
    <w:rsid w:val="00E3503E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eastAsiaTheme="minorEastAsia" w:hAnsi="Times New Roman" w:cs="Times New Roman"/>
      <w:color w:val="000000"/>
      <w:kern w:val="0"/>
      <w:sz w:val="22"/>
      <w:szCs w:val="22"/>
      <w:lang w:eastAsia="en-GB"/>
    </w:rPr>
  </w:style>
  <w:style w:type="paragraph" w:customStyle="1" w:styleId="TABELATE">
    <w:name w:val="TABELA_TE"/>
    <w:basedOn w:val="Normal"/>
    <w:uiPriority w:val="99"/>
    <w:rsid w:val="00E3503E"/>
    <w:pPr>
      <w:autoSpaceDE w:val="0"/>
      <w:autoSpaceDN w:val="0"/>
      <w:adjustRightInd w:val="0"/>
      <w:spacing w:before="60" w:after="60" w:line="240" w:lineRule="auto"/>
    </w:pPr>
    <w:rPr>
      <w:rFonts w:ascii="Courier New" w:eastAsiaTheme="minorEastAsia" w:hAnsi="Courier New" w:cs="Courier New"/>
      <w:color w:val="000000"/>
      <w:kern w:val="0"/>
      <w:sz w:val="16"/>
      <w:szCs w:val="16"/>
      <w:lang w:eastAsia="en-GB"/>
    </w:rPr>
  </w:style>
  <w:style w:type="paragraph" w:customStyle="1" w:styleId="T60X">
    <w:name w:val="T60X"/>
    <w:basedOn w:val="Normal"/>
    <w:uiPriority w:val="99"/>
    <w:rsid w:val="00E3503E"/>
    <w:pPr>
      <w:autoSpaceDE w:val="0"/>
      <w:autoSpaceDN w:val="0"/>
      <w:adjustRightInd w:val="0"/>
      <w:spacing w:before="60" w:after="60" w:line="240" w:lineRule="auto"/>
      <w:jc w:val="center"/>
    </w:pPr>
    <w:rPr>
      <w:rFonts w:ascii="Times New Roman" w:eastAsiaTheme="minorEastAsia" w:hAnsi="Times New Roman" w:cs="Times New Roman"/>
      <w:i/>
      <w:iCs/>
      <w:color w:val="000000"/>
      <w:kern w:val="0"/>
      <w:sz w:val="22"/>
      <w:szCs w:val="22"/>
      <w:lang w:eastAsia="en-GB"/>
    </w:rPr>
  </w:style>
  <w:style w:type="paragraph" w:customStyle="1" w:styleId="FSNT">
    <w:name w:val="FSNT"/>
    <w:basedOn w:val="Normal"/>
    <w:uiPriority w:val="99"/>
    <w:rsid w:val="00E3503E"/>
    <w:pPr>
      <w:autoSpaceDE w:val="0"/>
      <w:autoSpaceDN w:val="0"/>
      <w:adjustRightInd w:val="0"/>
      <w:spacing w:before="200" w:after="120" w:line="240" w:lineRule="auto"/>
      <w:ind w:left="850" w:hanging="170"/>
    </w:pPr>
    <w:rPr>
      <w:rFonts w:ascii="Times New Roman" w:eastAsiaTheme="minorEastAsia" w:hAnsi="Times New Roman" w:cs="Times New Roman"/>
      <w:color w:val="000000"/>
      <w:kern w:val="0"/>
      <w:sz w:val="18"/>
      <w:szCs w:val="18"/>
      <w:lang w:eastAsia="en-GB"/>
    </w:rPr>
  </w:style>
  <w:style w:type="paragraph" w:customStyle="1" w:styleId="HLINE">
    <w:name w:val="HLINE"/>
    <w:basedOn w:val="Normal"/>
    <w:uiPriority w:val="99"/>
    <w:rsid w:val="00E3503E"/>
    <w:pPr>
      <w:pBdr>
        <w:top w:val="single" w:sz="8" w:space="1" w:color="000000"/>
        <w:left w:val="none" w:sz="0" w:space="1" w:color="auto"/>
        <w:bottom w:val="none" w:sz="0" w:space="1" w:color="auto"/>
        <w:right w:val="none" w:sz="0" w:space="1" w:color="auto"/>
      </w:pBdr>
      <w:autoSpaceDE w:val="0"/>
      <w:autoSpaceDN w:val="0"/>
      <w:adjustRightInd w:val="0"/>
      <w:spacing w:before="60" w:after="0" w:line="240" w:lineRule="auto"/>
      <w:jc w:val="center"/>
    </w:pPr>
    <w:rPr>
      <w:rFonts w:ascii="Times New Roman" w:eastAsiaTheme="minorEastAsia" w:hAnsi="Times New Roman" w:cs="Times New Roman"/>
      <w:color w:val="000000"/>
      <w:kern w:val="0"/>
      <w:sz w:val="20"/>
      <w:szCs w:val="20"/>
      <w:lang w:eastAsia="en-GB"/>
    </w:rPr>
  </w:style>
  <w:style w:type="paragraph" w:customStyle="1" w:styleId="SPN">
    <w:name w:val="SPN"/>
    <w:basedOn w:val="Normal"/>
    <w:uiPriority w:val="99"/>
    <w:rsid w:val="00E3503E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kern w:val="0"/>
      <w:sz w:val="28"/>
      <w:szCs w:val="28"/>
      <w:lang w:eastAsia="en-GB"/>
    </w:rPr>
  </w:style>
  <w:style w:type="paragraph" w:customStyle="1" w:styleId="SPS">
    <w:name w:val="SPS"/>
    <w:basedOn w:val="Normal"/>
    <w:uiPriority w:val="99"/>
    <w:rsid w:val="00E3503E"/>
    <w:pPr>
      <w:autoSpaceDE w:val="0"/>
      <w:autoSpaceDN w:val="0"/>
      <w:adjustRightInd w:val="0"/>
      <w:spacing w:before="100" w:after="100" w:line="240" w:lineRule="auto"/>
    </w:pPr>
    <w:rPr>
      <w:rFonts w:ascii="Times New Roman" w:eastAsiaTheme="minorEastAsia" w:hAnsi="Times New Roman" w:cs="Times New Roman"/>
      <w:color w:val="000080"/>
      <w:kern w:val="0"/>
      <w:lang w:eastAsia="en-GB"/>
    </w:rPr>
  </w:style>
  <w:style w:type="paragraph" w:customStyle="1" w:styleId="SPP">
    <w:name w:val="SPP"/>
    <w:basedOn w:val="Normal"/>
    <w:uiPriority w:val="99"/>
    <w:rsid w:val="00E3503E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kern w:val="0"/>
      <w:sz w:val="22"/>
      <w:szCs w:val="22"/>
      <w:lang w:eastAsia="en-GB"/>
    </w:rPr>
  </w:style>
  <w:style w:type="paragraph" w:customStyle="1" w:styleId="SPOB">
    <w:name w:val="SPOB"/>
    <w:basedOn w:val="Normal"/>
    <w:uiPriority w:val="99"/>
    <w:rsid w:val="00E3503E"/>
    <w:pPr>
      <w:autoSpaceDE w:val="0"/>
      <w:autoSpaceDN w:val="0"/>
      <w:adjustRightInd w:val="0"/>
      <w:spacing w:before="60" w:after="60" w:line="240" w:lineRule="auto"/>
      <w:jc w:val="center"/>
    </w:pPr>
    <w:rPr>
      <w:rFonts w:ascii="Times New Roman" w:eastAsiaTheme="minorEastAsia" w:hAnsi="Times New Roman" w:cs="Times New Roman"/>
      <w:b/>
      <w:bCs/>
      <w:i/>
      <w:iCs/>
      <w:color w:val="000000"/>
      <w:kern w:val="0"/>
      <w:sz w:val="22"/>
      <w:szCs w:val="22"/>
      <w:lang w:eastAsia="en-GB"/>
    </w:rPr>
  </w:style>
  <w:style w:type="paragraph" w:customStyle="1" w:styleId="SPT">
    <w:name w:val="SPT"/>
    <w:basedOn w:val="Normal"/>
    <w:uiPriority w:val="99"/>
    <w:rsid w:val="00E3503E"/>
    <w:pPr>
      <w:autoSpaceDE w:val="0"/>
      <w:autoSpaceDN w:val="0"/>
      <w:adjustRightInd w:val="0"/>
      <w:spacing w:before="140" w:after="140" w:line="240" w:lineRule="auto"/>
      <w:jc w:val="both"/>
    </w:pPr>
    <w:rPr>
      <w:rFonts w:ascii="Times New Roman" w:eastAsiaTheme="minorEastAsia" w:hAnsi="Times New Roman" w:cs="Times New Roman"/>
      <w:color w:val="000000"/>
      <w:kern w:val="0"/>
      <w:sz w:val="22"/>
      <w:szCs w:val="22"/>
      <w:lang w:eastAsia="en-GB"/>
    </w:rPr>
  </w:style>
  <w:style w:type="paragraph" w:styleId="Revision">
    <w:name w:val="Revision"/>
    <w:hidden/>
    <w:uiPriority w:val="99"/>
    <w:semiHidden/>
    <w:rsid w:val="004B77B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44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4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2271</Words>
  <Characters>12951</Characters>
  <Application>Microsoft Office Word</Application>
  <DocSecurity>0</DocSecurity>
  <Lines>107</Lines>
  <Paragraphs>30</Paragraphs>
  <ScaleCrop>false</ScaleCrop>
  <Company/>
  <LinksUpToDate>false</LinksUpToDate>
  <CharactersWithSpaces>15192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Milijana Dubak</dc:creator>
  <cp:lastModifiedBy>Anja Radmilo</cp:lastModifiedBy>
  <cp:revision>3</cp:revision>
  <dcterms:created xsi:type="dcterms:W3CDTF">2025-11-12T08:00:00Z</dcterms:created>
  <dcterms:modified xsi:type="dcterms:W3CDTF">2025-11-12T08:03:00Z</dcterms:modified>
</cp:coreProperties>
</file>