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EADC6" w14:textId="73805FBA" w:rsidR="00476942" w:rsidRPr="00486136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Tivat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4DED6474" w:rsidR="00CF409E" w:rsidRPr="00CA6A05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CA6A05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CA6A05">
        <w:rPr>
          <w:rFonts w:ascii="Tahoma" w:hAnsi="Tahoma" w:cs="Tahoma"/>
          <w:sz w:val="22"/>
          <w:szCs w:val="22"/>
          <w:lang w:val="sr-Latn-CS"/>
        </w:rPr>
        <w:t>5</w:t>
      </w:r>
      <w:r w:rsidRPr="00CA6A05">
        <w:rPr>
          <w:rFonts w:ascii="Tahoma" w:hAnsi="Tahoma" w:cs="Tahoma"/>
          <w:sz w:val="22"/>
          <w:szCs w:val="22"/>
          <w:lang w:val="sr-Latn-CS"/>
        </w:rPr>
        <w:t>-</w:t>
      </w:r>
      <w:r w:rsidR="00560373">
        <w:rPr>
          <w:rFonts w:ascii="Tahoma" w:hAnsi="Tahoma" w:cs="Tahoma"/>
          <w:sz w:val="22"/>
          <w:szCs w:val="22"/>
          <w:lang w:val="sr-Latn-CS"/>
        </w:rPr>
        <w:t>3</w:t>
      </w:r>
    </w:p>
    <w:p w14:paraId="16D22D01" w14:textId="4A9152E2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CA6A05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C35368">
        <w:rPr>
          <w:rFonts w:ascii="Tahoma" w:hAnsi="Tahoma" w:cs="Tahoma"/>
          <w:sz w:val="22"/>
          <w:szCs w:val="22"/>
          <w:lang w:val="sr-Latn-CS"/>
        </w:rPr>
        <w:t>28</w:t>
      </w:r>
      <w:bookmarkStart w:id="0" w:name="_GoBack"/>
      <w:bookmarkEnd w:id="0"/>
      <w:r w:rsidR="000E7E6B" w:rsidRPr="00CA6A05">
        <w:rPr>
          <w:rFonts w:ascii="Tahoma" w:hAnsi="Tahoma" w:cs="Tahoma"/>
          <w:sz w:val="22"/>
          <w:szCs w:val="22"/>
          <w:lang w:val="sr-Latn-CS"/>
        </w:rPr>
        <w:t>.0</w:t>
      </w:r>
      <w:r w:rsidR="00CA6A05">
        <w:rPr>
          <w:rFonts w:ascii="Tahoma" w:hAnsi="Tahoma" w:cs="Tahoma"/>
          <w:sz w:val="22"/>
          <w:szCs w:val="22"/>
          <w:lang w:val="sr-Latn-CS"/>
        </w:rPr>
        <w:t>3</w:t>
      </w:r>
      <w:r w:rsidR="000E7E6B" w:rsidRPr="00CA6A05">
        <w:rPr>
          <w:rFonts w:ascii="Tahoma" w:hAnsi="Tahoma" w:cs="Tahoma"/>
          <w:sz w:val="22"/>
          <w:szCs w:val="22"/>
          <w:lang w:val="sr-Latn-CS"/>
        </w:rPr>
        <w:t>.2025</w:t>
      </w:r>
      <w:r w:rsidRPr="00CA6A05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73F29FE1" w:rsidR="0003531D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486136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29066F1E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0E7E6B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5385008E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C35368">
        <w:rPr>
          <w:rFonts w:ascii="Tahoma" w:hAnsi="Tahoma" w:cs="Tahoma"/>
          <w:b/>
          <w:bCs/>
          <w:sz w:val="22"/>
          <w:szCs w:val="22"/>
          <w:lang w:val="sr-Latn-CS"/>
        </w:rPr>
        <w:t>07</w:t>
      </w:r>
      <w:r w:rsidR="00CA6A05" w:rsidRPr="00CA6A05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C35368">
        <w:rPr>
          <w:rFonts w:ascii="Tahoma" w:hAnsi="Tahoma" w:cs="Tahoma"/>
          <w:b/>
          <w:sz w:val="22"/>
          <w:szCs w:val="22"/>
          <w:lang w:val="sr-Latn-CS"/>
        </w:rPr>
        <w:t>04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964A7F" w:rsidRPr="00CA6A05">
        <w:rPr>
          <w:rFonts w:ascii="Tahoma" w:hAnsi="Tahoma" w:cs="Tahoma"/>
          <w:b/>
          <w:sz w:val="22"/>
          <w:szCs w:val="22"/>
          <w:lang w:val="sr-Latn-CS"/>
        </w:rPr>
        <w:t>p</w:t>
      </w:r>
      <w:r w:rsidR="00C35368">
        <w:rPr>
          <w:rFonts w:ascii="Tahoma" w:hAnsi="Tahoma" w:cs="Tahoma"/>
          <w:b/>
          <w:sz w:val="22"/>
          <w:szCs w:val="22"/>
          <w:lang w:val="sr-Latn-CS"/>
        </w:rPr>
        <w:t>onedeljak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86136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a Skupštine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C35368">
        <w:rPr>
          <w:rFonts w:ascii="Tahoma" w:hAnsi="Tahoma" w:cs="Tahoma"/>
          <w:b/>
          <w:bCs/>
          <w:sz w:val="22"/>
          <w:szCs w:val="22"/>
          <w:lang w:val="sr-Latn-CS"/>
        </w:rPr>
        <w:t>10</w:t>
      </w:r>
      <w:r w:rsidR="006140D4" w:rsidRPr="00CA6A05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CA6A05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CA6A05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486136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55174C42" w14:textId="2051B528" w:rsidR="008A225F" w:rsidRPr="00486136" w:rsidRDefault="008A225F" w:rsidP="008A225F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486136">
        <w:rPr>
          <w:rFonts w:ascii="Tahoma" w:hAnsi="Tahoma" w:cs="Tahoma"/>
          <w:bCs/>
          <w:sz w:val="22"/>
          <w:szCs w:val="22"/>
          <w:lang w:val="sr-Latn-CS"/>
        </w:rPr>
        <w:t>Zapisnik o radu X</w:t>
      </w:r>
      <w:r w:rsidR="00365D28" w:rsidRPr="00486136">
        <w:rPr>
          <w:rFonts w:ascii="Tahoma" w:hAnsi="Tahoma" w:cs="Tahoma"/>
          <w:bCs/>
          <w:sz w:val="22"/>
          <w:szCs w:val="22"/>
          <w:lang w:val="sr-Latn-CS"/>
        </w:rPr>
        <w:t>X</w:t>
      </w:r>
      <w:r w:rsidRPr="00486136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79D5613B" w14:textId="77777777" w:rsidR="008A225F" w:rsidRPr="00486136" w:rsidRDefault="008A225F" w:rsidP="008A225F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2B5EB74" w14:textId="570A28F1" w:rsidR="00053356" w:rsidRPr="00E969E3" w:rsidRDefault="0005335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3045CB">
        <w:rPr>
          <w:rFonts w:ascii="Tahoma" w:hAnsi="Tahoma" w:cs="Tahoma"/>
          <w:sz w:val="22"/>
          <w:szCs w:val="22"/>
        </w:rPr>
        <w:t xml:space="preserve">Program </w:t>
      </w:r>
      <w:proofErr w:type="spellStart"/>
      <w:r w:rsidRPr="003045CB">
        <w:rPr>
          <w:rFonts w:ascii="Tahoma" w:hAnsi="Tahoma" w:cs="Tahoma"/>
          <w:sz w:val="22"/>
          <w:szCs w:val="22"/>
        </w:rPr>
        <w:t>rada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3476E">
        <w:rPr>
          <w:rFonts w:ascii="Tahoma" w:hAnsi="Tahoma" w:cs="Tahoma"/>
          <w:sz w:val="22"/>
          <w:szCs w:val="22"/>
        </w:rPr>
        <w:t>Turističke</w:t>
      </w:r>
      <w:proofErr w:type="spellEnd"/>
      <w:r w:rsidR="000347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F627C">
        <w:rPr>
          <w:rFonts w:ascii="Tahoma" w:hAnsi="Tahoma" w:cs="Tahoma"/>
          <w:sz w:val="22"/>
          <w:szCs w:val="22"/>
        </w:rPr>
        <w:t>o</w:t>
      </w:r>
      <w:r w:rsidR="0003476E">
        <w:rPr>
          <w:rFonts w:ascii="Tahoma" w:hAnsi="Tahoma" w:cs="Tahoma"/>
          <w:sz w:val="22"/>
          <w:szCs w:val="22"/>
        </w:rPr>
        <w:t>rganizacije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Tivat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sa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finansijskim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planom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za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2025.godinu</w:t>
      </w:r>
    </w:p>
    <w:p w14:paraId="4CAF3A68" w14:textId="7757A757" w:rsidR="00E969E3" w:rsidRPr="00E969E3" w:rsidRDefault="00E969E3" w:rsidP="00E969E3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3045CB">
        <w:rPr>
          <w:rFonts w:ascii="Tahoma" w:hAnsi="Tahoma" w:cs="Tahoma"/>
          <w:sz w:val="22"/>
          <w:szCs w:val="22"/>
        </w:rPr>
        <w:t>Godišnji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Pr="003045CB">
        <w:rPr>
          <w:rFonts w:ascii="Tahoma" w:hAnsi="Tahoma" w:cs="Tahoma"/>
          <w:sz w:val="22"/>
          <w:szCs w:val="22"/>
        </w:rPr>
        <w:t>obavljanja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komunaln</w:t>
      </w:r>
      <w:r>
        <w:rPr>
          <w:rFonts w:ascii="Tahoma" w:hAnsi="Tahoma" w:cs="Tahoma"/>
          <w:sz w:val="22"/>
          <w:szCs w:val="22"/>
        </w:rPr>
        <w:t>ih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djelatnosti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3045CB">
        <w:rPr>
          <w:rFonts w:ascii="Tahoma" w:hAnsi="Tahoma" w:cs="Tahoma"/>
          <w:sz w:val="22"/>
          <w:szCs w:val="22"/>
        </w:rPr>
        <w:t>DOO</w:t>
      </w:r>
      <w:r>
        <w:rPr>
          <w:rFonts w:ascii="Tahoma" w:hAnsi="Tahoma" w:cs="Tahoma"/>
          <w:sz w:val="22"/>
          <w:szCs w:val="22"/>
        </w:rPr>
        <w:t xml:space="preserve"> “Parking </w:t>
      </w:r>
      <w:proofErr w:type="spellStart"/>
      <w:r>
        <w:rPr>
          <w:rFonts w:ascii="Tahoma" w:hAnsi="Tahoma" w:cs="Tahoma"/>
          <w:sz w:val="22"/>
          <w:szCs w:val="22"/>
        </w:rPr>
        <w:t>servis</w:t>
      </w:r>
      <w:proofErr w:type="spellEnd"/>
      <w:r>
        <w:rPr>
          <w:rFonts w:ascii="Tahoma" w:hAnsi="Tahoma" w:cs="Tahoma"/>
          <w:sz w:val="22"/>
          <w:szCs w:val="22"/>
        </w:rPr>
        <w:t>”</w:t>
      </w:r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Tivat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planom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</w:rPr>
        <w:t>za</w:t>
      </w:r>
      <w:proofErr w:type="spellEnd"/>
      <w:r w:rsidRPr="003045CB">
        <w:rPr>
          <w:rFonts w:ascii="Tahoma" w:hAnsi="Tahoma" w:cs="Tahoma"/>
          <w:sz w:val="22"/>
          <w:szCs w:val="22"/>
        </w:rPr>
        <w:t xml:space="preserve"> 2025.godinu</w:t>
      </w:r>
    </w:p>
    <w:p w14:paraId="3884FFD4" w14:textId="49F19F4B" w:rsidR="00486136" w:rsidRDefault="00486136" w:rsidP="0003476E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3045CB">
        <w:rPr>
          <w:rFonts w:ascii="Tahoma" w:hAnsi="Tahoma" w:cs="Tahoma"/>
          <w:sz w:val="22"/>
          <w:szCs w:val="22"/>
          <w:lang w:val="en-GB"/>
        </w:rPr>
        <w:t xml:space="preserve">Program </w:t>
      </w:r>
      <w:proofErr w:type="spellStart"/>
      <w:r w:rsidRPr="003045CB">
        <w:rPr>
          <w:rFonts w:ascii="Tahoma" w:hAnsi="Tahoma" w:cs="Tahoma"/>
          <w:sz w:val="22"/>
          <w:szCs w:val="22"/>
          <w:lang w:val="en-GB"/>
        </w:rPr>
        <w:t>rada</w:t>
      </w:r>
      <w:proofErr w:type="spellEnd"/>
      <w:r w:rsidRPr="003045CB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3476E">
        <w:rPr>
          <w:rFonts w:ascii="Tahoma" w:hAnsi="Tahoma" w:cs="Tahoma"/>
          <w:sz w:val="22"/>
          <w:szCs w:val="22"/>
          <w:lang w:val="en-GB"/>
        </w:rPr>
        <w:t>Skupštine</w:t>
      </w:r>
      <w:proofErr w:type="spellEnd"/>
      <w:r w:rsidR="0003476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3476E">
        <w:rPr>
          <w:rFonts w:ascii="Tahoma" w:hAnsi="Tahoma" w:cs="Tahoma"/>
          <w:sz w:val="22"/>
          <w:szCs w:val="22"/>
          <w:lang w:val="en-GB"/>
        </w:rPr>
        <w:t>opštine</w:t>
      </w:r>
      <w:proofErr w:type="spellEnd"/>
      <w:r w:rsidR="0003476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3476E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r w:rsidRPr="003045CB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3045CB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Pr="003045CB">
        <w:rPr>
          <w:rFonts w:ascii="Tahoma" w:hAnsi="Tahoma" w:cs="Tahoma"/>
          <w:sz w:val="22"/>
          <w:szCs w:val="22"/>
          <w:lang w:val="en-GB"/>
        </w:rPr>
        <w:t xml:space="preserve"> 202</w:t>
      </w:r>
      <w:r w:rsidR="00E257AA" w:rsidRPr="003045CB">
        <w:rPr>
          <w:rFonts w:ascii="Tahoma" w:hAnsi="Tahoma" w:cs="Tahoma"/>
          <w:sz w:val="22"/>
          <w:szCs w:val="22"/>
          <w:lang w:val="en-GB"/>
        </w:rPr>
        <w:t>5</w:t>
      </w:r>
      <w:r w:rsidRPr="003045CB">
        <w:rPr>
          <w:rFonts w:ascii="Tahoma" w:hAnsi="Tahoma" w:cs="Tahoma"/>
          <w:sz w:val="22"/>
          <w:szCs w:val="22"/>
          <w:lang w:val="en-GB"/>
        </w:rPr>
        <w:t>.godinu</w:t>
      </w:r>
    </w:p>
    <w:p w14:paraId="17D9F20D" w14:textId="1F164130" w:rsidR="00CF1242" w:rsidRPr="00982CCD" w:rsidRDefault="00CF1242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1A7FB5">
        <w:rPr>
          <w:rFonts w:ascii="Tahoma" w:hAnsi="Tahoma" w:cs="Tahoma"/>
          <w:sz w:val="22"/>
          <w:szCs w:val="22"/>
        </w:rPr>
        <w:t>Predlog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Odluke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A7FB5">
        <w:rPr>
          <w:rFonts w:ascii="Tahoma" w:hAnsi="Tahoma" w:cs="Tahoma"/>
          <w:sz w:val="22"/>
          <w:szCs w:val="22"/>
        </w:rPr>
        <w:t>bratimljenju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između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Opštine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Kavadarci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i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Opštine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Tivat</w:t>
      </w:r>
      <w:proofErr w:type="spellEnd"/>
    </w:p>
    <w:p w14:paraId="615A3C64" w14:textId="3E98FA88" w:rsidR="00982CCD" w:rsidRPr="009B7510" w:rsidRDefault="00982CCD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1A7FB5">
        <w:rPr>
          <w:rFonts w:ascii="Tahoma" w:hAnsi="Tahoma" w:cs="Tahoma"/>
          <w:sz w:val="22"/>
          <w:szCs w:val="22"/>
        </w:rPr>
        <w:t>Predlog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Odluke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imenovanju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članova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Odbora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direktora</w:t>
      </w:r>
      <w:proofErr w:type="spellEnd"/>
      <w:r>
        <w:rPr>
          <w:rFonts w:ascii="Tahoma" w:hAnsi="Tahoma" w:cs="Tahoma"/>
          <w:sz w:val="22"/>
          <w:szCs w:val="22"/>
        </w:rPr>
        <w:t xml:space="preserve"> DOO “</w:t>
      </w:r>
      <w:proofErr w:type="spellStart"/>
      <w:r w:rsidR="005C5B74">
        <w:rPr>
          <w:rFonts w:ascii="Tahoma" w:hAnsi="Tahoma" w:cs="Tahoma"/>
          <w:sz w:val="22"/>
          <w:szCs w:val="22"/>
        </w:rPr>
        <w:t>Komunalno</w:t>
      </w:r>
      <w:proofErr w:type="spellEnd"/>
      <w:r w:rsidR="005C5B74">
        <w:rPr>
          <w:rFonts w:ascii="Tahoma" w:hAnsi="Tahoma" w:cs="Tahoma"/>
          <w:sz w:val="22"/>
          <w:szCs w:val="22"/>
        </w:rPr>
        <w:t xml:space="preserve">” </w:t>
      </w:r>
      <w:proofErr w:type="spellStart"/>
      <w:r w:rsidR="005C5B74">
        <w:rPr>
          <w:rFonts w:ascii="Tahoma" w:hAnsi="Tahoma" w:cs="Tahoma"/>
          <w:sz w:val="22"/>
          <w:szCs w:val="22"/>
        </w:rPr>
        <w:t>Tivat</w:t>
      </w:r>
      <w:proofErr w:type="spellEnd"/>
    </w:p>
    <w:p w14:paraId="2A296D05" w14:textId="1705F1FC" w:rsidR="009B7510" w:rsidRPr="009B7510" w:rsidRDefault="009B7510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1A7FB5">
        <w:rPr>
          <w:rFonts w:ascii="Tahoma" w:hAnsi="Tahoma" w:cs="Tahoma"/>
          <w:sz w:val="22"/>
          <w:szCs w:val="22"/>
        </w:rPr>
        <w:t>Predlog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Odluke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imenovanju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7017E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avjeta</w:t>
      </w:r>
      <w:proofErr w:type="spellEnd"/>
      <w:r>
        <w:rPr>
          <w:rFonts w:ascii="Tahoma" w:hAnsi="Tahoma" w:cs="Tahoma"/>
          <w:sz w:val="22"/>
          <w:szCs w:val="22"/>
        </w:rPr>
        <w:t xml:space="preserve"> JU </w:t>
      </w:r>
      <w:r w:rsidR="0007017E">
        <w:rPr>
          <w:rFonts w:ascii="Tahoma" w:hAnsi="Tahoma" w:cs="Tahoma"/>
          <w:sz w:val="22"/>
          <w:szCs w:val="22"/>
        </w:rPr>
        <w:t>“</w:t>
      </w:r>
      <w:proofErr w:type="spellStart"/>
      <w:r>
        <w:rPr>
          <w:rFonts w:ascii="Tahoma" w:hAnsi="Tahoma" w:cs="Tahoma"/>
          <w:sz w:val="22"/>
          <w:szCs w:val="22"/>
        </w:rPr>
        <w:t>Sportska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dvorana</w:t>
      </w:r>
      <w:proofErr w:type="spellEnd"/>
      <w:r w:rsidR="0007017E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Tivat</w:t>
      </w:r>
      <w:proofErr w:type="spellEnd"/>
    </w:p>
    <w:p w14:paraId="69C35437" w14:textId="383B69A9" w:rsidR="009B7510" w:rsidRPr="00B223FB" w:rsidRDefault="009B7510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1A7FB5">
        <w:rPr>
          <w:rFonts w:ascii="Tahoma" w:hAnsi="Tahoma" w:cs="Tahoma"/>
          <w:sz w:val="22"/>
          <w:szCs w:val="22"/>
        </w:rPr>
        <w:t>Predlog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Odluke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imenovanju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člana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Odbora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direktora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Društva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ograničenom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odgovornošću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odvođenje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67D7F">
        <w:rPr>
          <w:rFonts w:ascii="Tahoma" w:hAnsi="Tahoma" w:cs="Tahoma"/>
          <w:sz w:val="22"/>
          <w:szCs w:val="22"/>
        </w:rPr>
        <w:t>i</w:t>
      </w:r>
      <w:proofErr w:type="spellEnd"/>
      <w:r w:rsidR="00B67D7F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prečišćavanje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otpadnih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voda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opštine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Kotor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Tivat</w:t>
      </w:r>
      <w:proofErr w:type="spellEnd"/>
    </w:p>
    <w:p w14:paraId="0F7B6AB0" w14:textId="2502B6D7" w:rsidR="00B223FB" w:rsidRPr="001A7FB5" w:rsidRDefault="00B223FB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1A7FB5">
        <w:rPr>
          <w:rFonts w:ascii="Tahoma" w:hAnsi="Tahoma" w:cs="Tahoma"/>
          <w:sz w:val="22"/>
          <w:szCs w:val="22"/>
        </w:rPr>
        <w:t>Predlog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A7FB5">
        <w:rPr>
          <w:rFonts w:ascii="Tahoma" w:hAnsi="Tahoma" w:cs="Tahoma"/>
          <w:sz w:val="22"/>
          <w:szCs w:val="22"/>
        </w:rPr>
        <w:t>Odluke</w:t>
      </w:r>
      <w:proofErr w:type="spellEnd"/>
      <w:r w:rsidRPr="001A7FB5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o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prestanku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mandata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jednom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predstavniku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opštine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Tivat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B223FB">
        <w:rPr>
          <w:rFonts w:ascii="Tahoma" w:hAnsi="Tahoma" w:cs="Tahoma"/>
          <w:sz w:val="22"/>
          <w:szCs w:val="22"/>
        </w:rPr>
        <w:t>Skupštini</w:t>
      </w:r>
      <w:proofErr w:type="spellEnd"/>
      <w:r w:rsidRPr="00B223F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urističke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organizacij</w:t>
      </w:r>
      <w:r w:rsidR="0049026C">
        <w:rPr>
          <w:rFonts w:ascii="Tahoma" w:hAnsi="Tahoma" w:cs="Tahoma"/>
          <w:sz w:val="22"/>
          <w:szCs w:val="22"/>
        </w:rPr>
        <w:t>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23FB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ivat</w:t>
      </w:r>
      <w:proofErr w:type="spellEnd"/>
    </w:p>
    <w:p w14:paraId="62046D90" w14:textId="77777777" w:rsidR="0010236B" w:rsidRPr="001A7FB5" w:rsidRDefault="0010236B" w:rsidP="00CF1242">
      <w:pPr>
        <w:spacing w:before="120" w:after="120" w:line="276" w:lineRule="auto"/>
        <w:ind w:left="360"/>
        <w:jc w:val="both"/>
        <w:rPr>
          <w:rFonts w:ascii="Tahoma" w:hAnsi="Tahoma" w:cs="Tahoma"/>
          <w:sz w:val="22"/>
          <w:szCs w:val="22"/>
          <w:lang w:val="en-GB"/>
        </w:rPr>
      </w:pPr>
    </w:p>
    <w:p w14:paraId="30480787" w14:textId="77777777" w:rsidR="0003476E" w:rsidRPr="0003476E" w:rsidRDefault="0003476E" w:rsidP="0003476E">
      <w:pPr>
        <w:pStyle w:val="ListParagraph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20754B0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D747C3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9"/>
  </w:num>
  <w:num w:numId="5">
    <w:abstractNumId w:val="11"/>
  </w:num>
  <w:num w:numId="6">
    <w:abstractNumId w:val="41"/>
  </w:num>
  <w:num w:numId="7">
    <w:abstractNumId w:val="34"/>
  </w:num>
  <w:num w:numId="8">
    <w:abstractNumId w:val="5"/>
  </w:num>
  <w:num w:numId="9">
    <w:abstractNumId w:val="19"/>
  </w:num>
  <w:num w:numId="10">
    <w:abstractNumId w:val="30"/>
  </w:num>
  <w:num w:numId="11">
    <w:abstractNumId w:val="42"/>
  </w:num>
  <w:num w:numId="12">
    <w:abstractNumId w:val="35"/>
  </w:num>
  <w:num w:numId="13">
    <w:abstractNumId w:val="28"/>
  </w:num>
  <w:num w:numId="14">
    <w:abstractNumId w:val="16"/>
  </w:num>
  <w:num w:numId="15">
    <w:abstractNumId w:val="38"/>
  </w:num>
  <w:num w:numId="16">
    <w:abstractNumId w:val="9"/>
  </w:num>
  <w:num w:numId="17">
    <w:abstractNumId w:val="37"/>
  </w:num>
  <w:num w:numId="18">
    <w:abstractNumId w:val="22"/>
  </w:num>
  <w:num w:numId="19">
    <w:abstractNumId w:val="39"/>
  </w:num>
  <w:num w:numId="20">
    <w:abstractNumId w:val="20"/>
  </w:num>
  <w:num w:numId="21">
    <w:abstractNumId w:val="40"/>
  </w:num>
  <w:num w:numId="22">
    <w:abstractNumId w:val="1"/>
  </w:num>
  <w:num w:numId="23">
    <w:abstractNumId w:val="17"/>
  </w:num>
  <w:num w:numId="24">
    <w:abstractNumId w:val="15"/>
  </w:num>
  <w:num w:numId="25">
    <w:abstractNumId w:val="0"/>
  </w:num>
  <w:num w:numId="26">
    <w:abstractNumId w:val="0"/>
  </w:num>
  <w:num w:numId="27">
    <w:abstractNumId w:val="8"/>
  </w:num>
  <w:num w:numId="28">
    <w:abstractNumId w:val="6"/>
  </w:num>
  <w:num w:numId="29">
    <w:abstractNumId w:val="7"/>
  </w:num>
  <w:num w:numId="30">
    <w:abstractNumId w:val="32"/>
  </w:num>
  <w:num w:numId="31">
    <w:abstractNumId w:val="31"/>
  </w:num>
  <w:num w:numId="32">
    <w:abstractNumId w:val="18"/>
  </w:num>
  <w:num w:numId="33">
    <w:abstractNumId w:val="4"/>
  </w:num>
  <w:num w:numId="34">
    <w:abstractNumId w:val="24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0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25"/>
  </w:num>
  <w:num w:numId="45">
    <w:abstractNumId w:val="2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6E"/>
    <w:rsid w:val="000347C6"/>
    <w:rsid w:val="00034A17"/>
    <w:rsid w:val="0003531D"/>
    <w:rsid w:val="0003649B"/>
    <w:rsid w:val="000442C0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520E9"/>
    <w:rsid w:val="00153D81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E0137"/>
    <w:rsid w:val="002E293E"/>
    <w:rsid w:val="002F3078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34D9"/>
    <w:rsid w:val="00426995"/>
    <w:rsid w:val="00432862"/>
    <w:rsid w:val="00433EBC"/>
    <w:rsid w:val="0043423A"/>
    <w:rsid w:val="004351B6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BDA"/>
    <w:rsid w:val="0053208F"/>
    <w:rsid w:val="0053411C"/>
    <w:rsid w:val="005359A7"/>
    <w:rsid w:val="00542084"/>
    <w:rsid w:val="005434D0"/>
    <w:rsid w:val="00545466"/>
    <w:rsid w:val="0054759C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6F627C"/>
    <w:rsid w:val="00703F7F"/>
    <w:rsid w:val="00704958"/>
    <w:rsid w:val="007057B7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8F4C23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20533"/>
    <w:rsid w:val="00B223FB"/>
    <w:rsid w:val="00B22A2A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35368"/>
    <w:rsid w:val="00C40148"/>
    <w:rsid w:val="00C40541"/>
    <w:rsid w:val="00C41BC2"/>
    <w:rsid w:val="00C46094"/>
    <w:rsid w:val="00C506CD"/>
    <w:rsid w:val="00C51CA7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A6A05"/>
    <w:rsid w:val="00CB00FD"/>
    <w:rsid w:val="00CB05E3"/>
    <w:rsid w:val="00CB73F5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250"/>
    <w:rsid w:val="00D64D4E"/>
    <w:rsid w:val="00D70F93"/>
    <w:rsid w:val="00D73B01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B10C4"/>
    <w:rsid w:val="00DC49A5"/>
    <w:rsid w:val="00DC52A5"/>
    <w:rsid w:val="00DD1131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20D0"/>
    <w:rsid w:val="00F414AB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CF70-13C1-4F71-804B-73E8A26B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Natasa Raicevic</cp:lastModifiedBy>
  <cp:revision>2</cp:revision>
  <cp:lastPrinted>2025-03-11T10:36:00Z</cp:lastPrinted>
  <dcterms:created xsi:type="dcterms:W3CDTF">2025-03-28T09:14:00Z</dcterms:created>
  <dcterms:modified xsi:type="dcterms:W3CDTF">2025-03-28T09:14:00Z</dcterms:modified>
</cp:coreProperties>
</file>