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F7CCF" w14:textId="10AC7EA6" w:rsidR="00C37E37" w:rsidRPr="00A31646" w:rsidRDefault="00007C39" w:rsidP="00A94D29">
      <w:pPr>
        <w:spacing w:line="240" w:lineRule="auto"/>
        <w:ind w:firstLine="708"/>
        <w:rPr>
          <w:rFonts w:cs="Times New Roman"/>
          <w:i/>
          <w:iCs/>
          <w:color w:val="1F3864" w:themeColor="accent1" w:themeShade="80"/>
          <w:sz w:val="40"/>
          <w:szCs w:val="40"/>
        </w:rPr>
      </w:pPr>
      <w:r w:rsidRPr="00A31646">
        <w:rPr>
          <w:rFonts w:cs="Times New Roman"/>
          <w:i/>
          <w:iCs/>
          <w:color w:val="1F3864" w:themeColor="accent1" w:themeShade="80"/>
          <w:sz w:val="40"/>
          <w:szCs w:val="40"/>
        </w:rPr>
        <w:t xml:space="preserve">La un an de la preluarea mandatului de primar al Municipiului Alba Iulia, înainte să vin în fața dumneavoastră cu ceea ce știu că este un raport de activitate transparent și conform cu realitatea, eu, cetățeanul Gabriel Pleșa, mi-am dat socoteală singur - Locuitor al orașului versus primar - față în față. Mi-am dat socoteală pentru ceea ce nu am reușit să îndeplinesc în această funcție vreme de 12 luni, cu notă explicativă, cu tot. Am făcut, dacă vreți, o retrospectivă a tot ce am dorit să devină realitate în cel mai scurt timp pentru Alba Iulia și pentru albaiulieni și, din varii motive, independente de voința mea, nu s-a realizat. Încă! Să nu credeți că am lăsat garda jos, că vreau astăzi să-mi pun cenușă în cap și să cer clemență! Nu este cazul. Eu, cetățeanul Gabriel Pleșa, voi fi mereu în opoziție, la fel ca dumneavoastră voi dori să văd cât mai multe investiții edilitare duse la bun sfârșit în cel mai scurt timp, voi dori să-mi fie tot mai bine, să-mi crească nivelul de trai, calitatea vieții în urbea în care și eu plătesc taxe și impozite!  </w:t>
      </w:r>
    </w:p>
    <w:p w14:paraId="088B5DB4" w14:textId="702CD218" w:rsidR="00A31646" w:rsidRDefault="00007C39" w:rsidP="00A31646">
      <w:pPr>
        <w:spacing w:after="0" w:line="240" w:lineRule="auto"/>
        <w:ind w:firstLine="708"/>
        <w:rPr>
          <w:rFonts w:cs="Times New Roman"/>
          <w:i/>
          <w:iCs/>
          <w:color w:val="1F3864" w:themeColor="accent1" w:themeShade="80"/>
          <w:sz w:val="40"/>
          <w:szCs w:val="40"/>
        </w:rPr>
      </w:pPr>
      <w:r w:rsidRPr="00A31646">
        <w:rPr>
          <w:rFonts w:cs="Times New Roman"/>
          <w:i/>
          <w:iCs/>
          <w:color w:val="1F3864" w:themeColor="accent1" w:themeShade="80"/>
          <w:sz w:val="40"/>
          <w:szCs w:val="40"/>
        </w:rPr>
        <w:t>În calitate de primar însă, astăzi este ziua bilanțului, astăzi am datoria, cred eu, să arăt public ceea ce s-a realizat în aceste prime 12 luni. Negru pe alb, investiții demarate, continuate sau finalizate între 22 octombrie 2020, ziua învestirii mele în funcție, și 22 octombrie 2021, ziua dării de seamă. Îmi asum astăzi atât succesul cât și eșecul, și le înțeleg ca pe un firesc în raport cu care am convingerea că voi reuși să înclin tot mai mult balanța realizărilor în anii ce urmează!</w:t>
      </w:r>
    </w:p>
    <w:p w14:paraId="0284E253" w14:textId="3EEB4A84" w:rsidR="00A31646" w:rsidRDefault="00A31646" w:rsidP="00A31646">
      <w:pPr>
        <w:spacing w:after="0" w:line="240" w:lineRule="auto"/>
        <w:ind w:firstLine="708"/>
        <w:rPr>
          <w:rFonts w:cs="Times New Roman"/>
          <w:i/>
          <w:iCs/>
          <w:color w:val="1F3864" w:themeColor="accent1" w:themeShade="80"/>
          <w:sz w:val="40"/>
          <w:szCs w:val="40"/>
        </w:rPr>
      </w:pPr>
    </w:p>
    <w:p w14:paraId="639684EB" w14:textId="547F62E7" w:rsidR="00A31646" w:rsidRPr="00A31646" w:rsidRDefault="00A31646" w:rsidP="00A31646">
      <w:pPr>
        <w:spacing w:after="0" w:line="240" w:lineRule="auto"/>
        <w:ind w:hanging="142"/>
        <w:jc w:val="center"/>
        <w:rPr>
          <w:rFonts w:cs="Times New Roman"/>
          <w:i/>
          <w:iCs/>
          <w:color w:val="1F3864" w:themeColor="accent1" w:themeShade="80"/>
          <w:sz w:val="36"/>
          <w:szCs w:val="36"/>
        </w:rPr>
      </w:pPr>
      <w:r w:rsidRPr="00A31646">
        <w:rPr>
          <w:rFonts w:cs="Times New Roman"/>
          <w:i/>
          <w:iCs/>
          <w:color w:val="1F3864" w:themeColor="accent1" w:themeShade="80"/>
          <w:sz w:val="36"/>
          <w:szCs w:val="36"/>
        </w:rPr>
        <w:t>Gabriel Pleșa</w:t>
      </w:r>
    </w:p>
    <w:p w14:paraId="36020D0A" w14:textId="6CC54175" w:rsidR="00A31646" w:rsidRPr="00A31646" w:rsidRDefault="00A31646" w:rsidP="00A31646">
      <w:pPr>
        <w:spacing w:after="0" w:line="240" w:lineRule="auto"/>
        <w:ind w:hanging="142"/>
        <w:jc w:val="center"/>
        <w:rPr>
          <w:rFonts w:cs="Times New Roman"/>
          <w:i/>
          <w:iCs/>
          <w:color w:val="1F3864" w:themeColor="accent1" w:themeShade="80"/>
          <w:sz w:val="36"/>
          <w:szCs w:val="36"/>
        </w:rPr>
      </w:pPr>
      <w:r w:rsidRPr="00A31646">
        <w:rPr>
          <w:rFonts w:cs="Times New Roman"/>
          <w:i/>
          <w:iCs/>
          <w:color w:val="1F3864" w:themeColor="accent1" w:themeShade="80"/>
          <w:sz w:val="36"/>
          <w:szCs w:val="36"/>
        </w:rPr>
        <w:t>22 octombrie 2021</w:t>
      </w:r>
    </w:p>
    <w:p w14:paraId="6146BB6C" w14:textId="6F3D3064" w:rsidR="00AA7E87" w:rsidRPr="0039711B" w:rsidRDefault="00C33725">
      <w:pPr>
        <w:rPr>
          <w:rFonts w:ascii="Salvia Sans Black" w:hAnsi="Salvia Sans Black" w:cs="Calibri"/>
          <w:color w:val="FF0000"/>
          <w:sz w:val="68"/>
          <w:szCs w:val="68"/>
        </w:rPr>
      </w:pPr>
      <w:r w:rsidRPr="0039711B">
        <w:rPr>
          <w:rFonts w:ascii="Salvia Sans Black" w:hAnsi="Salvia Sans Black" w:cs="Calibri"/>
          <w:color w:val="FF0000"/>
          <w:sz w:val="68"/>
          <w:szCs w:val="68"/>
        </w:rPr>
        <w:lastRenderedPageBreak/>
        <w:t>MODERNIZA</w:t>
      </w:r>
      <w:r w:rsidR="001E53A9">
        <w:rPr>
          <w:rFonts w:ascii="Salvia Sans Black" w:hAnsi="Salvia Sans Black" w:cs="Calibri"/>
          <w:color w:val="FF0000"/>
          <w:sz w:val="68"/>
          <w:szCs w:val="68"/>
        </w:rPr>
        <w:t>REA</w:t>
      </w:r>
      <w:r w:rsidR="00AA7E87" w:rsidRPr="0039711B">
        <w:rPr>
          <w:rFonts w:ascii="Salvia Sans Black" w:hAnsi="Salvia Sans Black" w:cs="Calibri"/>
          <w:color w:val="FF0000"/>
          <w:sz w:val="68"/>
          <w:szCs w:val="68"/>
        </w:rPr>
        <w:t xml:space="preserve"> INFRASTRUCTUR</w:t>
      </w:r>
      <w:r w:rsidR="001E53A9">
        <w:rPr>
          <w:rFonts w:ascii="Salvia Sans Black" w:hAnsi="Salvia Sans Black" w:cs="Calibri"/>
          <w:color w:val="FF0000"/>
          <w:sz w:val="68"/>
          <w:szCs w:val="68"/>
        </w:rPr>
        <w:t>II</w:t>
      </w:r>
      <w:r w:rsidR="00AA7E87" w:rsidRPr="0039711B">
        <w:rPr>
          <w:rFonts w:ascii="Salvia Sans Black" w:hAnsi="Salvia Sans Black" w:cs="Calibri"/>
          <w:color w:val="FF0000"/>
          <w:sz w:val="68"/>
          <w:szCs w:val="68"/>
        </w:rPr>
        <w:t xml:space="preserve"> RUTIER</w:t>
      </w:r>
      <w:r w:rsidR="001E53A9">
        <w:rPr>
          <w:rFonts w:ascii="Salvia Sans Black" w:hAnsi="Salvia Sans Black" w:cs="Calibri"/>
          <w:color w:val="FF0000"/>
          <w:sz w:val="68"/>
          <w:szCs w:val="68"/>
        </w:rPr>
        <w:t>E</w:t>
      </w:r>
    </w:p>
    <w:p w14:paraId="7BE061ED" w14:textId="666D1645" w:rsidR="008237ED" w:rsidRPr="0039711B" w:rsidRDefault="00756685" w:rsidP="008237ED">
      <w:pPr>
        <w:pStyle w:val="Listparagraf"/>
        <w:numPr>
          <w:ilvl w:val="0"/>
          <w:numId w:val="2"/>
        </w:numPr>
        <w:rPr>
          <w:rStyle w:val="Accentuareintens"/>
          <w:b/>
          <w:bCs/>
          <w:color w:val="1F3864" w:themeColor="accent1" w:themeShade="80"/>
          <w:sz w:val="40"/>
          <w:szCs w:val="36"/>
        </w:rPr>
      </w:pPr>
      <w:bookmarkStart w:id="0" w:name="_Hlk92445915"/>
      <w:r w:rsidRPr="0039711B">
        <w:rPr>
          <w:rStyle w:val="Accentuareintens"/>
          <w:b/>
          <w:bCs/>
          <w:color w:val="1F3864" w:themeColor="accent1" w:themeShade="80"/>
          <w:sz w:val="40"/>
          <w:szCs w:val="36"/>
        </w:rPr>
        <w:t>7</w:t>
      </w:r>
      <w:r w:rsidR="00B4512F" w:rsidRPr="0039711B">
        <w:rPr>
          <w:rStyle w:val="Accentuareintens"/>
          <w:b/>
          <w:bCs/>
          <w:color w:val="1F3864" w:themeColor="accent1" w:themeShade="80"/>
          <w:sz w:val="40"/>
          <w:szCs w:val="36"/>
        </w:rPr>
        <w:t xml:space="preserve"> </w:t>
      </w:r>
      <w:r w:rsidR="00AD2F6D" w:rsidRPr="0039711B">
        <w:rPr>
          <w:rStyle w:val="Accentuareintens"/>
          <w:b/>
          <w:bCs/>
          <w:color w:val="1F3864" w:themeColor="accent1" w:themeShade="80"/>
          <w:sz w:val="40"/>
          <w:szCs w:val="36"/>
        </w:rPr>
        <w:t xml:space="preserve">străzi modernizate </w:t>
      </w:r>
      <w:r w:rsidR="00AC6E82" w:rsidRPr="0039711B">
        <w:rPr>
          <w:rStyle w:val="Accentuareintens"/>
          <w:b/>
          <w:bCs/>
          <w:color w:val="1F3864" w:themeColor="accent1" w:themeShade="80"/>
          <w:sz w:val="40"/>
          <w:szCs w:val="36"/>
        </w:rPr>
        <w:t xml:space="preserve">INTEGRAL </w:t>
      </w:r>
    </w:p>
    <w:p w14:paraId="07893060" w14:textId="1790178F" w:rsidR="008237ED" w:rsidRPr="0039711B" w:rsidRDefault="002D4D51" w:rsidP="00D843CA">
      <w:pPr>
        <w:pStyle w:val="Listparagraf"/>
        <w:numPr>
          <w:ilvl w:val="0"/>
          <w:numId w:val="2"/>
        </w:numPr>
        <w:ind w:firstLine="915"/>
        <w:rPr>
          <w:rStyle w:val="Accentuareintens"/>
          <w:b/>
          <w:bCs/>
          <w:color w:val="2F5496" w:themeColor="accent1" w:themeShade="BF"/>
          <w:sz w:val="40"/>
          <w:szCs w:val="36"/>
        </w:rPr>
      </w:pPr>
      <w:r w:rsidRPr="0039711B">
        <w:rPr>
          <w:rStyle w:val="Accentuareintens"/>
          <w:b/>
          <w:bCs/>
          <w:color w:val="2F5496" w:themeColor="accent1" w:themeShade="BF"/>
          <w:sz w:val="40"/>
          <w:szCs w:val="36"/>
        </w:rPr>
        <w:t>8</w:t>
      </w:r>
      <w:r w:rsidR="0026197C" w:rsidRPr="0039711B">
        <w:rPr>
          <w:rStyle w:val="Accentuareintens"/>
          <w:b/>
          <w:bCs/>
          <w:color w:val="2F5496" w:themeColor="accent1" w:themeShade="BF"/>
          <w:sz w:val="40"/>
          <w:szCs w:val="36"/>
        </w:rPr>
        <w:t>.</w:t>
      </w:r>
      <w:r w:rsidRPr="0039711B">
        <w:rPr>
          <w:rStyle w:val="Accentuareintens"/>
          <w:b/>
          <w:bCs/>
          <w:color w:val="2F5496" w:themeColor="accent1" w:themeShade="BF"/>
          <w:sz w:val="40"/>
          <w:szCs w:val="36"/>
        </w:rPr>
        <w:t xml:space="preserve">000 </w:t>
      </w:r>
      <w:r w:rsidR="005C2443" w:rsidRPr="0039711B">
        <w:rPr>
          <w:b/>
          <w:bCs/>
          <w:i/>
          <w:iCs/>
          <w:color w:val="2F5496" w:themeColor="accent1" w:themeShade="BF"/>
          <w:sz w:val="40"/>
          <w:szCs w:val="36"/>
        </w:rPr>
        <w:t>m</w:t>
      </w:r>
      <w:r w:rsidR="005C2443" w:rsidRPr="0039711B">
        <w:rPr>
          <w:rFonts w:cs="Times New Roman"/>
          <w:b/>
          <w:bCs/>
          <w:i/>
          <w:iCs/>
          <w:color w:val="2F5496" w:themeColor="accent1" w:themeShade="BF"/>
          <w:sz w:val="40"/>
          <w:szCs w:val="36"/>
        </w:rPr>
        <w:t>²</w:t>
      </w:r>
      <w:r w:rsidRPr="0039711B">
        <w:rPr>
          <w:rStyle w:val="Accentuareintens"/>
          <w:b/>
          <w:bCs/>
          <w:color w:val="2F5496" w:themeColor="accent1" w:themeShade="BF"/>
          <w:sz w:val="40"/>
          <w:szCs w:val="36"/>
        </w:rPr>
        <w:t xml:space="preserve"> de pavaj</w:t>
      </w:r>
    </w:p>
    <w:p w14:paraId="097CB6DB" w14:textId="16FAD88A" w:rsidR="005C2443" w:rsidRPr="0039711B" w:rsidRDefault="00B4512F" w:rsidP="00D843CA">
      <w:pPr>
        <w:pStyle w:val="Listparagraf"/>
        <w:numPr>
          <w:ilvl w:val="0"/>
          <w:numId w:val="2"/>
        </w:numPr>
        <w:ind w:firstLine="915"/>
        <w:rPr>
          <w:rStyle w:val="Accentuareintens"/>
          <w:b/>
          <w:bCs/>
          <w:color w:val="2F5496" w:themeColor="accent1" w:themeShade="BF"/>
          <w:sz w:val="40"/>
          <w:szCs w:val="36"/>
        </w:rPr>
      </w:pPr>
      <w:r w:rsidRPr="0039711B">
        <w:rPr>
          <w:rStyle w:val="Accentuareintens"/>
          <w:b/>
          <w:bCs/>
          <w:color w:val="2F5496" w:themeColor="accent1" w:themeShade="BF"/>
          <w:sz w:val="40"/>
          <w:szCs w:val="36"/>
        </w:rPr>
        <w:t>1</w:t>
      </w:r>
      <w:r w:rsidR="0026197C" w:rsidRPr="0039711B">
        <w:rPr>
          <w:rStyle w:val="Accentuareintens"/>
          <w:b/>
          <w:bCs/>
          <w:color w:val="2F5496" w:themeColor="accent1" w:themeShade="BF"/>
          <w:sz w:val="40"/>
          <w:szCs w:val="36"/>
        </w:rPr>
        <w:t>.</w:t>
      </w:r>
      <w:r w:rsidRPr="0039711B">
        <w:rPr>
          <w:rStyle w:val="Accentuareintens"/>
          <w:b/>
          <w:bCs/>
          <w:color w:val="2F5496" w:themeColor="accent1" w:themeShade="BF"/>
          <w:sz w:val="40"/>
          <w:szCs w:val="36"/>
        </w:rPr>
        <w:t>900 metri de bordură</w:t>
      </w:r>
    </w:p>
    <w:p w14:paraId="72F777B2" w14:textId="47E561AE" w:rsidR="00B4512F" w:rsidRPr="0039711B" w:rsidRDefault="00B4512F" w:rsidP="00D843CA">
      <w:pPr>
        <w:pStyle w:val="Listparagraf"/>
        <w:numPr>
          <w:ilvl w:val="0"/>
          <w:numId w:val="2"/>
        </w:numPr>
        <w:ind w:firstLine="915"/>
        <w:rPr>
          <w:rStyle w:val="Accentuareintens"/>
          <w:b/>
          <w:bCs/>
          <w:color w:val="2F5496" w:themeColor="accent1" w:themeShade="BF"/>
          <w:sz w:val="40"/>
          <w:szCs w:val="36"/>
        </w:rPr>
      </w:pPr>
      <w:r w:rsidRPr="0039711B">
        <w:rPr>
          <w:rStyle w:val="Accentuareintens"/>
          <w:b/>
          <w:bCs/>
          <w:color w:val="2F5496" w:themeColor="accent1" w:themeShade="BF"/>
          <w:sz w:val="40"/>
          <w:szCs w:val="36"/>
        </w:rPr>
        <w:t>1</w:t>
      </w:r>
      <w:r w:rsidR="0026197C" w:rsidRPr="0039711B">
        <w:rPr>
          <w:rStyle w:val="Accentuareintens"/>
          <w:b/>
          <w:bCs/>
          <w:color w:val="2F5496" w:themeColor="accent1" w:themeShade="BF"/>
          <w:sz w:val="40"/>
          <w:szCs w:val="36"/>
        </w:rPr>
        <w:t>.</w:t>
      </w:r>
      <w:r w:rsidRPr="0039711B">
        <w:rPr>
          <w:rStyle w:val="Accentuareintens"/>
          <w:b/>
          <w:bCs/>
          <w:color w:val="2F5496" w:themeColor="accent1" w:themeShade="BF"/>
          <w:sz w:val="40"/>
          <w:szCs w:val="36"/>
        </w:rPr>
        <w:t xml:space="preserve">200 </w:t>
      </w:r>
      <w:r w:rsidR="005C2443" w:rsidRPr="0039711B">
        <w:rPr>
          <w:b/>
          <w:bCs/>
          <w:i/>
          <w:iCs/>
          <w:color w:val="2F5496" w:themeColor="accent1" w:themeShade="BF"/>
          <w:sz w:val="40"/>
          <w:szCs w:val="36"/>
        </w:rPr>
        <w:t>m</w:t>
      </w:r>
      <w:r w:rsidR="005C2443" w:rsidRPr="0039711B">
        <w:rPr>
          <w:rFonts w:cs="Times New Roman"/>
          <w:b/>
          <w:bCs/>
          <w:i/>
          <w:iCs/>
          <w:color w:val="2F5496" w:themeColor="accent1" w:themeShade="BF"/>
          <w:sz w:val="40"/>
          <w:szCs w:val="36"/>
        </w:rPr>
        <w:t>²</w:t>
      </w:r>
      <w:r w:rsidRPr="0039711B">
        <w:rPr>
          <w:rStyle w:val="Accentuareintens"/>
          <w:b/>
          <w:bCs/>
          <w:color w:val="2F5496" w:themeColor="accent1" w:themeShade="BF"/>
          <w:sz w:val="40"/>
          <w:szCs w:val="36"/>
        </w:rPr>
        <w:t xml:space="preserve"> de alei</w:t>
      </w:r>
      <w:r w:rsidR="004E30C7" w:rsidRPr="0039711B">
        <w:rPr>
          <w:rStyle w:val="Accentuareintens"/>
          <w:b/>
          <w:bCs/>
          <w:color w:val="2F5496" w:themeColor="accent1" w:themeShade="BF"/>
          <w:sz w:val="40"/>
          <w:szCs w:val="36"/>
        </w:rPr>
        <w:t xml:space="preserve"> pavate</w:t>
      </w:r>
    </w:p>
    <w:p w14:paraId="332ABBC0" w14:textId="13F6E93B" w:rsidR="005C2443" w:rsidRDefault="005C2443" w:rsidP="00D843CA">
      <w:pPr>
        <w:pStyle w:val="Listparagraf"/>
        <w:numPr>
          <w:ilvl w:val="0"/>
          <w:numId w:val="2"/>
        </w:numPr>
        <w:ind w:firstLine="915"/>
        <w:rPr>
          <w:rStyle w:val="Accentuareintens"/>
          <w:b/>
          <w:bCs/>
          <w:color w:val="2F5496" w:themeColor="accent1" w:themeShade="BF"/>
          <w:sz w:val="40"/>
          <w:szCs w:val="36"/>
        </w:rPr>
      </w:pPr>
      <w:r w:rsidRPr="0039711B">
        <w:rPr>
          <w:rStyle w:val="Accentuareintens"/>
          <w:b/>
          <w:bCs/>
          <w:color w:val="2F5496" w:themeColor="accent1" w:themeShade="BF"/>
          <w:sz w:val="40"/>
          <w:szCs w:val="36"/>
        </w:rPr>
        <w:t>2</w:t>
      </w:r>
      <w:r w:rsidR="0026197C" w:rsidRPr="0039711B">
        <w:rPr>
          <w:rStyle w:val="Accentuareintens"/>
          <w:b/>
          <w:bCs/>
          <w:color w:val="2F5496" w:themeColor="accent1" w:themeShade="BF"/>
          <w:sz w:val="40"/>
          <w:szCs w:val="36"/>
        </w:rPr>
        <w:t>.</w:t>
      </w:r>
      <w:r w:rsidRPr="0039711B">
        <w:rPr>
          <w:rStyle w:val="Accentuareintens"/>
          <w:b/>
          <w:bCs/>
          <w:color w:val="2F5496" w:themeColor="accent1" w:themeShade="BF"/>
          <w:sz w:val="40"/>
          <w:szCs w:val="36"/>
        </w:rPr>
        <w:t>400</w:t>
      </w:r>
      <w:r w:rsidRPr="0039711B">
        <w:rPr>
          <w:b/>
          <w:bCs/>
          <w:color w:val="2F5496" w:themeColor="accent1" w:themeShade="BF"/>
          <w:sz w:val="40"/>
          <w:szCs w:val="36"/>
        </w:rPr>
        <w:t xml:space="preserve"> </w:t>
      </w:r>
      <w:r w:rsidRPr="0039711B">
        <w:rPr>
          <w:rStyle w:val="Accentuareintens"/>
          <w:b/>
          <w:bCs/>
          <w:color w:val="2F5496" w:themeColor="accent1" w:themeShade="BF"/>
          <w:sz w:val="40"/>
          <w:szCs w:val="36"/>
        </w:rPr>
        <w:t>m² de covor asfaltic</w:t>
      </w:r>
    </w:p>
    <w:bookmarkEnd w:id="0"/>
    <w:p w14:paraId="025E2E44" w14:textId="77777777" w:rsidR="003D598C" w:rsidRPr="0039711B" w:rsidRDefault="003D598C" w:rsidP="003D598C">
      <w:pPr>
        <w:pStyle w:val="Listparagraf"/>
        <w:ind w:left="1843"/>
        <w:rPr>
          <w:rStyle w:val="Accentuareintens"/>
          <w:b/>
          <w:bCs/>
          <w:color w:val="2F5496" w:themeColor="accent1" w:themeShade="BF"/>
          <w:sz w:val="40"/>
          <w:szCs w:val="36"/>
        </w:rPr>
      </w:pPr>
    </w:p>
    <w:p w14:paraId="3AD7777A" w14:textId="771A64EF" w:rsidR="003D598C" w:rsidRDefault="00CC2039" w:rsidP="000E044F">
      <w:pPr>
        <w:pStyle w:val="Listparagraf"/>
        <w:numPr>
          <w:ilvl w:val="0"/>
          <w:numId w:val="2"/>
        </w:numPr>
        <w:spacing w:after="0"/>
        <w:rPr>
          <w:rStyle w:val="Accentuareintens"/>
          <w:b/>
          <w:bCs/>
          <w:color w:val="1F3864" w:themeColor="accent1" w:themeShade="80"/>
          <w:sz w:val="40"/>
          <w:szCs w:val="36"/>
        </w:rPr>
      </w:pPr>
      <w:bookmarkStart w:id="1" w:name="_Hlk85718158"/>
      <w:bookmarkStart w:id="2" w:name="_Hlk92445935"/>
      <w:r>
        <w:rPr>
          <w:rStyle w:val="Accentuareintens"/>
          <w:b/>
          <w:bCs/>
          <w:color w:val="1F3864" w:themeColor="accent1" w:themeShade="80"/>
          <w:sz w:val="40"/>
          <w:szCs w:val="36"/>
        </w:rPr>
        <w:t>D</w:t>
      </w:r>
      <w:r w:rsidR="00EA0E1C" w:rsidRPr="0039711B">
        <w:rPr>
          <w:rStyle w:val="Accentuareintens"/>
          <w:b/>
          <w:bCs/>
          <w:color w:val="1F3864" w:themeColor="accent1" w:themeShade="80"/>
          <w:sz w:val="40"/>
          <w:szCs w:val="36"/>
        </w:rPr>
        <w:t xml:space="preserve">ouă </w:t>
      </w:r>
      <w:r w:rsidR="00AC6E82" w:rsidRPr="0039711B">
        <w:rPr>
          <w:rStyle w:val="Accentuareintens"/>
          <w:b/>
          <w:bCs/>
          <w:color w:val="1F3864" w:themeColor="accent1" w:themeShade="80"/>
          <w:sz w:val="40"/>
          <w:szCs w:val="36"/>
        </w:rPr>
        <w:t>PODURI RUTIERE</w:t>
      </w:r>
      <w:r>
        <w:rPr>
          <w:rStyle w:val="Accentuareintens"/>
          <w:b/>
          <w:bCs/>
          <w:color w:val="1F3864" w:themeColor="accent1" w:themeShade="80"/>
          <w:sz w:val="40"/>
          <w:szCs w:val="36"/>
        </w:rPr>
        <w:t xml:space="preserve"> construite</w:t>
      </w:r>
    </w:p>
    <w:p w14:paraId="4A9F154B" w14:textId="77777777" w:rsidR="000E044F" w:rsidRPr="000E044F" w:rsidRDefault="000E044F" w:rsidP="000E044F">
      <w:pPr>
        <w:rPr>
          <w:rStyle w:val="Accentuareintens"/>
          <w:b/>
          <w:bCs/>
          <w:color w:val="1F3864" w:themeColor="accent1" w:themeShade="80"/>
          <w:sz w:val="28"/>
          <w:szCs w:val="24"/>
        </w:rPr>
      </w:pPr>
    </w:p>
    <w:p w14:paraId="286C94AE" w14:textId="4ED4ABEA" w:rsidR="003D598C" w:rsidRPr="003D598C" w:rsidRDefault="00D519EE" w:rsidP="003D598C">
      <w:pPr>
        <w:pStyle w:val="Listparagraf"/>
        <w:numPr>
          <w:ilvl w:val="0"/>
          <w:numId w:val="2"/>
        </w:numPr>
        <w:rPr>
          <w:rStyle w:val="Accentuareintens"/>
          <w:b/>
          <w:bCs/>
          <w:color w:val="1F3864" w:themeColor="accent1" w:themeShade="80"/>
          <w:sz w:val="40"/>
          <w:szCs w:val="36"/>
        </w:rPr>
      </w:pPr>
      <w:r w:rsidRPr="0039711B">
        <w:rPr>
          <w:rStyle w:val="Accentuareintens"/>
          <w:b/>
          <w:bCs/>
          <w:color w:val="1F3864" w:themeColor="accent1" w:themeShade="80"/>
          <w:sz w:val="40"/>
          <w:szCs w:val="36"/>
        </w:rPr>
        <w:t xml:space="preserve">234 </w:t>
      </w:r>
      <w:r w:rsidR="00AC6E82" w:rsidRPr="0039711B">
        <w:rPr>
          <w:rStyle w:val="Accentuareintens"/>
          <w:b/>
          <w:bCs/>
          <w:color w:val="1F3864" w:themeColor="accent1" w:themeShade="80"/>
          <w:sz w:val="40"/>
          <w:szCs w:val="36"/>
        </w:rPr>
        <w:t>LOCURI DE PARCARE</w:t>
      </w:r>
      <w:r w:rsidRPr="0039711B">
        <w:rPr>
          <w:rStyle w:val="Accentuareintens"/>
          <w:b/>
          <w:bCs/>
          <w:color w:val="1F3864" w:themeColor="accent1" w:themeShade="80"/>
          <w:sz w:val="40"/>
          <w:szCs w:val="36"/>
        </w:rPr>
        <w:t xml:space="preserve"> rezidențială</w:t>
      </w:r>
      <w:r w:rsidR="00CC2039">
        <w:rPr>
          <w:rStyle w:val="Accentuareintens"/>
          <w:b/>
          <w:bCs/>
          <w:color w:val="1F3864" w:themeColor="accent1" w:themeShade="80"/>
          <w:sz w:val="40"/>
          <w:szCs w:val="36"/>
        </w:rPr>
        <w:t xml:space="preserve"> create</w:t>
      </w:r>
    </w:p>
    <w:p w14:paraId="0E533032" w14:textId="77777777" w:rsidR="003D598C" w:rsidRPr="0039711B" w:rsidRDefault="003D598C" w:rsidP="003D598C">
      <w:pPr>
        <w:pStyle w:val="Listparagraf"/>
        <w:ind w:left="928"/>
        <w:rPr>
          <w:rStyle w:val="Accentuareintens"/>
          <w:b/>
          <w:bCs/>
          <w:color w:val="1F3864" w:themeColor="accent1" w:themeShade="80"/>
          <w:sz w:val="40"/>
          <w:szCs w:val="36"/>
        </w:rPr>
      </w:pPr>
    </w:p>
    <w:bookmarkEnd w:id="1"/>
    <w:p w14:paraId="41D86E7D" w14:textId="04F164AF" w:rsidR="003D598C" w:rsidRDefault="00D519EE" w:rsidP="003D598C">
      <w:pPr>
        <w:pStyle w:val="Listparagraf"/>
        <w:numPr>
          <w:ilvl w:val="0"/>
          <w:numId w:val="2"/>
        </w:numPr>
        <w:rPr>
          <w:rStyle w:val="Accentuareintens"/>
          <w:b/>
          <w:bCs/>
          <w:color w:val="1F3864" w:themeColor="accent1" w:themeShade="80"/>
          <w:sz w:val="40"/>
          <w:szCs w:val="36"/>
        </w:rPr>
      </w:pPr>
      <w:r w:rsidRPr="0039711B">
        <w:rPr>
          <w:rStyle w:val="Accentuareintens"/>
          <w:b/>
          <w:bCs/>
          <w:color w:val="1F3864" w:themeColor="accent1" w:themeShade="80"/>
          <w:sz w:val="40"/>
          <w:szCs w:val="36"/>
        </w:rPr>
        <w:t xml:space="preserve">162 </w:t>
      </w:r>
      <w:r w:rsidR="00AC6E82" w:rsidRPr="0039711B">
        <w:rPr>
          <w:rStyle w:val="Accentuareintens"/>
          <w:b/>
          <w:bCs/>
          <w:color w:val="1F3864" w:themeColor="accent1" w:themeShade="80"/>
          <w:sz w:val="40"/>
          <w:szCs w:val="36"/>
        </w:rPr>
        <w:t xml:space="preserve">LOCURI DE PARCARE </w:t>
      </w:r>
      <w:r w:rsidRPr="0039711B">
        <w:rPr>
          <w:rStyle w:val="Accentuareintens"/>
          <w:b/>
          <w:bCs/>
          <w:color w:val="1F3864" w:themeColor="accent1" w:themeShade="80"/>
          <w:sz w:val="40"/>
          <w:szCs w:val="36"/>
        </w:rPr>
        <w:t>publică</w:t>
      </w:r>
      <w:r w:rsidR="00CC2039">
        <w:rPr>
          <w:rStyle w:val="Accentuareintens"/>
          <w:b/>
          <w:bCs/>
          <w:color w:val="1F3864" w:themeColor="accent1" w:themeShade="80"/>
          <w:sz w:val="40"/>
          <w:szCs w:val="36"/>
        </w:rPr>
        <w:t xml:space="preserve"> create</w:t>
      </w:r>
    </w:p>
    <w:p w14:paraId="3433B562" w14:textId="77777777" w:rsidR="003D598C" w:rsidRPr="003D598C" w:rsidRDefault="003D598C" w:rsidP="003D598C">
      <w:pPr>
        <w:rPr>
          <w:rStyle w:val="Accentuareintens"/>
          <w:b/>
          <w:bCs/>
          <w:color w:val="1F3864" w:themeColor="accent1" w:themeShade="80"/>
          <w:sz w:val="16"/>
          <w:szCs w:val="14"/>
        </w:rPr>
      </w:pPr>
    </w:p>
    <w:bookmarkEnd w:id="2"/>
    <w:p w14:paraId="6897A257" w14:textId="0BA44BFB" w:rsidR="00FE3C32" w:rsidRPr="00FE3C32" w:rsidRDefault="008237ED" w:rsidP="00FE3C32">
      <w:pPr>
        <w:pStyle w:val="Listparagraf"/>
        <w:numPr>
          <w:ilvl w:val="0"/>
          <w:numId w:val="2"/>
        </w:numPr>
        <w:rPr>
          <w:rStyle w:val="Accentuareintens"/>
          <w:b/>
          <w:bCs/>
          <w:color w:val="1F3864" w:themeColor="accent1" w:themeShade="80"/>
          <w:sz w:val="40"/>
          <w:szCs w:val="36"/>
        </w:rPr>
      </w:pPr>
      <w:r w:rsidRPr="0039711B">
        <w:rPr>
          <w:rStyle w:val="Accentuareintens"/>
          <w:b/>
          <w:bCs/>
          <w:color w:val="1F3864" w:themeColor="accent1" w:themeShade="80"/>
          <w:sz w:val="40"/>
          <w:szCs w:val="36"/>
        </w:rPr>
        <w:t xml:space="preserve">Amenajarea a </w:t>
      </w:r>
      <w:r w:rsidR="00AC6E82" w:rsidRPr="0039711B">
        <w:rPr>
          <w:rStyle w:val="Accentuareintens"/>
          <w:b/>
          <w:bCs/>
          <w:color w:val="1F3864" w:themeColor="accent1" w:themeShade="80"/>
          <w:sz w:val="40"/>
          <w:szCs w:val="36"/>
        </w:rPr>
        <w:t>DOUĂ PARCĂRI</w:t>
      </w:r>
      <w:r w:rsidR="004E30C7" w:rsidRPr="0039711B">
        <w:rPr>
          <w:rStyle w:val="Accentuareintens"/>
          <w:b/>
          <w:bCs/>
          <w:color w:val="1F3864" w:themeColor="accent1" w:themeShade="80"/>
          <w:sz w:val="40"/>
          <w:szCs w:val="36"/>
        </w:rPr>
        <w:t>, în integralitate</w:t>
      </w:r>
      <w:r w:rsidRPr="0039711B">
        <w:rPr>
          <w:rStyle w:val="Accentuareintens"/>
          <w:b/>
          <w:bCs/>
          <w:color w:val="1F3864" w:themeColor="accent1" w:themeShade="80"/>
          <w:sz w:val="40"/>
          <w:szCs w:val="36"/>
        </w:rPr>
        <w:t xml:space="preserve"> (</w:t>
      </w:r>
      <w:r w:rsidR="004E30C7" w:rsidRPr="0039711B">
        <w:rPr>
          <w:rStyle w:val="Accentuareintens"/>
          <w:b/>
          <w:bCs/>
          <w:color w:val="1F3864" w:themeColor="accent1" w:themeShade="80"/>
          <w:sz w:val="40"/>
          <w:szCs w:val="36"/>
        </w:rPr>
        <w:t xml:space="preserve">fostele centrale termice </w:t>
      </w:r>
      <w:r w:rsidRPr="0039711B">
        <w:rPr>
          <w:rStyle w:val="Accentuareintens"/>
          <w:b/>
          <w:bCs/>
          <w:color w:val="1F3864" w:themeColor="accent1" w:themeShade="80"/>
          <w:sz w:val="40"/>
          <w:szCs w:val="36"/>
        </w:rPr>
        <w:t>CT6 și CT10)</w:t>
      </w:r>
    </w:p>
    <w:p w14:paraId="0B9830DF" w14:textId="77777777" w:rsidR="00FE3C32" w:rsidRDefault="00FE3C32" w:rsidP="00FE3C32">
      <w:pPr>
        <w:pStyle w:val="Listparagraf"/>
        <w:ind w:left="928"/>
        <w:rPr>
          <w:rStyle w:val="Accentuareintens"/>
          <w:b/>
          <w:bCs/>
          <w:color w:val="1F3864" w:themeColor="accent1" w:themeShade="80"/>
          <w:sz w:val="40"/>
          <w:szCs w:val="36"/>
        </w:rPr>
      </w:pPr>
    </w:p>
    <w:p w14:paraId="0677664C" w14:textId="06955A56" w:rsidR="004C0771" w:rsidRPr="00CC2039" w:rsidRDefault="004C0771" w:rsidP="008237ED">
      <w:pPr>
        <w:pStyle w:val="Listparagraf"/>
        <w:numPr>
          <w:ilvl w:val="0"/>
          <w:numId w:val="2"/>
        </w:numPr>
        <w:rPr>
          <w:rStyle w:val="Accentuareintens"/>
          <w:b/>
          <w:bCs/>
          <w:color w:val="2F5496" w:themeColor="accent1" w:themeShade="BF"/>
          <w:sz w:val="40"/>
          <w:szCs w:val="36"/>
        </w:rPr>
      </w:pPr>
      <w:r>
        <w:rPr>
          <w:rStyle w:val="Accentuareintens"/>
          <w:b/>
          <w:bCs/>
          <w:color w:val="1F3864" w:themeColor="accent1" w:themeShade="80"/>
          <w:sz w:val="40"/>
          <w:szCs w:val="36"/>
        </w:rPr>
        <w:lastRenderedPageBreak/>
        <w:t xml:space="preserve">Amenajarea </w:t>
      </w:r>
      <w:r w:rsidR="00832BA3">
        <w:rPr>
          <w:rStyle w:val="Accentuareintens"/>
          <w:b/>
          <w:bCs/>
          <w:color w:val="1F3864" w:themeColor="accent1" w:themeShade="80"/>
          <w:sz w:val="40"/>
          <w:szCs w:val="36"/>
        </w:rPr>
        <w:t>unei parcări</w:t>
      </w:r>
      <w:r>
        <w:rPr>
          <w:rStyle w:val="Accentuareintens"/>
          <w:b/>
          <w:bCs/>
          <w:color w:val="1F3864" w:themeColor="accent1" w:themeShade="80"/>
          <w:sz w:val="40"/>
          <w:szCs w:val="36"/>
        </w:rPr>
        <w:t xml:space="preserve"> rezidențiale în locul fostei centrale termice CT9 </w:t>
      </w:r>
      <w:r w:rsidRPr="00CC2039">
        <w:rPr>
          <w:rStyle w:val="Accentuareintens"/>
          <w:b/>
          <w:bCs/>
          <w:color w:val="2F5496" w:themeColor="accent1" w:themeShade="BF"/>
          <w:sz w:val="40"/>
          <w:szCs w:val="36"/>
        </w:rPr>
        <w:t>– urmează modernizarea postului de transformare</w:t>
      </w:r>
      <w:r w:rsidR="00832BA3" w:rsidRPr="00CC2039">
        <w:rPr>
          <w:rStyle w:val="Accentuareintens"/>
          <w:b/>
          <w:bCs/>
          <w:color w:val="2F5496" w:themeColor="accent1" w:themeShade="BF"/>
          <w:sz w:val="40"/>
          <w:szCs w:val="36"/>
        </w:rPr>
        <w:t xml:space="preserve"> și reluarea lucrărilor de demolare</w:t>
      </w:r>
    </w:p>
    <w:p w14:paraId="2AB74AAB" w14:textId="77777777" w:rsidR="003D598C" w:rsidRDefault="003D598C" w:rsidP="003D598C">
      <w:pPr>
        <w:pStyle w:val="Listparagraf"/>
        <w:ind w:left="928"/>
        <w:rPr>
          <w:rStyle w:val="Accentuareintens"/>
          <w:b/>
          <w:bCs/>
          <w:color w:val="1F3864" w:themeColor="accent1" w:themeShade="80"/>
          <w:sz w:val="40"/>
          <w:szCs w:val="36"/>
        </w:rPr>
      </w:pPr>
    </w:p>
    <w:p w14:paraId="3CDB3E80" w14:textId="6B42A793" w:rsidR="003D598C" w:rsidRPr="00CC2039" w:rsidRDefault="00832BA3" w:rsidP="00112969">
      <w:pPr>
        <w:pStyle w:val="Listparagraf"/>
        <w:numPr>
          <w:ilvl w:val="0"/>
          <w:numId w:val="2"/>
        </w:numPr>
        <w:rPr>
          <w:rStyle w:val="Accentuareintens"/>
          <w:b/>
          <w:bCs/>
          <w:color w:val="2F5496" w:themeColor="accent1" w:themeShade="BF"/>
          <w:sz w:val="40"/>
          <w:szCs w:val="36"/>
        </w:rPr>
      </w:pPr>
      <w:r>
        <w:rPr>
          <w:rStyle w:val="Accentuareintens"/>
          <w:b/>
          <w:bCs/>
          <w:color w:val="1F3864" w:themeColor="accent1" w:themeShade="80"/>
          <w:sz w:val="40"/>
          <w:szCs w:val="36"/>
        </w:rPr>
        <w:t>C</w:t>
      </w:r>
      <w:r w:rsidRPr="00832BA3">
        <w:rPr>
          <w:rStyle w:val="Accentuareintens"/>
          <w:b/>
          <w:bCs/>
          <w:color w:val="1F3864" w:themeColor="accent1" w:themeShade="80"/>
          <w:sz w:val="40"/>
          <w:szCs w:val="36"/>
        </w:rPr>
        <w:t>onstruire</w:t>
      </w:r>
      <w:r w:rsidR="004043D4">
        <w:rPr>
          <w:rStyle w:val="Accentuareintens"/>
          <w:b/>
          <w:bCs/>
          <w:color w:val="1F3864" w:themeColor="accent1" w:themeShade="80"/>
          <w:sz w:val="40"/>
          <w:szCs w:val="36"/>
        </w:rPr>
        <w:t>a</w:t>
      </w:r>
      <w:r w:rsidRPr="00832BA3">
        <w:rPr>
          <w:rStyle w:val="Accentuareintens"/>
          <w:b/>
          <w:bCs/>
          <w:color w:val="1F3864" w:themeColor="accent1" w:themeShade="80"/>
          <w:sz w:val="40"/>
          <w:szCs w:val="36"/>
        </w:rPr>
        <w:t xml:space="preserve"> centur</w:t>
      </w:r>
      <w:r>
        <w:rPr>
          <w:rStyle w:val="Accentuareintens"/>
          <w:b/>
          <w:bCs/>
          <w:color w:val="1F3864" w:themeColor="accent1" w:themeShade="80"/>
          <w:sz w:val="40"/>
          <w:szCs w:val="36"/>
        </w:rPr>
        <w:t>ii</w:t>
      </w:r>
      <w:r w:rsidRPr="00832BA3">
        <w:rPr>
          <w:rStyle w:val="Accentuareintens"/>
          <w:b/>
          <w:bCs/>
          <w:color w:val="1F3864" w:themeColor="accent1" w:themeShade="80"/>
          <w:sz w:val="40"/>
          <w:szCs w:val="36"/>
        </w:rPr>
        <w:t xml:space="preserve"> ocolitoare pe latura de nord a municipiului</w:t>
      </w:r>
      <w:r w:rsidR="00CD6035">
        <w:rPr>
          <w:rStyle w:val="Accentuareintens"/>
          <w:b/>
          <w:bCs/>
          <w:color w:val="1F3864" w:themeColor="accent1" w:themeShade="80"/>
          <w:sz w:val="40"/>
          <w:szCs w:val="36"/>
        </w:rPr>
        <w:t xml:space="preserve"> – </w:t>
      </w:r>
      <w:r w:rsidR="00CD6035" w:rsidRPr="00CC2039">
        <w:rPr>
          <w:rStyle w:val="Accentuareintens"/>
          <w:b/>
          <w:bCs/>
          <w:color w:val="2F5496" w:themeColor="accent1" w:themeShade="BF"/>
          <w:sz w:val="40"/>
          <w:szCs w:val="36"/>
        </w:rPr>
        <w:t>în curs de finalizare PUZ și inițierea demersurilor pentru finanțarea prin Programul Național de Investiții „Anghel Saligny”</w:t>
      </w:r>
    </w:p>
    <w:p w14:paraId="6F526DAA" w14:textId="77777777" w:rsidR="00FE3C32" w:rsidRPr="00FE3C32" w:rsidRDefault="00FE3C32" w:rsidP="00FE3C32">
      <w:pPr>
        <w:pStyle w:val="Listparagraf"/>
        <w:rPr>
          <w:rStyle w:val="Accentuareintens"/>
          <w:b/>
          <w:bCs/>
          <w:color w:val="1F3864" w:themeColor="accent1" w:themeShade="80"/>
          <w:sz w:val="40"/>
          <w:szCs w:val="36"/>
        </w:rPr>
      </w:pPr>
    </w:p>
    <w:p w14:paraId="72F9AC43" w14:textId="77239228" w:rsidR="00FE3C32" w:rsidRPr="00CC2039" w:rsidRDefault="00FE3C32" w:rsidP="00FE3C32">
      <w:pPr>
        <w:pStyle w:val="Listparagraf"/>
        <w:numPr>
          <w:ilvl w:val="0"/>
          <w:numId w:val="2"/>
        </w:numPr>
        <w:rPr>
          <w:rStyle w:val="Accentuareintens"/>
          <w:b/>
          <w:bCs/>
          <w:color w:val="2F5496" w:themeColor="accent1" w:themeShade="BF"/>
          <w:sz w:val="40"/>
          <w:szCs w:val="36"/>
        </w:rPr>
      </w:pPr>
      <w:r>
        <w:rPr>
          <w:rStyle w:val="Accentuareintens"/>
          <w:b/>
          <w:bCs/>
          <w:color w:val="1F3864" w:themeColor="accent1" w:themeShade="80"/>
          <w:sz w:val="40"/>
          <w:szCs w:val="36"/>
        </w:rPr>
        <w:t>C</w:t>
      </w:r>
      <w:r w:rsidRPr="00832BA3">
        <w:rPr>
          <w:rStyle w:val="Accentuareintens"/>
          <w:b/>
          <w:bCs/>
          <w:color w:val="1F3864" w:themeColor="accent1" w:themeShade="80"/>
          <w:sz w:val="40"/>
          <w:szCs w:val="36"/>
        </w:rPr>
        <w:t>onstruire</w:t>
      </w:r>
      <w:r w:rsidR="004043D4">
        <w:rPr>
          <w:rStyle w:val="Accentuareintens"/>
          <w:b/>
          <w:bCs/>
          <w:color w:val="1F3864" w:themeColor="accent1" w:themeShade="80"/>
          <w:sz w:val="40"/>
          <w:szCs w:val="36"/>
        </w:rPr>
        <w:t>a</w:t>
      </w:r>
      <w:r w:rsidRPr="00832BA3">
        <w:rPr>
          <w:rStyle w:val="Accentuareintens"/>
          <w:b/>
          <w:bCs/>
          <w:color w:val="1F3864" w:themeColor="accent1" w:themeShade="80"/>
          <w:sz w:val="40"/>
          <w:szCs w:val="36"/>
        </w:rPr>
        <w:t xml:space="preserve"> centur</w:t>
      </w:r>
      <w:r>
        <w:rPr>
          <w:rStyle w:val="Accentuareintens"/>
          <w:b/>
          <w:bCs/>
          <w:color w:val="1F3864" w:themeColor="accent1" w:themeShade="80"/>
          <w:sz w:val="40"/>
          <w:szCs w:val="36"/>
        </w:rPr>
        <w:t>ii</w:t>
      </w:r>
      <w:r w:rsidRPr="00832BA3">
        <w:rPr>
          <w:rStyle w:val="Accentuareintens"/>
          <w:b/>
          <w:bCs/>
          <w:color w:val="1F3864" w:themeColor="accent1" w:themeShade="80"/>
          <w:sz w:val="40"/>
          <w:szCs w:val="36"/>
        </w:rPr>
        <w:t xml:space="preserve"> ocolitoare pe latura </w:t>
      </w:r>
      <w:r>
        <w:rPr>
          <w:rStyle w:val="Accentuareintens"/>
          <w:b/>
          <w:bCs/>
          <w:color w:val="1F3864" w:themeColor="accent1" w:themeShade="80"/>
          <w:sz w:val="40"/>
          <w:szCs w:val="36"/>
        </w:rPr>
        <w:t xml:space="preserve">sud-vest </w:t>
      </w:r>
      <w:r w:rsidRPr="00832BA3">
        <w:rPr>
          <w:rStyle w:val="Accentuareintens"/>
          <w:b/>
          <w:bCs/>
          <w:color w:val="1F3864" w:themeColor="accent1" w:themeShade="80"/>
          <w:sz w:val="40"/>
          <w:szCs w:val="36"/>
        </w:rPr>
        <w:t>a municipiului</w:t>
      </w:r>
      <w:r>
        <w:rPr>
          <w:rStyle w:val="Accentuareintens"/>
          <w:b/>
          <w:bCs/>
          <w:color w:val="1F3864" w:themeColor="accent1" w:themeShade="80"/>
          <w:sz w:val="40"/>
          <w:szCs w:val="36"/>
        </w:rPr>
        <w:t xml:space="preserve"> – </w:t>
      </w:r>
      <w:r w:rsidRPr="00CC2039">
        <w:rPr>
          <w:rStyle w:val="Accentuareintens"/>
          <w:b/>
          <w:bCs/>
          <w:color w:val="2F5496" w:themeColor="accent1" w:themeShade="BF"/>
          <w:sz w:val="40"/>
          <w:szCs w:val="36"/>
        </w:rPr>
        <w:t>în curs de elaborare PUZ și inițierea demersurilor pentru finanțarea prin Programul Operațional Regional 2021-2027</w:t>
      </w:r>
    </w:p>
    <w:p w14:paraId="57EA77BD" w14:textId="77777777" w:rsidR="003D598C" w:rsidRPr="00646738" w:rsidRDefault="003D598C" w:rsidP="003D598C">
      <w:pPr>
        <w:pStyle w:val="Listparagraf"/>
        <w:ind w:left="928"/>
        <w:rPr>
          <w:rStyle w:val="Accentuareintens"/>
          <w:b/>
          <w:bCs/>
          <w:color w:val="1F3864" w:themeColor="accent1" w:themeShade="80"/>
          <w:sz w:val="40"/>
          <w:szCs w:val="36"/>
        </w:rPr>
      </w:pPr>
    </w:p>
    <w:p w14:paraId="709BCE9F" w14:textId="3B3E6806" w:rsidR="003D598C" w:rsidRPr="003D598C" w:rsidRDefault="005C2443" w:rsidP="003D598C">
      <w:pPr>
        <w:pStyle w:val="Listparagraf"/>
        <w:numPr>
          <w:ilvl w:val="0"/>
          <w:numId w:val="2"/>
        </w:numPr>
        <w:rPr>
          <w:b/>
          <w:bCs/>
          <w:i/>
          <w:iCs/>
          <w:color w:val="1F3864" w:themeColor="accent1" w:themeShade="80"/>
          <w:sz w:val="40"/>
          <w:szCs w:val="36"/>
        </w:rPr>
      </w:pPr>
      <w:bookmarkStart w:id="3" w:name="_Hlk92445953"/>
      <w:r w:rsidRPr="0039711B">
        <w:rPr>
          <w:b/>
          <w:bCs/>
          <w:i/>
          <w:iCs/>
          <w:color w:val="1F3864" w:themeColor="accent1" w:themeShade="80"/>
          <w:sz w:val="40"/>
          <w:szCs w:val="36"/>
        </w:rPr>
        <w:t>1</w:t>
      </w:r>
      <w:r w:rsidR="0026197C" w:rsidRPr="0039711B">
        <w:rPr>
          <w:b/>
          <w:bCs/>
          <w:i/>
          <w:iCs/>
          <w:color w:val="1F3864" w:themeColor="accent1" w:themeShade="80"/>
          <w:sz w:val="40"/>
          <w:szCs w:val="36"/>
        </w:rPr>
        <w:t>.</w:t>
      </w:r>
      <w:r w:rsidRPr="0039711B">
        <w:rPr>
          <w:b/>
          <w:bCs/>
          <w:i/>
          <w:iCs/>
          <w:color w:val="1F3864" w:themeColor="accent1" w:themeShade="80"/>
          <w:sz w:val="40"/>
          <w:szCs w:val="36"/>
        </w:rPr>
        <w:t>200</w:t>
      </w:r>
      <w:r w:rsidRPr="0039711B">
        <w:rPr>
          <w:b/>
          <w:bCs/>
          <w:color w:val="1F3864" w:themeColor="accent1" w:themeShade="80"/>
          <w:sz w:val="40"/>
          <w:szCs w:val="36"/>
        </w:rPr>
        <w:t xml:space="preserve"> </w:t>
      </w:r>
      <w:r w:rsidRPr="0039711B">
        <w:rPr>
          <w:rStyle w:val="Accentuareintens"/>
          <w:b/>
          <w:bCs/>
          <w:color w:val="1F3864" w:themeColor="accent1" w:themeShade="80"/>
          <w:sz w:val="40"/>
          <w:szCs w:val="36"/>
        </w:rPr>
        <w:t xml:space="preserve">m² de </w:t>
      </w:r>
      <w:r w:rsidR="00CC2039" w:rsidRPr="0039711B">
        <w:rPr>
          <w:rStyle w:val="Accentuareintens"/>
          <w:b/>
          <w:bCs/>
          <w:color w:val="1F3864" w:themeColor="accent1" w:themeShade="80"/>
          <w:sz w:val="40"/>
          <w:szCs w:val="36"/>
        </w:rPr>
        <w:t xml:space="preserve">REPARAȚII LA COVOARELE ASFALTICE </w:t>
      </w:r>
      <w:r w:rsidR="00EA0E1C" w:rsidRPr="0039711B">
        <w:rPr>
          <w:rStyle w:val="Accentuareintens"/>
          <w:b/>
          <w:bCs/>
          <w:color w:val="1F3864" w:themeColor="accent1" w:themeShade="80"/>
          <w:sz w:val="40"/>
          <w:szCs w:val="36"/>
        </w:rPr>
        <w:t xml:space="preserve">și </w:t>
      </w:r>
      <w:r w:rsidRPr="0039711B">
        <w:rPr>
          <w:b/>
          <w:bCs/>
          <w:i/>
          <w:iCs/>
          <w:color w:val="1F3864" w:themeColor="accent1" w:themeShade="80"/>
          <w:sz w:val="40"/>
          <w:szCs w:val="36"/>
        </w:rPr>
        <w:t>39</w:t>
      </w:r>
      <w:r w:rsidR="0026197C" w:rsidRPr="0039711B">
        <w:rPr>
          <w:b/>
          <w:bCs/>
          <w:i/>
          <w:iCs/>
          <w:color w:val="1F3864" w:themeColor="accent1" w:themeShade="80"/>
          <w:sz w:val="40"/>
          <w:szCs w:val="36"/>
        </w:rPr>
        <w:t>.</w:t>
      </w:r>
      <w:r w:rsidRPr="0039711B">
        <w:rPr>
          <w:b/>
          <w:bCs/>
          <w:i/>
          <w:iCs/>
          <w:color w:val="1F3864" w:themeColor="accent1" w:themeShade="80"/>
          <w:sz w:val="40"/>
          <w:szCs w:val="36"/>
        </w:rPr>
        <w:t xml:space="preserve">000 ml de reparații </w:t>
      </w:r>
      <w:r w:rsidR="00DF0807" w:rsidRPr="0039711B">
        <w:rPr>
          <w:b/>
          <w:bCs/>
          <w:i/>
          <w:iCs/>
          <w:color w:val="1F3864" w:themeColor="accent1" w:themeShade="80"/>
          <w:sz w:val="40"/>
          <w:szCs w:val="36"/>
        </w:rPr>
        <w:t xml:space="preserve">la </w:t>
      </w:r>
      <w:r w:rsidRPr="0039711B">
        <w:rPr>
          <w:b/>
          <w:bCs/>
          <w:i/>
          <w:iCs/>
          <w:color w:val="1F3864" w:themeColor="accent1" w:themeShade="80"/>
          <w:sz w:val="40"/>
          <w:szCs w:val="36"/>
        </w:rPr>
        <w:t>crăpături asfaltice</w:t>
      </w:r>
    </w:p>
    <w:bookmarkEnd w:id="3"/>
    <w:p w14:paraId="09CBF5A7" w14:textId="77777777" w:rsidR="003D598C" w:rsidRPr="0039711B" w:rsidRDefault="003D598C" w:rsidP="003D598C">
      <w:pPr>
        <w:pStyle w:val="Listparagraf"/>
        <w:ind w:left="928"/>
        <w:rPr>
          <w:b/>
          <w:bCs/>
          <w:i/>
          <w:iCs/>
          <w:color w:val="1F3864" w:themeColor="accent1" w:themeShade="80"/>
          <w:sz w:val="40"/>
          <w:szCs w:val="36"/>
        </w:rPr>
      </w:pPr>
    </w:p>
    <w:p w14:paraId="0E56A08C" w14:textId="1DBD1654" w:rsidR="003D598C" w:rsidRPr="003D598C" w:rsidRDefault="0026197C" w:rsidP="003D598C">
      <w:pPr>
        <w:pStyle w:val="Listparagraf"/>
        <w:numPr>
          <w:ilvl w:val="0"/>
          <w:numId w:val="2"/>
        </w:numPr>
        <w:rPr>
          <w:b/>
          <w:bCs/>
          <w:i/>
          <w:iCs/>
          <w:color w:val="1F3864" w:themeColor="accent1" w:themeShade="80"/>
          <w:sz w:val="40"/>
          <w:szCs w:val="36"/>
        </w:rPr>
      </w:pPr>
      <w:bookmarkStart w:id="4" w:name="_Hlk92445965"/>
      <w:r w:rsidRPr="0039711B">
        <w:rPr>
          <w:b/>
          <w:bCs/>
          <w:i/>
          <w:iCs/>
          <w:color w:val="1F3864" w:themeColor="accent1" w:themeShade="80"/>
          <w:sz w:val="40"/>
          <w:szCs w:val="36"/>
        </w:rPr>
        <w:t xml:space="preserve">8.000 </w:t>
      </w:r>
      <w:proofErr w:type="spellStart"/>
      <w:r w:rsidRPr="0039711B">
        <w:rPr>
          <w:b/>
          <w:bCs/>
          <w:i/>
          <w:iCs/>
          <w:color w:val="1F3864" w:themeColor="accent1" w:themeShade="80"/>
          <w:sz w:val="40"/>
          <w:szCs w:val="36"/>
        </w:rPr>
        <w:t>to</w:t>
      </w:r>
      <w:proofErr w:type="spellEnd"/>
      <w:r w:rsidRPr="0039711B">
        <w:rPr>
          <w:b/>
          <w:bCs/>
          <w:i/>
          <w:iCs/>
          <w:color w:val="1F3864" w:themeColor="accent1" w:themeShade="80"/>
          <w:sz w:val="40"/>
          <w:szCs w:val="36"/>
        </w:rPr>
        <w:t xml:space="preserve"> de piatră concasată și 2400 </w:t>
      </w:r>
      <w:proofErr w:type="spellStart"/>
      <w:r w:rsidRPr="0039711B">
        <w:rPr>
          <w:b/>
          <w:bCs/>
          <w:i/>
          <w:iCs/>
          <w:color w:val="1F3864" w:themeColor="accent1" w:themeShade="80"/>
          <w:sz w:val="40"/>
          <w:szCs w:val="36"/>
        </w:rPr>
        <w:t>to</w:t>
      </w:r>
      <w:proofErr w:type="spellEnd"/>
      <w:r w:rsidRPr="0039711B">
        <w:rPr>
          <w:b/>
          <w:bCs/>
          <w:i/>
          <w:iCs/>
          <w:color w:val="1F3864" w:themeColor="accent1" w:themeShade="80"/>
          <w:sz w:val="40"/>
          <w:szCs w:val="36"/>
        </w:rPr>
        <w:t xml:space="preserve"> balast folosite pentru </w:t>
      </w:r>
      <w:r w:rsidR="00AC6E82" w:rsidRPr="0039711B">
        <w:rPr>
          <w:b/>
          <w:bCs/>
          <w:i/>
          <w:iCs/>
          <w:color w:val="1F3864" w:themeColor="accent1" w:themeShade="80"/>
          <w:sz w:val="40"/>
          <w:szCs w:val="36"/>
        </w:rPr>
        <w:t>PIETRUIREA STRĂZILOR NEASFALTATE</w:t>
      </w:r>
    </w:p>
    <w:p w14:paraId="46B44F65" w14:textId="77777777" w:rsidR="003D598C" w:rsidRPr="0039711B" w:rsidRDefault="003D598C" w:rsidP="003D598C">
      <w:pPr>
        <w:pStyle w:val="Listparagraf"/>
        <w:ind w:left="928"/>
        <w:rPr>
          <w:b/>
          <w:bCs/>
          <w:i/>
          <w:iCs/>
          <w:color w:val="1F3864" w:themeColor="accent1" w:themeShade="80"/>
          <w:sz w:val="40"/>
          <w:szCs w:val="36"/>
        </w:rPr>
      </w:pPr>
    </w:p>
    <w:p w14:paraId="01ABA2E6" w14:textId="065D9F9F" w:rsidR="00112969" w:rsidRPr="00112969" w:rsidRDefault="0026197C" w:rsidP="00112969">
      <w:pPr>
        <w:pStyle w:val="Listparagraf"/>
        <w:numPr>
          <w:ilvl w:val="0"/>
          <w:numId w:val="2"/>
        </w:numPr>
        <w:rPr>
          <w:b/>
          <w:bCs/>
          <w:i/>
          <w:iCs/>
          <w:color w:val="1F3864" w:themeColor="accent1" w:themeShade="80"/>
          <w:sz w:val="40"/>
          <w:szCs w:val="36"/>
        </w:rPr>
      </w:pPr>
      <w:r w:rsidRPr="0039711B">
        <w:rPr>
          <w:b/>
          <w:bCs/>
          <w:i/>
          <w:iCs/>
          <w:color w:val="1F3864" w:themeColor="accent1" w:themeShade="80"/>
          <w:sz w:val="40"/>
          <w:szCs w:val="36"/>
        </w:rPr>
        <w:t xml:space="preserve">135 </w:t>
      </w:r>
      <w:r w:rsidR="00AC6E82" w:rsidRPr="0039711B">
        <w:rPr>
          <w:b/>
          <w:bCs/>
          <w:i/>
          <w:iCs/>
          <w:color w:val="1F3864" w:themeColor="accent1" w:themeShade="80"/>
          <w:sz w:val="40"/>
          <w:szCs w:val="36"/>
        </w:rPr>
        <w:t>CĂMINE</w:t>
      </w:r>
      <w:r w:rsidRPr="0039711B">
        <w:rPr>
          <w:b/>
          <w:bCs/>
          <w:i/>
          <w:iCs/>
          <w:color w:val="1F3864" w:themeColor="accent1" w:themeShade="80"/>
          <w:sz w:val="40"/>
          <w:szCs w:val="36"/>
        </w:rPr>
        <w:t xml:space="preserve"> de canalizare </w:t>
      </w:r>
      <w:r w:rsidR="00AC6E82" w:rsidRPr="0039711B">
        <w:rPr>
          <w:b/>
          <w:bCs/>
          <w:i/>
          <w:iCs/>
          <w:color w:val="1F3864" w:themeColor="accent1" w:themeShade="80"/>
          <w:sz w:val="40"/>
          <w:szCs w:val="36"/>
        </w:rPr>
        <w:t>ÎNLOCUITE</w:t>
      </w:r>
    </w:p>
    <w:bookmarkEnd w:id="4"/>
    <w:p w14:paraId="24F26223" w14:textId="77777777" w:rsidR="00112969" w:rsidRPr="00112969" w:rsidRDefault="00112969" w:rsidP="00112969">
      <w:pPr>
        <w:pStyle w:val="Listparagraf"/>
        <w:ind w:left="928"/>
        <w:rPr>
          <w:b/>
          <w:bCs/>
          <w:i/>
          <w:iCs/>
          <w:color w:val="1F3864" w:themeColor="accent1" w:themeShade="80"/>
          <w:sz w:val="40"/>
          <w:szCs w:val="36"/>
        </w:rPr>
      </w:pPr>
    </w:p>
    <w:p w14:paraId="024DE29C" w14:textId="50CBBA14" w:rsidR="00FE3C32" w:rsidRPr="00FE3C32" w:rsidRDefault="00AA7E87" w:rsidP="00FE3C32">
      <w:pPr>
        <w:pStyle w:val="Listparagraf"/>
        <w:numPr>
          <w:ilvl w:val="0"/>
          <w:numId w:val="2"/>
        </w:numPr>
        <w:rPr>
          <w:rStyle w:val="Accentuareintens"/>
          <w:b/>
          <w:bCs/>
          <w:color w:val="1F3864" w:themeColor="accent1" w:themeShade="80"/>
          <w:sz w:val="40"/>
          <w:szCs w:val="36"/>
        </w:rPr>
      </w:pPr>
      <w:r w:rsidRPr="0039711B">
        <w:rPr>
          <w:b/>
          <w:bCs/>
          <w:i/>
          <w:iCs/>
          <w:color w:val="1F3864" w:themeColor="accent1" w:themeShade="80"/>
          <w:sz w:val="40"/>
          <w:szCs w:val="36"/>
        </w:rPr>
        <w:t xml:space="preserve">22.000 </w:t>
      </w:r>
      <w:r w:rsidRPr="0039711B">
        <w:rPr>
          <w:rStyle w:val="Accentuareintens"/>
          <w:b/>
          <w:bCs/>
          <w:color w:val="1F3864" w:themeColor="accent1" w:themeShade="80"/>
          <w:sz w:val="40"/>
          <w:szCs w:val="36"/>
        </w:rPr>
        <w:t xml:space="preserve">m² de </w:t>
      </w:r>
      <w:r w:rsidR="00AC6E82" w:rsidRPr="0039711B">
        <w:rPr>
          <w:rStyle w:val="Accentuareintens"/>
          <w:b/>
          <w:bCs/>
          <w:color w:val="1F3864" w:themeColor="accent1" w:themeShade="80"/>
          <w:sz w:val="40"/>
          <w:szCs w:val="36"/>
        </w:rPr>
        <w:t>MARCAJE RUTIERE</w:t>
      </w:r>
      <w:r w:rsidRPr="0039711B">
        <w:rPr>
          <w:rStyle w:val="Accentuareintens"/>
          <w:b/>
          <w:bCs/>
          <w:color w:val="1F3864" w:themeColor="accent1" w:themeShade="80"/>
          <w:sz w:val="40"/>
          <w:szCs w:val="36"/>
        </w:rPr>
        <w:t>, albe și roșii</w:t>
      </w:r>
    </w:p>
    <w:p w14:paraId="6003868E" w14:textId="77777777" w:rsidR="00FE3C32" w:rsidRPr="00370EB6" w:rsidRDefault="00FE3C32" w:rsidP="00FE3C32">
      <w:pPr>
        <w:pStyle w:val="Listparagraf"/>
        <w:ind w:left="928"/>
        <w:rPr>
          <w:rStyle w:val="Accentuareintens"/>
          <w:b/>
          <w:bCs/>
          <w:color w:val="1F3864" w:themeColor="accent1" w:themeShade="80"/>
          <w:sz w:val="40"/>
          <w:szCs w:val="36"/>
        </w:rPr>
      </w:pPr>
    </w:p>
    <w:p w14:paraId="390381B9" w14:textId="70092F73" w:rsidR="00FE3C32" w:rsidRDefault="00FE3C32" w:rsidP="00FE3C32">
      <w:pPr>
        <w:numPr>
          <w:ilvl w:val="0"/>
          <w:numId w:val="2"/>
        </w:numPr>
        <w:contextualSpacing/>
        <w:rPr>
          <w:b/>
          <w:bCs/>
          <w:i/>
          <w:iCs/>
          <w:color w:val="1F3864" w:themeColor="accent1" w:themeShade="80"/>
          <w:sz w:val="40"/>
          <w:szCs w:val="36"/>
        </w:rPr>
      </w:pPr>
      <w:r>
        <w:rPr>
          <w:b/>
          <w:bCs/>
          <w:i/>
          <w:iCs/>
          <w:color w:val="1F3864" w:themeColor="accent1" w:themeShade="80"/>
          <w:sz w:val="40"/>
          <w:szCs w:val="36"/>
        </w:rPr>
        <w:t xml:space="preserve">Măsurători topografice de identificare și </w:t>
      </w:r>
      <w:proofErr w:type="spellStart"/>
      <w:r>
        <w:rPr>
          <w:b/>
          <w:bCs/>
          <w:i/>
          <w:iCs/>
          <w:color w:val="1F3864" w:themeColor="accent1" w:themeShade="80"/>
          <w:sz w:val="40"/>
          <w:szCs w:val="36"/>
        </w:rPr>
        <w:t>întăbulare</w:t>
      </w:r>
      <w:proofErr w:type="spellEnd"/>
      <w:r>
        <w:rPr>
          <w:b/>
          <w:bCs/>
          <w:i/>
          <w:iCs/>
          <w:color w:val="1F3864" w:themeColor="accent1" w:themeShade="80"/>
          <w:sz w:val="40"/>
          <w:szCs w:val="36"/>
        </w:rPr>
        <w:t xml:space="preserve"> a unor străzi publice din cartierele Oarda de Sus și Pâclișa, în vederea modernizării acestora</w:t>
      </w:r>
    </w:p>
    <w:p w14:paraId="3D4F792E" w14:textId="77777777" w:rsidR="00F44C0E" w:rsidRPr="00F44C0E" w:rsidRDefault="00F44C0E" w:rsidP="00F44C0E">
      <w:pPr>
        <w:rPr>
          <w:b/>
          <w:bCs/>
          <w:i/>
          <w:iCs/>
          <w:color w:val="1F3864" w:themeColor="accent1" w:themeShade="80"/>
          <w:sz w:val="40"/>
          <w:szCs w:val="36"/>
        </w:rPr>
      </w:pPr>
    </w:p>
    <w:p w14:paraId="2B6E30B6" w14:textId="07063A9E" w:rsidR="00F44C0E" w:rsidRPr="00F44C0E" w:rsidRDefault="00F44C0E" w:rsidP="00F44C0E">
      <w:pPr>
        <w:numPr>
          <w:ilvl w:val="0"/>
          <w:numId w:val="2"/>
        </w:numPr>
        <w:contextualSpacing/>
        <w:rPr>
          <w:b/>
          <w:bCs/>
          <w:i/>
          <w:iCs/>
          <w:color w:val="1F3864" w:themeColor="accent1" w:themeShade="80"/>
          <w:sz w:val="40"/>
          <w:szCs w:val="36"/>
        </w:rPr>
      </w:pPr>
      <w:r>
        <w:rPr>
          <w:b/>
          <w:bCs/>
          <w:i/>
          <w:iCs/>
          <w:color w:val="1F3864" w:themeColor="accent1" w:themeShade="80"/>
          <w:sz w:val="40"/>
          <w:szCs w:val="36"/>
        </w:rPr>
        <w:t>Realizarea unui parteneriat cu Consiliul Județean, pentru construirea unei parcări supra-etajate pe Bulevardul Transilvaniei</w:t>
      </w:r>
      <w:r w:rsidR="00E272E8">
        <w:rPr>
          <w:b/>
          <w:bCs/>
          <w:i/>
          <w:iCs/>
          <w:color w:val="1F3864" w:themeColor="accent1" w:themeShade="80"/>
          <w:sz w:val="40"/>
          <w:szCs w:val="36"/>
        </w:rPr>
        <w:t xml:space="preserve"> </w:t>
      </w:r>
      <w:r w:rsidR="00E272E8" w:rsidRPr="00E272E8">
        <w:rPr>
          <w:b/>
          <w:bCs/>
          <w:i/>
          <w:iCs/>
          <w:color w:val="2F5496" w:themeColor="accent1" w:themeShade="BF"/>
          <w:sz w:val="40"/>
          <w:szCs w:val="36"/>
        </w:rPr>
        <w:t>– certificat de urbanism eliberat</w:t>
      </w:r>
    </w:p>
    <w:p w14:paraId="120B6C84" w14:textId="26892DEE" w:rsidR="00112969" w:rsidRDefault="00112969" w:rsidP="002C06F1">
      <w:pPr>
        <w:ind w:left="568"/>
        <w:rPr>
          <w:b/>
          <w:bCs/>
          <w:i/>
          <w:iCs/>
          <w:color w:val="1F3864" w:themeColor="accent1" w:themeShade="80"/>
          <w:sz w:val="40"/>
          <w:szCs w:val="36"/>
        </w:rPr>
      </w:pPr>
    </w:p>
    <w:p w14:paraId="77B3C505" w14:textId="469A4E8C" w:rsidR="002C06F1" w:rsidRDefault="002C06F1" w:rsidP="002C06F1">
      <w:pPr>
        <w:ind w:left="568"/>
        <w:rPr>
          <w:b/>
          <w:bCs/>
          <w:i/>
          <w:iCs/>
          <w:color w:val="1F3864" w:themeColor="accent1" w:themeShade="80"/>
          <w:sz w:val="40"/>
          <w:szCs w:val="36"/>
        </w:rPr>
      </w:pPr>
    </w:p>
    <w:p w14:paraId="28C422E8" w14:textId="077BF427" w:rsidR="002C06F1" w:rsidRDefault="002C06F1" w:rsidP="002C06F1">
      <w:pPr>
        <w:ind w:left="568"/>
        <w:rPr>
          <w:b/>
          <w:bCs/>
          <w:i/>
          <w:iCs/>
          <w:color w:val="1F3864" w:themeColor="accent1" w:themeShade="80"/>
          <w:sz w:val="40"/>
          <w:szCs w:val="36"/>
        </w:rPr>
      </w:pPr>
    </w:p>
    <w:p w14:paraId="395235CA" w14:textId="21E65403" w:rsidR="002C06F1" w:rsidRDefault="002C06F1" w:rsidP="002C06F1">
      <w:pPr>
        <w:ind w:left="568"/>
        <w:rPr>
          <w:b/>
          <w:bCs/>
          <w:i/>
          <w:iCs/>
          <w:color w:val="1F3864" w:themeColor="accent1" w:themeShade="80"/>
          <w:sz w:val="40"/>
          <w:szCs w:val="36"/>
        </w:rPr>
      </w:pPr>
    </w:p>
    <w:p w14:paraId="1C31B176" w14:textId="3971C273" w:rsidR="002C06F1" w:rsidRDefault="002C06F1" w:rsidP="002C06F1">
      <w:pPr>
        <w:ind w:left="568"/>
        <w:rPr>
          <w:b/>
          <w:bCs/>
          <w:i/>
          <w:iCs/>
          <w:color w:val="1F3864" w:themeColor="accent1" w:themeShade="80"/>
          <w:sz w:val="40"/>
          <w:szCs w:val="36"/>
        </w:rPr>
      </w:pPr>
    </w:p>
    <w:p w14:paraId="5C3D93A9" w14:textId="77777777" w:rsidR="002C06F1" w:rsidRPr="002C06F1" w:rsidRDefault="002C06F1" w:rsidP="002C06F1">
      <w:pPr>
        <w:ind w:left="568"/>
        <w:rPr>
          <w:b/>
          <w:bCs/>
          <w:i/>
          <w:iCs/>
          <w:color w:val="1F3864" w:themeColor="accent1" w:themeShade="80"/>
          <w:sz w:val="40"/>
          <w:szCs w:val="36"/>
        </w:rPr>
      </w:pPr>
    </w:p>
    <w:p w14:paraId="35B39AFB" w14:textId="173B0BAB" w:rsidR="00A0198C" w:rsidRPr="002D6B38" w:rsidRDefault="00A0198C" w:rsidP="00A0198C">
      <w:pPr>
        <w:rPr>
          <w:rFonts w:ascii="Salvia Sans Black" w:hAnsi="Salvia Sans Black" w:cs="Calibri"/>
          <w:color w:val="FF0000"/>
          <w:sz w:val="58"/>
          <w:szCs w:val="58"/>
        </w:rPr>
      </w:pPr>
      <w:r w:rsidRPr="002D6B38">
        <w:rPr>
          <w:rFonts w:ascii="Salvia Sans Black" w:hAnsi="Salvia Sans Black" w:cs="Calibri"/>
          <w:color w:val="FF0000"/>
          <w:sz w:val="58"/>
          <w:szCs w:val="58"/>
        </w:rPr>
        <w:lastRenderedPageBreak/>
        <w:t>EXTIN</w:t>
      </w:r>
      <w:r w:rsidR="001E53A9" w:rsidRPr="002D6B38">
        <w:rPr>
          <w:rFonts w:ascii="Salvia Sans Black" w:hAnsi="Salvia Sans Black" w:cs="Calibri"/>
          <w:color w:val="FF0000"/>
          <w:sz w:val="58"/>
          <w:szCs w:val="58"/>
        </w:rPr>
        <w:t>DEREA</w:t>
      </w:r>
      <w:r w:rsidRPr="002D6B38">
        <w:rPr>
          <w:rFonts w:ascii="Salvia Sans Black" w:hAnsi="Salvia Sans Black" w:cs="Calibri"/>
          <w:color w:val="FF0000"/>
          <w:sz w:val="58"/>
          <w:szCs w:val="58"/>
        </w:rPr>
        <w:t xml:space="preserve"> ȘI MODERNIZA</w:t>
      </w:r>
      <w:r w:rsidR="002D6B38" w:rsidRPr="002D6B38">
        <w:rPr>
          <w:rFonts w:ascii="Salvia Sans Black" w:hAnsi="Salvia Sans Black" w:cs="Calibri"/>
          <w:color w:val="FF0000"/>
          <w:sz w:val="58"/>
          <w:szCs w:val="58"/>
        </w:rPr>
        <w:t>REA</w:t>
      </w:r>
      <w:r w:rsidRPr="002D6B38">
        <w:rPr>
          <w:rFonts w:ascii="Salvia Sans Black" w:hAnsi="Salvia Sans Black" w:cs="Calibri"/>
          <w:color w:val="FF0000"/>
          <w:sz w:val="58"/>
          <w:szCs w:val="58"/>
        </w:rPr>
        <w:t xml:space="preserve"> ILUMINATUL</w:t>
      </w:r>
      <w:r w:rsidR="002D6B38" w:rsidRPr="002D6B38">
        <w:rPr>
          <w:rFonts w:ascii="Salvia Sans Black" w:hAnsi="Salvia Sans Black" w:cs="Calibri"/>
          <w:color w:val="FF0000"/>
          <w:sz w:val="58"/>
          <w:szCs w:val="58"/>
        </w:rPr>
        <w:t>UI</w:t>
      </w:r>
      <w:r w:rsidRPr="002D6B38">
        <w:rPr>
          <w:rFonts w:ascii="Salvia Sans Black" w:hAnsi="Salvia Sans Black" w:cs="Calibri"/>
          <w:color w:val="FF0000"/>
          <w:sz w:val="58"/>
          <w:szCs w:val="58"/>
        </w:rPr>
        <w:t xml:space="preserve"> PUBLIC</w:t>
      </w:r>
    </w:p>
    <w:p w14:paraId="1F19C704" w14:textId="19E663FE" w:rsidR="00A0198C" w:rsidRPr="0039711B" w:rsidRDefault="00FD4C1F" w:rsidP="00182A35">
      <w:pPr>
        <w:pStyle w:val="Listparagraf"/>
        <w:numPr>
          <w:ilvl w:val="0"/>
          <w:numId w:val="2"/>
        </w:numPr>
        <w:spacing w:before="240"/>
        <w:rPr>
          <w:rStyle w:val="Accentuareintens"/>
          <w:b/>
          <w:bCs/>
          <w:color w:val="1F3864" w:themeColor="accent1" w:themeShade="80"/>
          <w:sz w:val="40"/>
          <w:szCs w:val="36"/>
        </w:rPr>
      </w:pPr>
      <w:bookmarkStart w:id="5" w:name="_Hlk92446114"/>
      <w:r w:rsidRPr="0039711B">
        <w:rPr>
          <w:rStyle w:val="Accentuareintens"/>
          <w:b/>
          <w:bCs/>
          <w:color w:val="1F3864" w:themeColor="accent1" w:themeShade="80"/>
          <w:sz w:val="40"/>
          <w:szCs w:val="40"/>
        </w:rPr>
        <w:t>A FOST INTRODUS ILUMINATUL</w:t>
      </w:r>
      <w:r w:rsidRPr="0039711B">
        <w:rPr>
          <w:rStyle w:val="Accentuareintens"/>
          <w:b/>
          <w:bCs/>
          <w:color w:val="1F3864" w:themeColor="accent1" w:themeShade="80"/>
          <w:sz w:val="44"/>
          <w:szCs w:val="40"/>
        </w:rPr>
        <w:t xml:space="preserve"> PUBLIC</w:t>
      </w:r>
      <w:r w:rsidR="00AD2F6D" w:rsidRPr="0039711B">
        <w:rPr>
          <w:rStyle w:val="Accentuareintens"/>
          <w:b/>
          <w:bCs/>
          <w:color w:val="1F3864" w:themeColor="accent1" w:themeShade="80"/>
          <w:sz w:val="44"/>
          <w:szCs w:val="40"/>
        </w:rPr>
        <w:t xml:space="preserve"> pe 1</w:t>
      </w:r>
      <w:r w:rsidR="004D2BFE">
        <w:rPr>
          <w:rStyle w:val="Accentuareintens"/>
          <w:b/>
          <w:bCs/>
          <w:color w:val="1F3864" w:themeColor="accent1" w:themeShade="80"/>
          <w:sz w:val="44"/>
          <w:szCs w:val="40"/>
        </w:rPr>
        <w:t>6</w:t>
      </w:r>
      <w:r w:rsidR="00AD2F6D" w:rsidRPr="0039711B">
        <w:rPr>
          <w:rStyle w:val="Accentuareintens"/>
          <w:b/>
          <w:bCs/>
          <w:color w:val="1F3864" w:themeColor="accent1" w:themeShade="80"/>
          <w:sz w:val="44"/>
          <w:szCs w:val="40"/>
        </w:rPr>
        <w:t xml:space="preserve"> străzi </w:t>
      </w:r>
    </w:p>
    <w:p w14:paraId="5BEEA91C" w14:textId="3F72E6AB" w:rsidR="00375347" w:rsidRPr="0039711B" w:rsidRDefault="00375347" w:rsidP="002B4AA1">
      <w:pPr>
        <w:pStyle w:val="Listparagraf"/>
        <w:numPr>
          <w:ilvl w:val="0"/>
          <w:numId w:val="2"/>
        </w:numPr>
        <w:ind w:left="2127" w:hanging="284"/>
        <w:rPr>
          <w:b/>
          <w:bCs/>
          <w:i/>
          <w:iCs/>
          <w:color w:val="2F5496" w:themeColor="accent1" w:themeShade="BF"/>
          <w:sz w:val="40"/>
          <w:szCs w:val="36"/>
        </w:rPr>
      </w:pPr>
      <w:r w:rsidRPr="00375347">
        <w:rPr>
          <w:b/>
          <w:bCs/>
          <w:i/>
          <w:iCs/>
          <w:color w:val="2F5496" w:themeColor="accent1" w:themeShade="BF"/>
          <w:sz w:val="40"/>
          <w:szCs w:val="36"/>
        </w:rPr>
        <w:t>Dimitrie Anghel</w:t>
      </w:r>
      <w:r w:rsidRPr="0039711B">
        <w:rPr>
          <w:b/>
          <w:bCs/>
          <w:i/>
          <w:iCs/>
          <w:color w:val="2F5496" w:themeColor="accent1" w:themeShade="BF"/>
          <w:sz w:val="40"/>
          <w:szCs w:val="36"/>
        </w:rPr>
        <w:t xml:space="preserve">, Aleea </w:t>
      </w:r>
      <w:proofErr w:type="spellStart"/>
      <w:r w:rsidRPr="0039711B">
        <w:rPr>
          <w:b/>
          <w:bCs/>
          <w:i/>
          <w:iCs/>
          <w:color w:val="2F5496" w:themeColor="accent1" w:themeShade="BF"/>
          <w:sz w:val="40"/>
          <w:szCs w:val="36"/>
        </w:rPr>
        <w:t>Cetinei</w:t>
      </w:r>
      <w:proofErr w:type="spellEnd"/>
      <w:r w:rsidRPr="0039711B">
        <w:rPr>
          <w:b/>
          <w:bCs/>
          <w:i/>
          <w:iCs/>
          <w:color w:val="2F5496" w:themeColor="accent1" w:themeShade="BF"/>
          <w:sz w:val="40"/>
          <w:szCs w:val="36"/>
        </w:rPr>
        <w:t>, Francisca, Lotru, Tuberozelor, Răchitei</w:t>
      </w:r>
      <w:r w:rsidR="002B4AA1" w:rsidRPr="0039711B">
        <w:rPr>
          <w:b/>
          <w:bCs/>
          <w:i/>
          <w:iCs/>
          <w:color w:val="2F5496" w:themeColor="accent1" w:themeShade="BF"/>
          <w:sz w:val="40"/>
          <w:szCs w:val="36"/>
        </w:rPr>
        <w:t xml:space="preserve">, </w:t>
      </w:r>
      <w:r w:rsidRPr="0039711B">
        <w:rPr>
          <w:b/>
          <w:bCs/>
          <w:i/>
          <w:iCs/>
          <w:color w:val="2F5496" w:themeColor="accent1" w:themeShade="BF"/>
          <w:sz w:val="40"/>
          <w:szCs w:val="36"/>
        </w:rPr>
        <w:t>Tudor Vianu</w:t>
      </w:r>
      <w:r w:rsidR="002B4AA1" w:rsidRPr="0039711B">
        <w:rPr>
          <w:b/>
          <w:bCs/>
          <w:i/>
          <w:iCs/>
          <w:color w:val="2F5496" w:themeColor="accent1" w:themeShade="BF"/>
          <w:sz w:val="40"/>
          <w:szCs w:val="36"/>
        </w:rPr>
        <w:t xml:space="preserve">, </w:t>
      </w:r>
      <w:r w:rsidRPr="0039711B">
        <w:rPr>
          <w:b/>
          <w:bCs/>
          <w:i/>
          <w:iCs/>
          <w:color w:val="2F5496" w:themeColor="accent1" w:themeShade="BF"/>
          <w:sz w:val="40"/>
          <w:szCs w:val="36"/>
        </w:rPr>
        <w:t>Sălaj</w:t>
      </w:r>
      <w:r w:rsidR="002B4AA1" w:rsidRPr="0039711B">
        <w:rPr>
          <w:b/>
          <w:bCs/>
          <w:i/>
          <w:iCs/>
          <w:color w:val="2F5496" w:themeColor="accent1" w:themeShade="BF"/>
          <w:sz w:val="40"/>
          <w:szCs w:val="36"/>
        </w:rPr>
        <w:t xml:space="preserve">, </w:t>
      </w:r>
      <w:r w:rsidRPr="0039711B">
        <w:rPr>
          <w:b/>
          <w:bCs/>
          <w:i/>
          <w:iCs/>
          <w:color w:val="2F5496" w:themeColor="accent1" w:themeShade="BF"/>
          <w:sz w:val="40"/>
          <w:szCs w:val="36"/>
        </w:rPr>
        <w:t>Otilia Cazimir</w:t>
      </w:r>
      <w:r w:rsidR="002B4AA1" w:rsidRPr="0039711B">
        <w:rPr>
          <w:b/>
          <w:bCs/>
          <w:i/>
          <w:iCs/>
          <w:color w:val="2F5496" w:themeColor="accent1" w:themeShade="BF"/>
          <w:sz w:val="40"/>
          <w:szCs w:val="36"/>
        </w:rPr>
        <w:t xml:space="preserve">, </w:t>
      </w:r>
      <w:r w:rsidRPr="0039711B">
        <w:rPr>
          <w:b/>
          <w:bCs/>
          <w:i/>
          <w:iCs/>
          <w:color w:val="2F5496" w:themeColor="accent1" w:themeShade="BF"/>
          <w:sz w:val="40"/>
          <w:szCs w:val="36"/>
        </w:rPr>
        <w:t>Gladiolelor (parcare)</w:t>
      </w:r>
      <w:r w:rsidR="002B4AA1" w:rsidRPr="0039711B">
        <w:rPr>
          <w:b/>
          <w:bCs/>
          <w:i/>
          <w:iCs/>
          <w:color w:val="2F5496" w:themeColor="accent1" w:themeShade="BF"/>
          <w:sz w:val="40"/>
          <w:szCs w:val="36"/>
        </w:rPr>
        <w:t xml:space="preserve">, </w:t>
      </w:r>
      <w:r w:rsidRPr="0039711B">
        <w:rPr>
          <w:b/>
          <w:bCs/>
          <w:i/>
          <w:iCs/>
          <w:color w:val="2F5496" w:themeColor="accent1" w:themeShade="BF"/>
          <w:sz w:val="40"/>
          <w:szCs w:val="36"/>
        </w:rPr>
        <w:t>Cenade</w:t>
      </w:r>
      <w:r w:rsidR="002B4AA1" w:rsidRPr="0039711B">
        <w:rPr>
          <w:b/>
          <w:bCs/>
          <w:i/>
          <w:iCs/>
          <w:color w:val="2F5496" w:themeColor="accent1" w:themeShade="BF"/>
          <w:sz w:val="40"/>
          <w:szCs w:val="36"/>
        </w:rPr>
        <w:t xml:space="preserve">, </w:t>
      </w:r>
      <w:r w:rsidRPr="0039711B">
        <w:rPr>
          <w:b/>
          <w:bCs/>
          <w:i/>
          <w:iCs/>
          <w:color w:val="2F5496" w:themeColor="accent1" w:themeShade="BF"/>
          <w:sz w:val="40"/>
          <w:szCs w:val="36"/>
        </w:rPr>
        <w:t>Alexandru Vlahuță</w:t>
      </w:r>
      <w:r w:rsidR="002B4AA1" w:rsidRPr="0039711B">
        <w:rPr>
          <w:b/>
          <w:bCs/>
          <w:i/>
          <w:iCs/>
          <w:color w:val="2F5496" w:themeColor="accent1" w:themeShade="BF"/>
          <w:sz w:val="40"/>
          <w:szCs w:val="36"/>
        </w:rPr>
        <w:t xml:space="preserve">, </w:t>
      </w:r>
      <w:r w:rsidRPr="0039711B">
        <w:rPr>
          <w:b/>
          <w:bCs/>
          <w:i/>
          <w:iCs/>
          <w:color w:val="2F5496" w:themeColor="accent1" w:themeShade="BF"/>
          <w:sz w:val="40"/>
          <w:szCs w:val="36"/>
        </w:rPr>
        <w:t>Humulești</w:t>
      </w:r>
      <w:r w:rsidR="004D2BFE">
        <w:rPr>
          <w:b/>
          <w:bCs/>
          <w:i/>
          <w:iCs/>
          <w:color w:val="2F5496" w:themeColor="accent1" w:themeShade="BF"/>
          <w:sz w:val="40"/>
          <w:szCs w:val="36"/>
        </w:rPr>
        <w:t xml:space="preserve">, </w:t>
      </w:r>
      <w:r w:rsidR="004D2BFE" w:rsidRPr="0039711B">
        <w:rPr>
          <w:b/>
          <w:bCs/>
          <w:i/>
          <w:iCs/>
          <w:color w:val="2F5496" w:themeColor="accent1" w:themeShade="BF"/>
          <w:sz w:val="40"/>
          <w:szCs w:val="36"/>
        </w:rPr>
        <w:t>George Sand, Bazna, Modena</w:t>
      </w:r>
      <w:bookmarkEnd w:id="5"/>
    </w:p>
    <w:p w14:paraId="6633D6C8" w14:textId="77777777" w:rsidR="00A65C9F" w:rsidRPr="0039711B" w:rsidRDefault="00A65C9F" w:rsidP="00A65C9F">
      <w:pPr>
        <w:pStyle w:val="Listparagraf"/>
        <w:ind w:left="2127"/>
        <w:rPr>
          <w:b/>
          <w:bCs/>
          <w:i/>
          <w:iCs/>
          <w:color w:val="1F3864" w:themeColor="accent1" w:themeShade="80"/>
          <w:sz w:val="44"/>
          <w:szCs w:val="40"/>
        </w:rPr>
      </w:pPr>
    </w:p>
    <w:p w14:paraId="7E0F6773" w14:textId="747B76BC" w:rsidR="002B4AA1" w:rsidRPr="0039711B" w:rsidRDefault="00FD4C1F" w:rsidP="002B4AA1">
      <w:pPr>
        <w:pStyle w:val="Listparagraf"/>
        <w:numPr>
          <w:ilvl w:val="0"/>
          <w:numId w:val="2"/>
        </w:numPr>
        <w:rPr>
          <w:b/>
          <w:bCs/>
          <w:i/>
          <w:iCs/>
          <w:color w:val="1F3864" w:themeColor="accent1" w:themeShade="80"/>
          <w:sz w:val="40"/>
          <w:szCs w:val="36"/>
        </w:rPr>
      </w:pPr>
      <w:r w:rsidRPr="0039711B">
        <w:rPr>
          <w:b/>
          <w:bCs/>
          <w:i/>
          <w:iCs/>
          <w:color w:val="1F3864" w:themeColor="accent1" w:themeShade="80"/>
          <w:sz w:val="40"/>
          <w:szCs w:val="36"/>
        </w:rPr>
        <w:t xml:space="preserve">SE EXECUTĂ LUCRĂRI DE INTRODUCERE A ILUMINATULUI  public </w:t>
      </w:r>
      <w:r w:rsidR="00AD2F6D" w:rsidRPr="0039711B">
        <w:rPr>
          <w:b/>
          <w:bCs/>
          <w:i/>
          <w:iCs/>
          <w:color w:val="1F3864" w:themeColor="accent1" w:themeShade="80"/>
          <w:sz w:val="40"/>
          <w:szCs w:val="36"/>
        </w:rPr>
        <w:t>pe 6 străzi</w:t>
      </w:r>
    </w:p>
    <w:p w14:paraId="77C1DD94" w14:textId="2B48164A" w:rsidR="00A65C9F" w:rsidRPr="0039711B" w:rsidRDefault="002B4AA1" w:rsidP="00A65C9F">
      <w:pPr>
        <w:pStyle w:val="Listparagraf"/>
        <w:numPr>
          <w:ilvl w:val="0"/>
          <w:numId w:val="2"/>
        </w:numPr>
        <w:ind w:firstLine="915"/>
        <w:rPr>
          <w:b/>
          <w:bCs/>
          <w:i/>
          <w:iCs/>
          <w:color w:val="2F5496" w:themeColor="accent1" w:themeShade="BF"/>
          <w:sz w:val="40"/>
          <w:szCs w:val="36"/>
        </w:rPr>
      </w:pPr>
      <w:r w:rsidRPr="0039711B">
        <w:rPr>
          <w:b/>
          <w:bCs/>
          <w:i/>
          <w:iCs/>
          <w:color w:val="2F5496" w:themeColor="accent1" w:themeShade="BF"/>
          <w:sz w:val="40"/>
          <w:szCs w:val="36"/>
        </w:rPr>
        <w:t xml:space="preserve">George Sand, Bazna, Modena, Blandiana, Jidvei, </w:t>
      </w:r>
      <w:r w:rsidR="002F115A" w:rsidRPr="0039711B">
        <w:rPr>
          <w:b/>
          <w:bCs/>
          <w:i/>
          <w:iCs/>
          <w:color w:val="2F5496" w:themeColor="accent1" w:themeShade="BF"/>
          <w:sz w:val="40"/>
          <w:szCs w:val="36"/>
        </w:rPr>
        <w:t>Ș</w:t>
      </w:r>
      <w:r w:rsidRPr="0039711B">
        <w:rPr>
          <w:b/>
          <w:bCs/>
          <w:i/>
          <w:iCs/>
          <w:color w:val="2F5496" w:themeColor="accent1" w:themeShade="BF"/>
          <w:sz w:val="40"/>
          <w:szCs w:val="36"/>
        </w:rPr>
        <w:t>ugag</w:t>
      </w:r>
    </w:p>
    <w:p w14:paraId="078BD493" w14:textId="77777777" w:rsidR="00A65C9F" w:rsidRPr="0039711B" w:rsidRDefault="00A65C9F" w:rsidP="00A65C9F">
      <w:pPr>
        <w:ind w:left="928"/>
        <w:rPr>
          <w:rStyle w:val="Accentuareintens"/>
          <w:b/>
          <w:bCs/>
          <w:color w:val="1F3864" w:themeColor="accent1" w:themeShade="80"/>
          <w:sz w:val="18"/>
          <w:szCs w:val="16"/>
        </w:rPr>
      </w:pPr>
    </w:p>
    <w:p w14:paraId="02016410" w14:textId="1A95CBEB" w:rsidR="00A0198C" w:rsidRPr="0039711B" w:rsidRDefault="00FD4C1F" w:rsidP="00A0198C">
      <w:pPr>
        <w:pStyle w:val="Listparagraf"/>
        <w:numPr>
          <w:ilvl w:val="0"/>
          <w:numId w:val="2"/>
        </w:numPr>
        <w:rPr>
          <w:rStyle w:val="Accentuareintens"/>
          <w:b/>
          <w:bCs/>
          <w:color w:val="1F3864" w:themeColor="accent1" w:themeShade="80"/>
          <w:sz w:val="40"/>
          <w:szCs w:val="36"/>
        </w:rPr>
      </w:pPr>
      <w:bookmarkStart w:id="6" w:name="_Hlk92446136"/>
      <w:r w:rsidRPr="0039711B">
        <w:rPr>
          <w:rStyle w:val="Accentuareintens"/>
          <w:b/>
          <w:bCs/>
          <w:noProof/>
          <w:color w:val="1F3864" w:themeColor="accent1" w:themeShade="80"/>
          <w:sz w:val="40"/>
          <w:szCs w:val="36"/>
        </w:rPr>
        <w:t xml:space="preserve">AU FOST ÎNLOCUITE </w:t>
      </w:r>
      <w:r w:rsidR="004D2BFE">
        <w:rPr>
          <w:rStyle w:val="Accentuareintens"/>
          <w:b/>
          <w:bCs/>
          <w:noProof/>
          <w:color w:val="1F3864" w:themeColor="accent1" w:themeShade="80"/>
          <w:sz w:val="40"/>
          <w:szCs w:val="36"/>
        </w:rPr>
        <w:t>9</w:t>
      </w:r>
      <w:r w:rsidRPr="0039711B">
        <w:rPr>
          <w:rStyle w:val="Accentuareintens"/>
          <w:b/>
          <w:bCs/>
          <w:noProof/>
          <w:color w:val="1F3864" w:themeColor="accent1" w:themeShade="80"/>
          <w:sz w:val="40"/>
          <w:szCs w:val="36"/>
        </w:rPr>
        <w:t xml:space="preserve">00 DE CORPURI DE ILUMINAT </w:t>
      </w:r>
      <w:r w:rsidR="00174A0A" w:rsidRPr="0039711B">
        <w:rPr>
          <w:rStyle w:val="Accentuareintens"/>
          <w:b/>
          <w:bCs/>
          <w:noProof/>
          <w:color w:val="1F3864" w:themeColor="accent1" w:themeShade="80"/>
          <w:sz w:val="40"/>
          <w:szCs w:val="36"/>
        </w:rPr>
        <w:t>cu tehnologie sodiu, cu unele tip LED, integrabile în sistemul de telegestiune.</w:t>
      </w:r>
    </w:p>
    <w:bookmarkEnd w:id="6"/>
    <w:p w14:paraId="6C1F8880" w14:textId="6B33DD77" w:rsidR="00174A0A" w:rsidRPr="0039711B" w:rsidRDefault="00174A0A" w:rsidP="00174A0A">
      <w:pPr>
        <w:pStyle w:val="Listparagraf"/>
        <w:rPr>
          <w:rStyle w:val="Accentuareintens"/>
          <w:b/>
          <w:bCs/>
          <w:color w:val="1F3864" w:themeColor="accent1" w:themeShade="80"/>
          <w:sz w:val="52"/>
          <w:szCs w:val="48"/>
        </w:rPr>
      </w:pPr>
    </w:p>
    <w:p w14:paraId="7690FBD5" w14:textId="379CEC54" w:rsidR="004974D8" w:rsidRDefault="00174A0A" w:rsidP="00174A0A">
      <w:pPr>
        <w:pStyle w:val="Listparagraf"/>
        <w:numPr>
          <w:ilvl w:val="0"/>
          <w:numId w:val="2"/>
        </w:numPr>
        <w:rPr>
          <w:rStyle w:val="Accentuareintens"/>
          <w:b/>
          <w:bCs/>
          <w:color w:val="1F3864" w:themeColor="accent1" w:themeShade="80"/>
          <w:sz w:val="40"/>
          <w:szCs w:val="36"/>
        </w:rPr>
      </w:pPr>
      <w:r w:rsidRPr="0039711B">
        <w:rPr>
          <w:rStyle w:val="Accentuareintens"/>
          <w:b/>
          <w:bCs/>
          <w:color w:val="1F3864" w:themeColor="accent1" w:themeShade="80"/>
          <w:sz w:val="40"/>
          <w:szCs w:val="36"/>
        </w:rPr>
        <w:t xml:space="preserve">5 treceri de pietoni </w:t>
      </w:r>
      <w:r w:rsidR="007D38E3" w:rsidRPr="0039711B">
        <w:rPr>
          <w:rStyle w:val="Accentuareintens"/>
          <w:b/>
          <w:bCs/>
          <w:color w:val="1F3864" w:themeColor="accent1" w:themeShade="80"/>
          <w:sz w:val="40"/>
          <w:szCs w:val="36"/>
        </w:rPr>
        <w:t>SUPRA-ILUMINATE</w:t>
      </w:r>
    </w:p>
    <w:p w14:paraId="4F8F5194" w14:textId="77777777" w:rsidR="006A6CF6" w:rsidRPr="006A6CF6" w:rsidRDefault="006A6CF6" w:rsidP="006A6CF6">
      <w:pPr>
        <w:pStyle w:val="Listparagraf"/>
        <w:rPr>
          <w:b/>
          <w:bCs/>
          <w:i/>
          <w:iCs/>
          <w:color w:val="1F3864" w:themeColor="accent1" w:themeShade="80"/>
          <w:sz w:val="40"/>
          <w:szCs w:val="36"/>
        </w:rPr>
      </w:pPr>
    </w:p>
    <w:p w14:paraId="1A231953" w14:textId="7EFFEC6B" w:rsidR="006A6CF6" w:rsidRDefault="006A6CF6" w:rsidP="006A6CF6">
      <w:pPr>
        <w:rPr>
          <w:b/>
          <w:bCs/>
          <w:i/>
          <w:iCs/>
          <w:color w:val="1F3864" w:themeColor="accent1" w:themeShade="80"/>
          <w:sz w:val="40"/>
          <w:szCs w:val="36"/>
        </w:rPr>
      </w:pPr>
    </w:p>
    <w:p w14:paraId="5CF2A57B" w14:textId="74A5E1E6" w:rsidR="000E6AF3" w:rsidRDefault="00904767" w:rsidP="000E6AF3">
      <w:pPr>
        <w:pStyle w:val="Listparagraf"/>
        <w:numPr>
          <w:ilvl w:val="0"/>
          <w:numId w:val="2"/>
        </w:numPr>
        <w:rPr>
          <w:b/>
          <w:bCs/>
          <w:i/>
          <w:iCs/>
          <w:color w:val="1F3864" w:themeColor="accent1" w:themeShade="80"/>
          <w:sz w:val="40"/>
          <w:szCs w:val="36"/>
        </w:rPr>
      </w:pPr>
      <w:r>
        <w:rPr>
          <w:b/>
          <w:bCs/>
          <w:i/>
          <w:iCs/>
          <w:color w:val="1F3864" w:themeColor="accent1" w:themeShade="80"/>
          <w:sz w:val="40"/>
          <w:szCs w:val="36"/>
        </w:rPr>
        <w:lastRenderedPageBreak/>
        <w:t xml:space="preserve">REABILITAREA, MODERNIZAREA ȘI EXTINDEREA </w:t>
      </w:r>
      <w:r w:rsidR="000E6AF3" w:rsidRPr="000E6AF3">
        <w:rPr>
          <w:b/>
          <w:bCs/>
          <w:i/>
          <w:iCs/>
          <w:color w:val="1F3864" w:themeColor="accent1" w:themeShade="80"/>
          <w:sz w:val="40"/>
          <w:szCs w:val="36"/>
        </w:rPr>
        <w:t xml:space="preserve">sistemului de iluminat public </w:t>
      </w:r>
      <w:r w:rsidR="000E6AF3">
        <w:rPr>
          <w:b/>
          <w:bCs/>
          <w:i/>
          <w:iCs/>
          <w:color w:val="1F3864" w:themeColor="accent1" w:themeShade="80"/>
          <w:sz w:val="40"/>
          <w:szCs w:val="36"/>
        </w:rPr>
        <w:t xml:space="preserve">inteligent </w:t>
      </w:r>
      <w:r w:rsidR="000E6AF3" w:rsidRPr="000E6AF3">
        <w:rPr>
          <w:b/>
          <w:bCs/>
          <w:i/>
          <w:iCs/>
          <w:color w:val="1F3864" w:themeColor="accent1" w:themeShade="80"/>
          <w:sz w:val="40"/>
          <w:szCs w:val="36"/>
        </w:rPr>
        <w:t>al Municipiului Alba Iulia – zona Centrală, cartierele Ampoi 1, Ampoi 2, Ampoi 3 și Partoș</w:t>
      </w:r>
      <w:r w:rsidR="000E6AF3">
        <w:rPr>
          <w:b/>
          <w:bCs/>
          <w:i/>
          <w:iCs/>
          <w:color w:val="1F3864" w:themeColor="accent1" w:themeShade="80"/>
          <w:sz w:val="40"/>
          <w:szCs w:val="36"/>
        </w:rPr>
        <w:t xml:space="preserve"> – </w:t>
      </w:r>
      <w:r w:rsidR="000E6AF3" w:rsidRPr="00541ED9">
        <w:rPr>
          <w:b/>
          <w:bCs/>
          <w:i/>
          <w:iCs/>
          <w:color w:val="2F5496" w:themeColor="accent1" w:themeShade="BF"/>
          <w:sz w:val="40"/>
          <w:szCs w:val="36"/>
        </w:rPr>
        <w:t>proiectul tehnic a fost recepționat</w:t>
      </w:r>
    </w:p>
    <w:p w14:paraId="1896F1F3" w14:textId="77777777" w:rsidR="007D5473" w:rsidRDefault="007D5473" w:rsidP="007D5473">
      <w:pPr>
        <w:pStyle w:val="Listparagraf"/>
        <w:ind w:left="928"/>
        <w:rPr>
          <w:b/>
          <w:bCs/>
          <w:i/>
          <w:iCs/>
          <w:color w:val="1F3864" w:themeColor="accent1" w:themeShade="80"/>
          <w:sz w:val="40"/>
          <w:szCs w:val="36"/>
        </w:rPr>
      </w:pPr>
    </w:p>
    <w:p w14:paraId="11D82703" w14:textId="18F2B3C5" w:rsidR="007D5473" w:rsidRPr="007D5473" w:rsidRDefault="00541ED9" w:rsidP="007D5473">
      <w:pPr>
        <w:pStyle w:val="Listparagraf"/>
        <w:numPr>
          <w:ilvl w:val="0"/>
          <w:numId w:val="2"/>
        </w:numPr>
        <w:rPr>
          <w:b/>
          <w:bCs/>
          <w:i/>
          <w:iCs/>
          <w:color w:val="1F3864" w:themeColor="accent1" w:themeShade="80"/>
          <w:sz w:val="40"/>
          <w:szCs w:val="36"/>
        </w:rPr>
      </w:pPr>
      <w:r>
        <w:rPr>
          <w:b/>
          <w:bCs/>
          <w:i/>
          <w:iCs/>
          <w:color w:val="1F3864" w:themeColor="accent1" w:themeShade="80"/>
          <w:sz w:val="40"/>
          <w:szCs w:val="36"/>
        </w:rPr>
        <w:t xml:space="preserve">REABILITAREA, MODERNIZAREA ȘI EXTINDEREA </w:t>
      </w:r>
      <w:r w:rsidR="00E3004E" w:rsidRPr="000E6AF3">
        <w:rPr>
          <w:b/>
          <w:bCs/>
          <w:i/>
          <w:iCs/>
          <w:color w:val="1F3864" w:themeColor="accent1" w:themeShade="80"/>
          <w:sz w:val="40"/>
          <w:szCs w:val="36"/>
        </w:rPr>
        <w:t xml:space="preserve">sistemului de iluminat public </w:t>
      </w:r>
      <w:r w:rsidR="00E3004E">
        <w:rPr>
          <w:b/>
          <w:bCs/>
          <w:i/>
          <w:iCs/>
          <w:color w:val="1F3864" w:themeColor="accent1" w:themeShade="80"/>
          <w:sz w:val="40"/>
          <w:szCs w:val="36"/>
        </w:rPr>
        <w:t xml:space="preserve">inteligent </w:t>
      </w:r>
      <w:r w:rsidR="00E3004E" w:rsidRPr="000E6AF3">
        <w:rPr>
          <w:b/>
          <w:bCs/>
          <w:i/>
          <w:iCs/>
          <w:color w:val="1F3864" w:themeColor="accent1" w:themeShade="80"/>
          <w:sz w:val="40"/>
          <w:szCs w:val="36"/>
        </w:rPr>
        <w:t>al Municipiului Alba Iuli</w:t>
      </w:r>
      <w:r w:rsidR="00E3004E">
        <w:rPr>
          <w:b/>
          <w:bCs/>
          <w:i/>
          <w:iCs/>
          <w:color w:val="1F3864" w:themeColor="accent1" w:themeShade="80"/>
          <w:sz w:val="40"/>
          <w:szCs w:val="36"/>
        </w:rPr>
        <w:t xml:space="preserve">a </w:t>
      </w:r>
      <w:r w:rsidR="000E6AF3" w:rsidRPr="000E6AF3">
        <w:rPr>
          <w:b/>
          <w:bCs/>
          <w:i/>
          <w:iCs/>
          <w:color w:val="1F3864" w:themeColor="accent1" w:themeShade="80"/>
          <w:sz w:val="40"/>
          <w:szCs w:val="36"/>
        </w:rPr>
        <w:t xml:space="preserve">– </w:t>
      </w:r>
      <w:r w:rsidR="000E6AF3">
        <w:rPr>
          <w:b/>
          <w:bCs/>
          <w:i/>
          <w:iCs/>
          <w:color w:val="1F3864" w:themeColor="accent1" w:themeShade="80"/>
          <w:sz w:val="40"/>
          <w:szCs w:val="36"/>
        </w:rPr>
        <w:t xml:space="preserve">cartier Cetate </w:t>
      </w:r>
      <w:r w:rsidR="00D27BA5">
        <w:rPr>
          <w:b/>
          <w:bCs/>
          <w:i/>
          <w:iCs/>
          <w:color w:val="1F3864" w:themeColor="accent1" w:themeShade="80"/>
          <w:sz w:val="40"/>
          <w:szCs w:val="36"/>
        </w:rPr>
        <w:t>–</w:t>
      </w:r>
      <w:r w:rsidR="000E6AF3">
        <w:rPr>
          <w:b/>
          <w:bCs/>
          <w:i/>
          <w:iCs/>
          <w:color w:val="1F3864" w:themeColor="accent1" w:themeShade="80"/>
          <w:sz w:val="40"/>
          <w:szCs w:val="36"/>
        </w:rPr>
        <w:t xml:space="preserve"> </w:t>
      </w:r>
      <w:r w:rsidR="00D27BA5" w:rsidRPr="00541ED9">
        <w:rPr>
          <w:b/>
          <w:bCs/>
          <w:i/>
          <w:iCs/>
          <w:color w:val="2F5496" w:themeColor="accent1" w:themeShade="BF"/>
          <w:sz w:val="40"/>
          <w:szCs w:val="36"/>
        </w:rPr>
        <w:t>urmează ca documentația să fie depusă spre autorizare</w:t>
      </w:r>
    </w:p>
    <w:p w14:paraId="556EAC63" w14:textId="77777777" w:rsidR="007D5473" w:rsidRDefault="007D5473" w:rsidP="007D5473">
      <w:pPr>
        <w:pStyle w:val="Listparagraf"/>
        <w:ind w:left="928"/>
        <w:rPr>
          <w:b/>
          <w:bCs/>
          <w:i/>
          <w:iCs/>
          <w:color w:val="1F3864" w:themeColor="accent1" w:themeShade="80"/>
          <w:sz w:val="40"/>
          <w:szCs w:val="36"/>
        </w:rPr>
      </w:pPr>
    </w:p>
    <w:p w14:paraId="548A7649" w14:textId="2E6301B6" w:rsidR="000E6AF3" w:rsidRPr="000E6AF3" w:rsidRDefault="00541ED9" w:rsidP="000E6AF3">
      <w:pPr>
        <w:pStyle w:val="Listparagraf"/>
        <w:numPr>
          <w:ilvl w:val="0"/>
          <w:numId w:val="2"/>
        </w:numPr>
        <w:rPr>
          <w:b/>
          <w:bCs/>
          <w:i/>
          <w:iCs/>
          <w:color w:val="1F3864" w:themeColor="accent1" w:themeShade="80"/>
          <w:sz w:val="40"/>
          <w:szCs w:val="36"/>
        </w:rPr>
      </w:pPr>
      <w:r>
        <w:rPr>
          <w:b/>
          <w:bCs/>
          <w:i/>
          <w:iCs/>
          <w:color w:val="1F3864" w:themeColor="accent1" w:themeShade="80"/>
          <w:sz w:val="40"/>
          <w:szCs w:val="36"/>
        </w:rPr>
        <w:t>REABILITAREA, MODERNIZAREA ȘI EXTINDEREA</w:t>
      </w:r>
      <w:r w:rsidR="00E3004E">
        <w:rPr>
          <w:b/>
          <w:bCs/>
          <w:i/>
          <w:iCs/>
          <w:color w:val="1F3864" w:themeColor="accent1" w:themeShade="80"/>
          <w:sz w:val="40"/>
          <w:szCs w:val="36"/>
        </w:rPr>
        <w:t xml:space="preserve"> </w:t>
      </w:r>
      <w:r w:rsidR="00E3004E" w:rsidRPr="000E6AF3">
        <w:rPr>
          <w:b/>
          <w:bCs/>
          <w:i/>
          <w:iCs/>
          <w:color w:val="1F3864" w:themeColor="accent1" w:themeShade="80"/>
          <w:sz w:val="40"/>
          <w:szCs w:val="36"/>
        </w:rPr>
        <w:t xml:space="preserve">sistemului de iluminat public </w:t>
      </w:r>
      <w:r w:rsidR="00E3004E">
        <w:rPr>
          <w:b/>
          <w:bCs/>
          <w:i/>
          <w:iCs/>
          <w:color w:val="1F3864" w:themeColor="accent1" w:themeShade="80"/>
          <w:sz w:val="40"/>
          <w:szCs w:val="36"/>
        </w:rPr>
        <w:t xml:space="preserve">inteligent </w:t>
      </w:r>
      <w:r w:rsidR="00E3004E" w:rsidRPr="000E6AF3">
        <w:rPr>
          <w:b/>
          <w:bCs/>
          <w:i/>
          <w:iCs/>
          <w:color w:val="1F3864" w:themeColor="accent1" w:themeShade="80"/>
          <w:sz w:val="40"/>
          <w:szCs w:val="36"/>
        </w:rPr>
        <w:t>al Municipiului Alba Iuli</w:t>
      </w:r>
      <w:r w:rsidR="00E3004E">
        <w:rPr>
          <w:b/>
          <w:bCs/>
          <w:i/>
          <w:iCs/>
          <w:color w:val="1F3864" w:themeColor="accent1" w:themeShade="80"/>
          <w:sz w:val="40"/>
          <w:szCs w:val="36"/>
        </w:rPr>
        <w:t xml:space="preserve">a, în cartierele </w:t>
      </w:r>
      <w:r w:rsidR="00E3004E" w:rsidRPr="00E3004E">
        <w:rPr>
          <w:b/>
          <w:bCs/>
          <w:i/>
          <w:iCs/>
          <w:color w:val="1F3864" w:themeColor="accent1" w:themeShade="80"/>
          <w:sz w:val="40"/>
          <w:szCs w:val="36"/>
        </w:rPr>
        <w:t>Oarda De Sus, Oarda De Jos, P</w:t>
      </w:r>
      <w:r w:rsidR="00E3004E">
        <w:rPr>
          <w:b/>
          <w:bCs/>
          <w:i/>
          <w:iCs/>
          <w:color w:val="1F3864" w:themeColor="accent1" w:themeShade="80"/>
          <w:sz w:val="40"/>
          <w:szCs w:val="36"/>
        </w:rPr>
        <w:t>â</w:t>
      </w:r>
      <w:r w:rsidR="00E3004E" w:rsidRPr="00E3004E">
        <w:rPr>
          <w:b/>
          <w:bCs/>
          <w:i/>
          <w:iCs/>
          <w:color w:val="1F3864" w:themeColor="accent1" w:themeShade="80"/>
          <w:sz w:val="40"/>
          <w:szCs w:val="36"/>
        </w:rPr>
        <w:t>cli</w:t>
      </w:r>
      <w:r w:rsidR="00E3004E">
        <w:rPr>
          <w:b/>
          <w:bCs/>
          <w:i/>
          <w:iCs/>
          <w:color w:val="1F3864" w:themeColor="accent1" w:themeShade="80"/>
          <w:sz w:val="40"/>
          <w:szCs w:val="36"/>
        </w:rPr>
        <w:t>ș</w:t>
      </w:r>
      <w:r w:rsidR="00E3004E" w:rsidRPr="00E3004E">
        <w:rPr>
          <w:b/>
          <w:bCs/>
          <w:i/>
          <w:iCs/>
          <w:color w:val="1F3864" w:themeColor="accent1" w:themeShade="80"/>
          <w:sz w:val="40"/>
          <w:szCs w:val="36"/>
        </w:rPr>
        <w:t>a, Mice</w:t>
      </w:r>
      <w:r w:rsidR="00E3004E">
        <w:rPr>
          <w:b/>
          <w:bCs/>
          <w:i/>
          <w:iCs/>
          <w:color w:val="1F3864" w:themeColor="accent1" w:themeShade="80"/>
          <w:sz w:val="40"/>
          <w:szCs w:val="36"/>
        </w:rPr>
        <w:t>ș</w:t>
      </w:r>
      <w:r w:rsidR="00E3004E" w:rsidRPr="00E3004E">
        <w:rPr>
          <w:b/>
          <w:bCs/>
          <w:i/>
          <w:iCs/>
          <w:color w:val="1F3864" w:themeColor="accent1" w:themeShade="80"/>
          <w:sz w:val="40"/>
          <w:szCs w:val="36"/>
        </w:rPr>
        <w:t xml:space="preserve">ti </w:t>
      </w:r>
      <w:r w:rsidR="00E3004E">
        <w:rPr>
          <w:b/>
          <w:bCs/>
          <w:i/>
          <w:iCs/>
          <w:color w:val="1F3864" w:themeColor="accent1" w:themeShade="80"/>
          <w:sz w:val="40"/>
          <w:szCs w:val="36"/>
        </w:rPr>
        <w:t>ș</w:t>
      </w:r>
      <w:r w:rsidR="00E3004E" w:rsidRPr="00E3004E">
        <w:rPr>
          <w:b/>
          <w:bCs/>
          <w:i/>
          <w:iCs/>
          <w:color w:val="1F3864" w:themeColor="accent1" w:themeShade="80"/>
          <w:sz w:val="40"/>
          <w:szCs w:val="36"/>
        </w:rPr>
        <w:t xml:space="preserve">i </w:t>
      </w:r>
      <w:proofErr w:type="spellStart"/>
      <w:r w:rsidR="00E3004E" w:rsidRPr="00E3004E">
        <w:rPr>
          <w:b/>
          <w:bCs/>
          <w:i/>
          <w:iCs/>
          <w:color w:val="1F3864" w:themeColor="accent1" w:themeShade="80"/>
          <w:sz w:val="40"/>
          <w:szCs w:val="36"/>
        </w:rPr>
        <w:t>B</w:t>
      </w:r>
      <w:r w:rsidR="00E3004E">
        <w:rPr>
          <w:b/>
          <w:bCs/>
          <w:i/>
          <w:iCs/>
          <w:color w:val="1F3864" w:themeColor="accent1" w:themeShade="80"/>
          <w:sz w:val="40"/>
          <w:szCs w:val="36"/>
        </w:rPr>
        <w:t>ă</w:t>
      </w:r>
      <w:r w:rsidR="00E3004E" w:rsidRPr="00E3004E">
        <w:rPr>
          <w:b/>
          <w:bCs/>
          <w:i/>
          <w:iCs/>
          <w:color w:val="1F3864" w:themeColor="accent1" w:themeShade="80"/>
          <w:sz w:val="40"/>
          <w:szCs w:val="36"/>
        </w:rPr>
        <w:t>r</w:t>
      </w:r>
      <w:r w:rsidR="00E3004E">
        <w:rPr>
          <w:b/>
          <w:bCs/>
          <w:i/>
          <w:iCs/>
          <w:color w:val="1F3864" w:themeColor="accent1" w:themeShade="80"/>
          <w:sz w:val="40"/>
          <w:szCs w:val="36"/>
        </w:rPr>
        <w:t>ă</w:t>
      </w:r>
      <w:r w:rsidR="00E3004E" w:rsidRPr="00E3004E">
        <w:rPr>
          <w:b/>
          <w:bCs/>
          <w:i/>
          <w:iCs/>
          <w:color w:val="1F3864" w:themeColor="accent1" w:themeShade="80"/>
          <w:sz w:val="40"/>
          <w:szCs w:val="36"/>
        </w:rPr>
        <w:t>ban</w:t>
      </w:r>
      <w:r w:rsidR="00E3004E">
        <w:rPr>
          <w:b/>
          <w:bCs/>
          <w:i/>
          <w:iCs/>
          <w:color w:val="1F3864" w:themeColor="accent1" w:themeShade="80"/>
          <w:sz w:val="40"/>
          <w:szCs w:val="36"/>
        </w:rPr>
        <w:t>ț</w:t>
      </w:r>
      <w:proofErr w:type="spellEnd"/>
      <w:r w:rsidR="007D5473">
        <w:rPr>
          <w:b/>
          <w:bCs/>
          <w:i/>
          <w:iCs/>
          <w:color w:val="1F3864" w:themeColor="accent1" w:themeShade="80"/>
          <w:sz w:val="40"/>
          <w:szCs w:val="36"/>
        </w:rPr>
        <w:t xml:space="preserve"> – </w:t>
      </w:r>
      <w:r w:rsidR="007D5473" w:rsidRPr="00541ED9">
        <w:rPr>
          <w:b/>
          <w:bCs/>
          <w:i/>
          <w:iCs/>
          <w:color w:val="2F5496" w:themeColor="accent1" w:themeShade="BF"/>
          <w:sz w:val="40"/>
          <w:szCs w:val="36"/>
        </w:rPr>
        <w:t>faza de execuție a lucrărilor</w:t>
      </w:r>
    </w:p>
    <w:p w14:paraId="088699D1" w14:textId="51200152" w:rsidR="004974D8" w:rsidRPr="0039711B" w:rsidRDefault="004974D8"/>
    <w:p w14:paraId="23ADAFDB" w14:textId="6C6880CC" w:rsidR="004974D8" w:rsidRPr="0039711B" w:rsidRDefault="004974D8">
      <w:r w:rsidRPr="0039711B">
        <w:tab/>
      </w:r>
    </w:p>
    <w:p w14:paraId="02A49361" w14:textId="77777777" w:rsidR="007D5473" w:rsidRDefault="007D5473" w:rsidP="0087625B">
      <w:pPr>
        <w:rPr>
          <w:rFonts w:ascii="Salvia Sans Black" w:hAnsi="Salvia Sans Black" w:cs="Calibri"/>
          <w:color w:val="FF0000"/>
          <w:sz w:val="64"/>
          <w:szCs w:val="64"/>
        </w:rPr>
      </w:pPr>
    </w:p>
    <w:p w14:paraId="137DE761" w14:textId="77777777" w:rsidR="007D5473" w:rsidRDefault="007D5473" w:rsidP="0087625B">
      <w:pPr>
        <w:rPr>
          <w:rFonts w:ascii="Salvia Sans Black" w:hAnsi="Salvia Sans Black" w:cs="Calibri"/>
          <w:color w:val="FF0000"/>
          <w:sz w:val="64"/>
          <w:szCs w:val="64"/>
        </w:rPr>
      </w:pPr>
    </w:p>
    <w:p w14:paraId="155E3411" w14:textId="4EE1FFB2" w:rsidR="0087625B" w:rsidRPr="00515155" w:rsidRDefault="00C8271F" w:rsidP="0087625B">
      <w:pPr>
        <w:rPr>
          <w:rFonts w:ascii="Salvia Sans Black" w:hAnsi="Salvia Sans Black" w:cs="Calibri"/>
          <w:color w:val="FF0000"/>
          <w:sz w:val="64"/>
          <w:szCs w:val="64"/>
        </w:rPr>
      </w:pPr>
      <w:r w:rsidRPr="00515155">
        <w:rPr>
          <w:rFonts w:ascii="Salvia Sans Black" w:hAnsi="Salvia Sans Black" w:cs="Calibri"/>
          <w:color w:val="FF0000"/>
          <w:sz w:val="64"/>
          <w:szCs w:val="64"/>
        </w:rPr>
        <w:lastRenderedPageBreak/>
        <w:t>INVESTI</w:t>
      </w:r>
      <w:r w:rsidR="002D6B38">
        <w:rPr>
          <w:rFonts w:ascii="Salvia Sans Black" w:hAnsi="Salvia Sans Black" w:cs="Calibri"/>
          <w:color w:val="FF0000"/>
          <w:sz w:val="64"/>
          <w:szCs w:val="64"/>
        </w:rPr>
        <w:t>ȚII</w:t>
      </w:r>
      <w:r w:rsidRPr="00515155">
        <w:rPr>
          <w:rFonts w:ascii="Salvia Sans Black" w:hAnsi="Salvia Sans Black" w:cs="Calibri"/>
          <w:color w:val="FF0000"/>
          <w:sz w:val="64"/>
          <w:szCs w:val="64"/>
        </w:rPr>
        <w:t xml:space="preserve"> ÎN CLĂDIRI PUBLICE ȘI REZIDENȚIALE</w:t>
      </w:r>
    </w:p>
    <w:p w14:paraId="5A003E2D" w14:textId="6A8B115A" w:rsidR="0087625B" w:rsidRPr="0039711B" w:rsidRDefault="00C8271F" w:rsidP="0087625B">
      <w:pPr>
        <w:pStyle w:val="Listparagraf"/>
        <w:numPr>
          <w:ilvl w:val="0"/>
          <w:numId w:val="2"/>
        </w:numPr>
        <w:spacing w:before="240"/>
        <w:rPr>
          <w:rStyle w:val="Accentuareintens"/>
          <w:b/>
          <w:bCs/>
          <w:color w:val="1F3864" w:themeColor="accent1" w:themeShade="80"/>
          <w:sz w:val="40"/>
          <w:szCs w:val="36"/>
        </w:rPr>
      </w:pPr>
      <w:bookmarkStart w:id="7" w:name="_Hlk92446282"/>
      <w:r w:rsidRPr="0039711B">
        <w:rPr>
          <w:rStyle w:val="Accentuareintens"/>
          <w:b/>
          <w:bCs/>
          <w:color w:val="1F3864" w:themeColor="accent1" w:themeShade="80"/>
          <w:sz w:val="40"/>
          <w:szCs w:val="36"/>
        </w:rPr>
        <w:t>PALATUL PRINCIPILOR</w:t>
      </w:r>
      <w:r w:rsidR="0068567C" w:rsidRPr="0039711B">
        <w:rPr>
          <w:rStyle w:val="Accentuareintens"/>
          <w:b/>
          <w:bCs/>
          <w:color w:val="1F3864" w:themeColor="accent1" w:themeShade="80"/>
          <w:sz w:val="40"/>
          <w:szCs w:val="36"/>
        </w:rPr>
        <w:t xml:space="preserve"> – Cea mai importantă clădire</w:t>
      </w:r>
      <w:r w:rsidR="000D28D7" w:rsidRPr="0039711B">
        <w:rPr>
          <w:rStyle w:val="Accentuareintens"/>
          <w:b/>
          <w:bCs/>
          <w:color w:val="1F3864" w:themeColor="accent1" w:themeShade="80"/>
          <w:sz w:val="40"/>
          <w:szCs w:val="36"/>
        </w:rPr>
        <w:t xml:space="preserve"> medievală din Transilvania</w:t>
      </w:r>
      <w:r w:rsidR="0068567C" w:rsidRPr="0039711B">
        <w:rPr>
          <w:rStyle w:val="Accentuareintens"/>
          <w:b/>
          <w:bCs/>
          <w:color w:val="1F3864" w:themeColor="accent1" w:themeShade="80"/>
          <w:sz w:val="40"/>
          <w:szCs w:val="36"/>
        </w:rPr>
        <w:t xml:space="preserve"> </w:t>
      </w:r>
      <w:r w:rsidRPr="0039711B">
        <w:rPr>
          <w:rStyle w:val="Accentuareintens"/>
          <w:b/>
          <w:bCs/>
          <w:color w:val="1F3864" w:themeColor="accent1" w:themeShade="80"/>
          <w:sz w:val="40"/>
          <w:szCs w:val="36"/>
        </w:rPr>
        <w:t xml:space="preserve"> </w:t>
      </w:r>
    </w:p>
    <w:p w14:paraId="25D66FA6" w14:textId="025ECA3F" w:rsidR="004974D8" w:rsidRPr="0039711B" w:rsidRDefault="007D38E3" w:rsidP="00C8271F">
      <w:pPr>
        <w:pStyle w:val="Listparagraf"/>
        <w:numPr>
          <w:ilvl w:val="0"/>
          <w:numId w:val="2"/>
        </w:numPr>
        <w:ind w:left="2127" w:hanging="284"/>
        <w:rPr>
          <w:color w:val="2F5496" w:themeColor="accent1" w:themeShade="BF"/>
        </w:rPr>
      </w:pPr>
      <w:r w:rsidRPr="0039711B">
        <w:rPr>
          <w:b/>
          <w:bCs/>
          <w:i/>
          <w:iCs/>
          <w:color w:val="2F5496" w:themeColor="accent1" w:themeShade="BF"/>
          <w:sz w:val="40"/>
          <w:szCs w:val="36"/>
        </w:rPr>
        <w:t>REABILITAREA</w:t>
      </w:r>
      <w:r w:rsidR="008165A8" w:rsidRPr="0039711B">
        <w:rPr>
          <w:b/>
          <w:bCs/>
          <w:i/>
          <w:iCs/>
          <w:color w:val="2F5496" w:themeColor="accent1" w:themeShade="BF"/>
          <w:sz w:val="40"/>
          <w:szCs w:val="36"/>
        </w:rPr>
        <w:t xml:space="preserve"> în totalitate a </w:t>
      </w:r>
      <w:r w:rsidRPr="0039711B">
        <w:rPr>
          <w:b/>
          <w:bCs/>
          <w:i/>
          <w:iCs/>
          <w:color w:val="2F5496" w:themeColor="accent1" w:themeShade="BF"/>
          <w:sz w:val="40"/>
          <w:szCs w:val="36"/>
        </w:rPr>
        <w:t>CORPULUI</w:t>
      </w:r>
      <w:r w:rsidR="008165A8" w:rsidRPr="0039711B">
        <w:rPr>
          <w:b/>
          <w:bCs/>
          <w:i/>
          <w:iCs/>
          <w:color w:val="2F5496" w:themeColor="accent1" w:themeShade="BF"/>
          <w:sz w:val="40"/>
          <w:szCs w:val="36"/>
        </w:rPr>
        <w:t xml:space="preserve"> „E”  - 21.724.540 lei</w:t>
      </w:r>
      <w:r w:rsidR="000D28D7" w:rsidRPr="0039711B">
        <w:rPr>
          <w:b/>
          <w:bCs/>
          <w:i/>
          <w:iCs/>
          <w:color w:val="2F5496" w:themeColor="accent1" w:themeShade="BF"/>
          <w:sz w:val="40"/>
          <w:szCs w:val="36"/>
        </w:rPr>
        <w:t xml:space="preserve"> – stadiul lucrărilor </w:t>
      </w:r>
      <w:r w:rsidR="00067112">
        <w:rPr>
          <w:b/>
          <w:bCs/>
          <w:i/>
          <w:iCs/>
          <w:color w:val="2F5496" w:themeColor="accent1" w:themeShade="BF"/>
          <w:sz w:val="40"/>
          <w:szCs w:val="36"/>
        </w:rPr>
        <w:t>88</w:t>
      </w:r>
      <w:r w:rsidR="000D28D7" w:rsidRPr="0039711B">
        <w:rPr>
          <w:b/>
          <w:bCs/>
          <w:i/>
          <w:iCs/>
          <w:color w:val="2F5496" w:themeColor="accent1" w:themeShade="BF"/>
          <w:sz w:val="40"/>
          <w:szCs w:val="36"/>
        </w:rPr>
        <w:t>%</w:t>
      </w:r>
      <w:r w:rsidR="00E640B6" w:rsidRPr="0039711B">
        <w:rPr>
          <w:b/>
          <w:bCs/>
          <w:i/>
          <w:iCs/>
          <w:color w:val="2F5496" w:themeColor="accent1" w:themeShade="BF"/>
          <w:sz w:val="40"/>
          <w:szCs w:val="36"/>
        </w:rPr>
        <w:t xml:space="preserve"> </w:t>
      </w:r>
      <w:r w:rsidR="00A778B5">
        <w:rPr>
          <w:b/>
          <w:bCs/>
          <w:i/>
          <w:iCs/>
          <w:color w:val="2F5496" w:themeColor="accent1" w:themeShade="BF"/>
          <w:sz w:val="40"/>
          <w:szCs w:val="36"/>
        </w:rPr>
        <w:t xml:space="preserve">- </w:t>
      </w:r>
      <w:r w:rsidR="00067112">
        <w:rPr>
          <w:b/>
          <w:bCs/>
          <w:i/>
          <w:iCs/>
          <w:color w:val="2F5496" w:themeColor="accent1" w:themeShade="BF"/>
          <w:sz w:val="40"/>
          <w:szCs w:val="36"/>
        </w:rPr>
        <w:t xml:space="preserve">preluate la </w:t>
      </w:r>
      <w:r w:rsidR="00181F2F">
        <w:rPr>
          <w:b/>
          <w:bCs/>
          <w:i/>
          <w:iCs/>
          <w:color w:val="2F5496" w:themeColor="accent1" w:themeShade="BF"/>
          <w:sz w:val="40"/>
          <w:szCs w:val="36"/>
        </w:rPr>
        <w:t>35%</w:t>
      </w:r>
    </w:p>
    <w:p w14:paraId="1D4C032A" w14:textId="00C67E87" w:rsidR="008165A8" w:rsidRPr="0039711B" w:rsidRDefault="007D38E3" w:rsidP="00C8271F">
      <w:pPr>
        <w:pStyle w:val="Listparagraf"/>
        <w:numPr>
          <w:ilvl w:val="0"/>
          <w:numId w:val="2"/>
        </w:numPr>
        <w:ind w:left="2127" w:hanging="284"/>
        <w:rPr>
          <w:color w:val="2F5496" w:themeColor="accent1" w:themeShade="BF"/>
        </w:rPr>
      </w:pPr>
      <w:r w:rsidRPr="0039711B">
        <w:rPr>
          <w:b/>
          <w:bCs/>
          <w:i/>
          <w:iCs/>
          <w:color w:val="2F5496" w:themeColor="accent1" w:themeShade="BF"/>
          <w:sz w:val="40"/>
          <w:szCs w:val="36"/>
        </w:rPr>
        <w:t>ÎNLOCUIREA ACOPERIȘULUI</w:t>
      </w:r>
      <w:r w:rsidR="0068567C" w:rsidRPr="0039711B">
        <w:rPr>
          <w:b/>
          <w:bCs/>
          <w:i/>
          <w:iCs/>
          <w:color w:val="2F5496" w:themeColor="accent1" w:themeShade="BF"/>
          <w:sz w:val="40"/>
          <w:szCs w:val="36"/>
        </w:rPr>
        <w:t xml:space="preserve"> pe toate celelalte 6 corpuri </w:t>
      </w:r>
      <w:r w:rsidR="008165A8" w:rsidRPr="0039711B">
        <w:rPr>
          <w:b/>
          <w:bCs/>
          <w:i/>
          <w:iCs/>
          <w:color w:val="2F5496" w:themeColor="accent1" w:themeShade="BF"/>
          <w:sz w:val="40"/>
          <w:szCs w:val="36"/>
        </w:rPr>
        <w:t>– 1</w:t>
      </w:r>
      <w:r w:rsidR="0068567C" w:rsidRPr="0039711B">
        <w:rPr>
          <w:b/>
          <w:bCs/>
          <w:i/>
          <w:iCs/>
          <w:color w:val="2F5496" w:themeColor="accent1" w:themeShade="BF"/>
          <w:sz w:val="40"/>
          <w:szCs w:val="36"/>
        </w:rPr>
        <w:t>7</w:t>
      </w:r>
      <w:r w:rsidR="008165A8" w:rsidRPr="0039711B">
        <w:rPr>
          <w:b/>
          <w:bCs/>
          <w:i/>
          <w:iCs/>
          <w:color w:val="2F5496" w:themeColor="accent1" w:themeShade="BF"/>
          <w:sz w:val="40"/>
          <w:szCs w:val="36"/>
        </w:rPr>
        <w:t>.</w:t>
      </w:r>
      <w:r w:rsidR="0068567C" w:rsidRPr="0039711B">
        <w:rPr>
          <w:b/>
          <w:bCs/>
          <w:i/>
          <w:iCs/>
          <w:color w:val="2F5496" w:themeColor="accent1" w:themeShade="BF"/>
          <w:sz w:val="40"/>
          <w:szCs w:val="36"/>
        </w:rPr>
        <w:t>585</w:t>
      </w:r>
      <w:r w:rsidR="008165A8" w:rsidRPr="0039711B">
        <w:rPr>
          <w:b/>
          <w:bCs/>
          <w:i/>
          <w:iCs/>
          <w:color w:val="2F5496" w:themeColor="accent1" w:themeShade="BF"/>
          <w:sz w:val="40"/>
          <w:szCs w:val="36"/>
        </w:rPr>
        <w:t>.</w:t>
      </w:r>
      <w:r w:rsidR="0068567C" w:rsidRPr="0039711B">
        <w:rPr>
          <w:b/>
          <w:bCs/>
          <w:i/>
          <w:iCs/>
          <w:color w:val="2F5496" w:themeColor="accent1" w:themeShade="BF"/>
          <w:sz w:val="40"/>
          <w:szCs w:val="36"/>
        </w:rPr>
        <w:t>137</w:t>
      </w:r>
      <w:r w:rsidR="008165A8" w:rsidRPr="0039711B">
        <w:rPr>
          <w:b/>
          <w:bCs/>
          <w:i/>
          <w:iCs/>
          <w:color w:val="2F5496" w:themeColor="accent1" w:themeShade="BF"/>
          <w:sz w:val="40"/>
          <w:szCs w:val="36"/>
        </w:rPr>
        <w:t xml:space="preserve"> lei</w:t>
      </w:r>
      <w:r w:rsidR="000D28D7" w:rsidRPr="0039711B">
        <w:rPr>
          <w:b/>
          <w:bCs/>
          <w:i/>
          <w:iCs/>
          <w:color w:val="2F5496" w:themeColor="accent1" w:themeShade="BF"/>
          <w:sz w:val="40"/>
          <w:szCs w:val="36"/>
        </w:rPr>
        <w:t xml:space="preserve"> – stadiul lucrărilor </w:t>
      </w:r>
      <w:r w:rsidR="008417CF">
        <w:rPr>
          <w:b/>
          <w:bCs/>
          <w:i/>
          <w:iCs/>
          <w:color w:val="2F5496" w:themeColor="accent1" w:themeShade="BF"/>
          <w:sz w:val="40"/>
          <w:szCs w:val="36"/>
        </w:rPr>
        <w:t>20</w:t>
      </w:r>
      <w:r w:rsidR="000D28D7" w:rsidRPr="0039711B">
        <w:rPr>
          <w:b/>
          <w:bCs/>
          <w:i/>
          <w:iCs/>
          <w:color w:val="2F5496" w:themeColor="accent1" w:themeShade="BF"/>
          <w:sz w:val="40"/>
          <w:szCs w:val="36"/>
        </w:rPr>
        <w:t>%</w:t>
      </w:r>
      <w:r w:rsidR="00E640B6" w:rsidRPr="0039711B">
        <w:rPr>
          <w:b/>
          <w:bCs/>
          <w:i/>
          <w:iCs/>
          <w:color w:val="2F5496" w:themeColor="accent1" w:themeShade="BF"/>
          <w:sz w:val="40"/>
          <w:szCs w:val="36"/>
        </w:rPr>
        <w:t xml:space="preserve"> </w:t>
      </w:r>
      <w:r w:rsidR="008417CF">
        <w:rPr>
          <w:b/>
          <w:bCs/>
          <w:i/>
          <w:iCs/>
          <w:color w:val="2F5496" w:themeColor="accent1" w:themeShade="BF"/>
          <w:sz w:val="40"/>
          <w:szCs w:val="36"/>
        </w:rPr>
        <w:t xml:space="preserve"> - lucrările începute în august 2021</w:t>
      </w:r>
    </w:p>
    <w:bookmarkEnd w:id="7"/>
    <w:p w14:paraId="0FDECEC6" w14:textId="011E51B1" w:rsidR="008165A8" w:rsidRPr="0039711B" w:rsidRDefault="008165A8" w:rsidP="008165A8">
      <w:pPr>
        <w:rPr>
          <w:sz w:val="2"/>
          <w:szCs w:val="2"/>
        </w:rPr>
      </w:pPr>
    </w:p>
    <w:p w14:paraId="67800051" w14:textId="44C27362" w:rsidR="0087625B" w:rsidRPr="0039711B" w:rsidRDefault="007D38E3" w:rsidP="0087625B">
      <w:pPr>
        <w:pStyle w:val="Listparagraf"/>
        <w:numPr>
          <w:ilvl w:val="0"/>
          <w:numId w:val="2"/>
        </w:numPr>
        <w:spacing w:before="240"/>
        <w:rPr>
          <w:rStyle w:val="Accentuareintens"/>
          <w:b/>
          <w:bCs/>
          <w:color w:val="1F3864" w:themeColor="accent1" w:themeShade="80"/>
          <w:sz w:val="40"/>
          <w:szCs w:val="36"/>
        </w:rPr>
      </w:pPr>
      <w:r w:rsidRPr="0039711B">
        <w:rPr>
          <w:rStyle w:val="Accentuareintens"/>
          <w:b/>
          <w:bCs/>
          <w:color w:val="1F3864" w:themeColor="accent1" w:themeShade="80"/>
          <w:sz w:val="40"/>
          <w:szCs w:val="36"/>
        </w:rPr>
        <w:t>REABILITAREA TERMICĂ și creșterea eficienței energetice A BLOC</w:t>
      </w:r>
      <w:bookmarkStart w:id="8" w:name="_Hlk85667453"/>
      <w:r w:rsidRPr="0039711B">
        <w:rPr>
          <w:rStyle w:val="Accentuareintens"/>
          <w:b/>
          <w:bCs/>
          <w:color w:val="1F3864" w:themeColor="accent1" w:themeShade="80"/>
          <w:sz w:val="40"/>
          <w:szCs w:val="36"/>
        </w:rPr>
        <w:t>UR</w:t>
      </w:r>
      <w:bookmarkEnd w:id="8"/>
      <w:r w:rsidRPr="0039711B">
        <w:rPr>
          <w:rStyle w:val="Accentuareintens"/>
          <w:b/>
          <w:bCs/>
          <w:color w:val="1F3864" w:themeColor="accent1" w:themeShade="80"/>
          <w:sz w:val="40"/>
          <w:szCs w:val="36"/>
        </w:rPr>
        <w:t xml:space="preserve">ILOR </w:t>
      </w:r>
      <w:r w:rsidR="00D04523" w:rsidRPr="0039711B">
        <w:rPr>
          <w:rStyle w:val="Accentuareintens"/>
          <w:b/>
          <w:bCs/>
          <w:color w:val="1F3864" w:themeColor="accent1" w:themeShade="80"/>
          <w:sz w:val="40"/>
          <w:szCs w:val="36"/>
        </w:rPr>
        <w:t>14A, 13B, CF11, MV 1-MV 7, MV 2-MV 12, D3-D4, D2-D3</w:t>
      </w:r>
      <w:r w:rsidR="00CD59C2" w:rsidRPr="0039711B">
        <w:rPr>
          <w:rStyle w:val="Accentuareintens"/>
          <w:b/>
          <w:bCs/>
          <w:color w:val="1F3864" w:themeColor="accent1" w:themeShade="80"/>
          <w:sz w:val="40"/>
          <w:szCs w:val="36"/>
        </w:rPr>
        <w:t>, 8, M1-M6B, M7A-M12, 35, 62 și CH1.</w:t>
      </w:r>
    </w:p>
    <w:p w14:paraId="64D737F3" w14:textId="3460F3A8" w:rsidR="00573017" w:rsidRPr="0039711B" w:rsidRDefault="00836B62" w:rsidP="00573017">
      <w:pPr>
        <w:pStyle w:val="Listparagraf"/>
        <w:numPr>
          <w:ilvl w:val="0"/>
          <w:numId w:val="2"/>
        </w:numPr>
        <w:ind w:firstLine="915"/>
        <w:rPr>
          <w:rStyle w:val="Accentuareintens"/>
          <w:i w:val="0"/>
          <w:iCs w:val="0"/>
          <w:color w:val="2F5496" w:themeColor="accent1" w:themeShade="BF"/>
        </w:rPr>
      </w:pPr>
      <w:r w:rsidRPr="0039711B">
        <w:rPr>
          <w:rStyle w:val="Accentuareintens"/>
          <w:b/>
          <w:bCs/>
          <w:color w:val="2F5496" w:themeColor="accent1" w:themeShade="BF"/>
          <w:sz w:val="40"/>
          <w:szCs w:val="36"/>
        </w:rPr>
        <w:t xml:space="preserve">Valoarea totală </w:t>
      </w:r>
      <w:r w:rsidR="00CD59C2" w:rsidRPr="0039711B">
        <w:rPr>
          <w:rStyle w:val="Accentuareintens"/>
          <w:b/>
          <w:bCs/>
          <w:color w:val="2F5496" w:themeColor="accent1" w:themeShade="BF"/>
          <w:sz w:val="40"/>
          <w:szCs w:val="36"/>
        </w:rPr>
        <w:t xml:space="preserve">48.739.457 </w:t>
      </w:r>
      <w:r w:rsidRPr="0039711B">
        <w:rPr>
          <w:rStyle w:val="Accentuareintens"/>
          <w:b/>
          <w:bCs/>
          <w:color w:val="2F5496" w:themeColor="accent1" w:themeShade="BF"/>
          <w:sz w:val="40"/>
          <w:szCs w:val="36"/>
        </w:rPr>
        <w:t>lei – stadiul lucrărilor 85%</w:t>
      </w:r>
      <w:r w:rsidR="00181F2F">
        <w:rPr>
          <w:rStyle w:val="Accentuareintens"/>
          <w:b/>
          <w:bCs/>
          <w:color w:val="2F5496" w:themeColor="accent1" w:themeShade="BF"/>
          <w:sz w:val="40"/>
          <w:szCs w:val="36"/>
        </w:rPr>
        <w:t xml:space="preserve"> - preluate la 25%</w:t>
      </w:r>
    </w:p>
    <w:p w14:paraId="10D2B039" w14:textId="77777777" w:rsidR="00573017" w:rsidRPr="0039711B" w:rsidRDefault="00573017" w:rsidP="00573017">
      <w:pPr>
        <w:pStyle w:val="Listparagraf"/>
        <w:ind w:left="1843"/>
        <w:rPr>
          <w:rStyle w:val="Accentuareintens"/>
          <w:i w:val="0"/>
          <w:iCs w:val="0"/>
          <w:color w:val="2F5496" w:themeColor="accent1" w:themeShade="BF"/>
        </w:rPr>
      </w:pPr>
    </w:p>
    <w:p w14:paraId="1BA00FD8" w14:textId="1B7B1C28" w:rsidR="00B83BE3" w:rsidRPr="0039711B" w:rsidRDefault="007D38E3" w:rsidP="00573017">
      <w:pPr>
        <w:pStyle w:val="Listparagraf"/>
        <w:numPr>
          <w:ilvl w:val="0"/>
          <w:numId w:val="2"/>
        </w:numPr>
        <w:spacing w:before="240"/>
        <w:rPr>
          <w:b/>
          <w:bCs/>
          <w:i/>
          <w:iCs/>
          <w:color w:val="1F3864" w:themeColor="accent1" w:themeShade="80"/>
          <w:sz w:val="40"/>
          <w:szCs w:val="40"/>
        </w:rPr>
      </w:pPr>
      <w:r w:rsidRPr="0039711B">
        <w:rPr>
          <w:b/>
          <w:bCs/>
          <w:i/>
          <w:iCs/>
          <w:color w:val="1F3864" w:themeColor="accent1" w:themeShade="80"/>
          <w:sz w:val="40"/>
          <w:szCs w:val="40"/>
        </w:rPr>
        <w:t xml:space="preserve">EFICIENTIZAREA ENERGETICĂ </w:t>
      </w:r>
      <w:proofErr w:type="spellStart"/>
      <w:r w:rsidRPr="0039711B">
        <w:rPr>
          <w:b/>
          <w:bCs/>
          <w:i/>
          <w:iCs/>
          <w:color w:val="1F3864" w:themeColor="accent1" w:themeShade="80"/>
          <w:sz w:val="40"/>
          <w:szCs w:val="40"/>
        </w:rPr>
        <w:t>şi</w:t>
      </w:r>
      <w:proofErr w:type="spellEnd"/>
      <w:r w:rsidRPr="0039711B">
        <w:rPr>
          <w:b/>
          <w:bCs/>
          <w:i/>
          <w:iCs/>
          <w:color w:val="1F3864" w:themeColor="accent1" w:themeShade="80"/>
          <w:sz w:val="40"/>
          <w:szCs w:val="40"/>
        </w:rPr>
        <w:t xml:space="preserve"> </w:t>
      </w:r>
      <w:proofErr w:type="spellStart"/>
      <w:r w:rsidRPr="0039711B">
        <w:rPr>
          <w:b/>
          <w:bCs/>
          <w:i/>
          <w:iCs/>
          <w:color w:val="1F3864" w:themeColor="accent1" w:themeShade="80"/>
          <w:sz w:val="40"/>
          <w:szCs w:val="40"/>
        </w:rPr>
        <w:t>creşterea</w:t>
      </w:r>
      <w:proofErr w:type="spellEnd"/>
      <w:r w:rsidRPr="0039711B">
        <w:rPr>
          <w:b/>
          <w:bCs/>
          <w:i/>
          <w:iCs/>
          <w:color w:val="1F3864" w:themeColor="accent1" w:themeShade="80"/>
          <w:sz w:val="40"/>
          <w:szCs w:val="40"/>
        </w:rPr>
        <w:t xml:space="preserve"> confortului în clădirea căminului pentru persoane vârstnice, prin INSTALAREA UNEI MICROCENTRALE GEOTERMALE pentru producția de energie electrică și termică</w:t>
      </w:r>
    </w:p>
    <w:p w14:paraId="124586AF" w14:textId="51DEF7E4" w:rsidR="0039711B" w:rsidRPr="007B5C3F" w:rsidRDefault="00687727" w:rsidP="007B5C3F">
      <w:pPr>
        <w:pStyle w:val="Listparagraf"/>
        <w:numPr>
          <w:ilvl w:val="0"/>
          <w:numId w:val="2"/>
        </w:numPr>
        <w:ind w:firstLine="915"/>
        <w:rPr>
          <w:b/>
          <w:bCs/>
          <w:i/>
          <w:iCs/>
          <w:color w:val="2F5496" w:themeColor="accent1" w:themeShade="BF"/>
          <w:sz w:val="40"/>
          <w:szCs w:val="40"/>
        </w:rPr>
      </w:pPr>
      <w:r w:rsidRPr="0039711B">
        <w:rPr>
          <w:b/>
          <w:bCs/>
          <w:i/>
          <w:iCs/>
          <w:color w:val="2F5496" w:themeColor="accent1" w:themeShade="BF"/>
          <w:sz w:val="40"/>
          <w:szCs w:val="40"/>
        </w:rPr>
        <w:t xml:space="preserve">Valoarea totală 1.395.492,00 </w:t>
      </w:r>
      <w:r w:rsidR="004B2FA5" w:rsidRPr="0039711B">
        <w:rPr>
          <w:b/>
          <w:bCs/>
          <w:i/>
          <w:iCs/>
          <w:color w:val="2F5496" w:themeColor="accent1" w:themeShade="BF"/>
          <w:sz w:val="40"/>
          <w:szCs w:val="40"/>
        </w:rPr>
        <w:t>euro</w:t>
      </w:r>
      <w:r w:rsidRPr="0039711B">
        <w:rPr>
          <w:b/>
          <w:bCs/>
          <w:i/>
          <w:iCs/>
          <w:color w:val="2F5496" w:themeColor="accent1" w:themeShade="BF"/>
          <w:sz w:val="40"/>
          <w:szCs w:val="40"/>
        </w:rPr>
        <w:t xml:space="preserve"> </w:t>
      </w:r>
      <w:r w:rsidR="004B2FA5" w:rsidRPr="0039711B">
        <w:rPr>
          <w:b/>
          <w:bCs/>
          <w:i/>
          <w:iCs/>
          <w:color w:val="2F5496" w:themeColor="accent1" w:themeShade="BF"/>
          <w:sz w:val="40"/>
          <w:szCs w:val="40"/>
        </w:rPr>
        <w:t>–</w:t>
      </w:r>
      <w:r w:rsidRPr="0039711B">
        <w:rPr>
          <w:b/>
          <w:bCs/>
          <w:i/>
          <w:iCs/>
          <w:color w:val="2F5496" w:themeColor="accent1" w:themeShade="BF"/>
          <w:sz w:val="40"/>
          <w:szCs w:val="40"/>
        </w:rPr>
        <w:t xml:space="preserve"> </w:t>
      </w:r>
      <w:r w:rsidR="008417CF">
        <w:rPr>
          <w:b/>
          <w:bCs/>
          <w:i/>
          <w:iCs/>
          <w:color w:val="2F5496" w:themeColor="accent1" w:themeShade="BF"/>
          <w:sz w:val="40"/>
          <w:szCs w:val="40"/>
        </w:rPr>
        <w:t>a fost depusă cererea de finanțare</w:t>
      </w:r>
    </w:p>
    <w:p w14:paraId="69AFA43A" w14:textId="77777777" w:rsidR="005171C2" w:rsidRPr="0039711B" w:rsidRDefault="005171C2" w:rsidP="005171C2">
      <w:pPr>
        <w:pStyle w:val="Listparagraf"/>
        <w:ind w:left="1843"/>
        <w:rPr>
          <w:b/>
          <w:bCs/>
          <w:i/>
          <w:iCs/>
          <w:color w:val="2F5496" w:themeColor="accent1" w:themeShade="BF"/>
          <w:szCs w:val="24"/>
        </w:rPr>
      </w:pPr>
    </w:p>
    <w:p w14:paraId="32232CD0" w14:textId="7710611C" w:rsidR="00155810" w:rsidRPr="0039711B" w:rsidRDefault="005171C2" w:rsidP="00155810">
      <w:pPr>
        <w:pStyle w:val="Listparagraf"/>
        <w:numPr>
          <w:ilvl w:val="0"/>
          <w:numId w:val="2"/>
        </w:numPr>
        <w:rPr>
          <w:b/>
          <w:bCs/>
          <w:i/>
          <w:iCs/>
          <w:color w:val="1F3864" w:themeColor="accent1" w:themeShade="80"/>
          <w:sz w:val="40"/>
          <w:szCs w:val="40"/>
        </w:rPr>
      </w:pPr>
      <w:r w:rsidRPr="0039711B">
        <w:rPr>
          <w:b/>
          <w:bCs/>
          <w:i/>
          <w:iCs/>
          <w:color w:val="1F3864" w:themeColor="accent1" w:themeShade="80"/>
          <w:sz w:val="40"/>
          <w:szCs w:val="40"/>
        </w:rPr>
        <w:t>I</w:t>
      </w:r>
      <w:r w:rsidR="0039711B" w:rsidRPr="0039711B">
        <w:rPr>
          <w:b/>
          <w:bCs/>
          <w:i/>
          <w:iCs/>
          <w:color w:val="1F3864" w:themeColor="accent1" w:themeShade="80"/>
          <w:sz w:val="40"/>
          <w:szCs w:val="40"/>
        </w:rPr>
        <w:t xml:space="preserve">nstalarea de </w:t>
      </w:r>
      <w:r w:rsidRPr="0039711B">
        <w:rPr>
          <w:b/>
          <w:bCs/>
          <w:i/>
          <w:iCs/>
          <w:color w:val="1F3864" w:themeColor="accent1" w:themeShade="80"/>
          <w:sz w:val="40"/>
          <w:szCs w:val="40"/>
        </w:rPr>
        <w:t>PANOURI FOTOVOLTAICE PE 6 CLĂDIRI PUBLICE</w:t>
      </w:r>
      <w:r w:rsidR="00155810" w:rsidRPr="0039711B">
        <w:rPr>
          <w:b/>
          <w:bCs/>
          <w:i/>
          <w:iCs/>
          <w:color w:val="1F3864" w:themeColor="accent1" w:themeShade="80"/>
          <w:sz w:val="40"/>
          <w:szCs w:val="40"/>
        </w:rPr>
        <w:t xml:space="preserve"> </w:t>
      </w:r>
      <w:r w:rsidR="0039711B">
        <w:rPr>
          <w:b/>
          <w:bCs/>
          <w:i/>
          <w:iCs/>
          <w:color w:val="1F3864" w:themeColor="accent1" w:themeShade="80"/>
          <w:sz w:val="40"/>
          <w:szCs w:val="40"/>
        </w:rPr>
        <w:t>d</w:t>
      </w:r>
      <w:r w:rsidR="0039711B" w:rsidRPr="0039711B">
        <w:rPr>
          <w:b/>
          <w:bCs/>
          <w:i/>
          <w:iCs/>
          <w:color w:val="1F3864" w:themeColor="accent1" w:themeShade="80"/>
          <w:sz w:val="40"/>
          <w:szCs w:val="40"/>
        </w:rPr>
        <w:t xml:space="preserve">in Alba Iulia </w:t>
      </w:r>
    </w:p>
    <w:p w14:paraId="1EF82EAC" w14:textId="23E8512E" w:rsidR="00155810" w:rsidRPr="0039711B" w:rsidRDefault="00155810" w:rsidP="0039711B">
      <w:pPr>
        <w:pStyle w:val="Listparagraf"/>
        <w:numPr>
          <w:ilvl w:val="0"/>
          <w:numId w:val="2"/>
        </w:numPr>
        <w:ind w:firstLine="206"/>
        <w:rPr>
          <w:b/>
          <w:bCs/>
          <w:i/>
          <w:iCs/>
          <w:color w:val="2F5496" w:themeColor="accent1" w:themeShade="BF"/>
          <w:sz w:val="40"/>
          <w:szCs w:val="40"/>
        </w:rPr>
      </w:pPr>
      <w:r w:rsidRPr="0039711B">
        <w:rPr>
          <w:b/>
          <w:bCs/>
          <w:i/>
          <w:iCs/>
          <w:color w:val="2F5496" w:themeColor="accent1" w:themeShade="BF"/>
          <w:sz w:val="40"/>
          <w:szCs w:val="40"/>
        </w:rPr>
        <w:lastRenderedPageBreak/>
        <w:t xml:space="preserve">Valoarea totală </w:t>
      </w:r>
      <w:r w:rsidR="00E640B6" w:rsidRPr="0039711B">
        <w:rPr>
          <w:b/>
          <w:bCs/>
          <w:i/>
          <w:iCs/>
          <w:color w:val="2F5496" w:themeColor="accent1" w:themeShade="BF"/>
          <w:sz w:val="40"/>
          <w:szCs w:val="40"/>
        </w:rPr>
        <w:t>719.405 euro</w:t>
      </w:r>
      <w:r w:rsidR="00181F2F">
        <w:rPr>
          <w:b/>
          <w:bCs/>
          <w:i/>
          <w:iCs/>
          <w:color w:val="2F5496" w:themeColor="accent1" w:themeShade="BF"/>
          <w:sz w:val="40"/>
          <w:szCs w:val="40"/>
        </w:rPr>
        <w:t xml:space="preserve"> – a fost depusă cererea de finanțare</w:t>
      </w:r>
    </w:p>
    <w:p w14:paraId="4AD13216" w14:textId="32408DA3" w:rsidR="0028249F" w:rsidRPr="0039711B" w:rsidRDefault="0028249F" w:rsidP="0028249F">
      <w:pPr>
        <w:pStyle w:val="Listparagraf"/>
        <w:numPr>
          <w:ilvl w:val="0"/>
          <w:numId w:val="2"/>
        </w:numPr>
        <w:ind w:firstLine="915"/>
        <w:rPr>
          <w:b/>
          <w:bCs/>
          <w:i/>
          <w:iCs/>
          <w:color w:val="2F5496" w:themeColor="accent1" w:themeShade="BF"/>
          <w:sz w:val="40"/>
          <w:szCs w:val="40"/>
        </w:rPr>
      </w:pPr>
      <w:r w:rsidRPr="0039711B">
        <w:rPr>
          <w:b/>
          <w:bCs/>
          <w:i/>
          <w:iCs/>
          <w:color w:val="2F5496" w:themeColor="accent1" w:themeShade="BF"/>
          <w:sz w:val="40"/>
          <w:szCs w:val="40"/>
        </w:rPr>
        <w:t>Clădirea Primăriei Alba Iulia</w:t>
      </w:r>
    </w:p>
    <w:p w14:paraId="567B4065" w14:textId="423B7EE4" w:rsidR="0028249F" w:rsidRPr="0039711B" w:rsidRDefault="0028249F" w:rsidP="0028249F">
      <w:pPr>
        <w:pStyle w:val="Listparagraf"/>
        <w:numPr>
          <w:ilvl w:val="0"/>
          <w:numId w:val="2"/>
        </w:numPr>
        <w:ind w:firstLine="915"/>
        <w:rPr>
          <w:b/>
          <w:bCs/>
          <w:i/>
          <w:iCs/>
          <w:color w:val="2F5496" w:themeColor="accent1" w:themeShade="BF"/>
          <w:sz w:val="40"/>
          <w:szCs w:val="40"/>
        </w:rPr>
      </w:pPr>
      <w:r w:rsidRPr="0039711B">
        <w:rPr>
          <w:b/>
          <w:bCs/>
          <w:i/>
          <w:iCs/>
          <w:color w:val="2F5496" w:themeColor="accent1" w:themeShade="BF"/>
          <w:sz w:val="40"/>
          <w:szCs w:val="40"/>
        </w:rPr>
        <w:t xml:space="preserve">Clădirea Colegiului </w:t>
      </w:r>
      <w:proofErr w:type="spellStart"/>
      <w:r w:rsidRPr="0039711B">
        <w:rPr>
          <w:b/>
          <w:bCs/>
          <w:i/>
          <w:iCs/>
          <w:color w:val="2F5496" w:themeColor="accent1" w:themeShade="BF"/>
          <w:sz w:val="40"/>
          <w:szCs w:val="40"/>
        </w:rPr>
        <w:t>Naţional</w:t>
      </w:r>
      <w:proofErr w:type="spellEnd"/>
      <w:r w:rsidRPr="0039711B">
        <w:rPr>
          <w:b/>
          <w:bCs/>
          <w:i/>
          <w:iCs/>
          <w:color w:val="2F5496" w:themeColor="accent1" w:themeShade="BF"/>
          <w:sz w:val="40"/>
          <w:szCs w:val="40"/>
        </w:rPr>
        <w:t xml:space="preserve"> „Horea, </w:t>
      </w:r>
      <w:proofErr w:type="spellStart"/>
      <w:r w:rsidRPr="0039711B">
        <w:rPr>
          <w:b/>
          <w:bCs/>
          <w:i/>
          <w:iCs/>
          <w:color w:val="2F5496" w:themeColor="accent1" w:themeShade="BF"/>
          <w:sz w:val="40"/>
          <w:szCs w:val="40"/>
        </w:rPr>
        <w:t>Cloşca</w:t>
      </w:r>
      <w:proofErr w:type="spellEnd"/>
      <w:r w:rsidRPr="0039711B">
        <w:rPr>
          <w:b/>
          <w:bCs/>
          <w:i/>
          <w:iCs/>
          <w:color w:val="2F5496" w:themeColor="accent1" w:themeShade="BF"/>
          <w:sz w:val="40"/>
          <w:szCs w:val="40"/>
        </w:rPr>
        <w:t xml:space="preserve"> </w:t>
      </w:r>
      <w:proofErr w:type="spellStart"/>
      <w:r w:rsidRPr="0039711B">
        <w:rPr>
          <w:b/>
          <w:bCs/>
          <w:i/>
          <w:iCs/>
          <w:color w:val="2F5496" w:themeColor="accent1" w:themeShade="BF"/>
          <w:sz w:val="40"/>
          <w:szCs w:val="40"/>
        </w:rPr>
        <w:t>şi</w:t>
      </w:r>
      <w:proofErr w:type="spellEnd"/>
      <w:r w:rsidRPr="0039711B">
        <w:rPr>
          <w:b/>
          <w:bCs/>
          <w:i/>
          <w:iCs/>
          <w:color w:val="2F5496" w:themeColor="accent1" w:themeShade="BF"/>
          <w:sz w:val="40"/>
          <w:szCs w:val="40"/>
        </w:rPr>
        <w:t xml:space="preserve"> </w:t>
      </w:r>
      <w:proofErr w:type="spellStart"/>
      <w:r w:rsidRPr="0039711B">
        <w:rPr>
          <w:b/>
          <w:bCs/>
          <w:i/>
          <w:iCs/>
          <w:color w:val="2F5496" w:themeColor="accent1" w:themeShade="BF"/>
          <w:sz w:val="40"/>
          <w:szCs w:val="40"/>
        </w:rPr>
        <w:t>Crişan</w:t>
      </w:r>
      <w:proofErr w:type="spellEnd"/>
      <w:r w:rsidR="00FE3618">
        <w:rPr>
          <w:b/>
          <w:bCs/>
          <w:i/>
          <w:iCs/>
          <w:color w:val="2F5496" w:themeColor="accent1" w:themeShade="BF"/>
          <w:sz w:val="40"/>
          <w:szCs w:val="40"/>
        </w:rPr>
        <w:t>”</w:t>
      </w:r>
    </w:p>
    <w:p w14:paraId="51624AB1" w14:textId="0D407AF8" w:rsidR="0028249F" w:rsidRPr="0039711B" w:rsidRDefault="0028249F" w:rsidP="0028249F">
      <w:pPr>
        <w:pStyle w:val="Listparagraf"/>
        <w:numPr>
          <w:ilvl w:val="0"/>
          <w:numId w:val="2"/>
        </w:numPr>
        <w:ind w:firstLine="915"/>
        <w:rPr>
          <w:b/>
          <w:bCs/>
          <w:i/>
          <w:iCs/>
          <w:color w:val="2F5496" w:themeColor="accent1" w:themeShade="BF"/>
          <w:sz w:val="40"/>
          <w:szCs w:val="40"/>
        </w:rPr>
      </w:pPr>
      <w:r w:rsidRPr="0039711B">
        <w:rPr>
          <w:b/>
          <w:bCs/>
          <w:i/>
          <w:iCs/>
          <w:color w:val="2F5496" w:themeColor="accent1" w:themeShade="BF"/>
          <w:sz w:val="40"/>
          <w:szCs w:val="40"/>
        </w:rPr>
        <w:t xml:space="preserve">Clădirea Colegiului Tehnic </w:t>
      </w:r>
      <w:r w:rsidR="00D923DD">
        <w:rPr>
          <w:b/>
          <w:bCs/>
          <w:i/>
          <w:iCs/>
          <w:color w:val="2F5496" w:themeColor="accent1" w:themeShade="BF"/>
          <w:sz w:val="40"/>
          <w:szCs w:val="40"/>
        </w:rPr>
        <w:t>„</w:t>
      </w:r>
      <w:r w:rsidRPr="0039711B">
        <w:rPr>
          <w:b/>
          <w:bCs/>
          <w:i/>
          <w:iCs/>
          <w:color w:val="2F5496" w:themeColor="accent1" w:themeShade="BF"/>
          <w:sz w:val="40"/>
          <w:szCs w:val="40"/>
        </w:rPr>
        <w:t>Apulum</w:t>
      </w:r>
      <w:r w:rsidR="00D923DD">
        <w:rPr>
          <w:b/>
          <w:bCs/>
          <w:i/>
          <w:iCs/>
          <w:color w:val="2F5496" w:themeColor="accent1" w:themeShade="BF"/>
          <w:sz w:val="40"/>
          <w:szCs w:val="40"/>
        </w:rPr>
        <w:t>”</w:t>
      </w:r>
      <w:r w:rsidRPr="0039711B">
        <w:rPr>
          <w:b/>
          <w:bCs/>
          <w:i/>
          <w:iCs/>
          <w:color w:val="2F5496" w:themeColor="accent1" w:themeShade="BF"/>
          <w:sz w:val="40"/>
          <w:szCs w:val="40"/>
        </w:rPr>
        <w:t xml:space="preserve"> </w:t>
      </w:r>
    </w:p>
    <w:p w14:paraId="42D846A3" w14:textId="69FF2E60" w:rsidR="0028249F" w:rsidRPr="0039711B" w:rsidRDefault="0028249F" w:rsidP="0028249F">
      <w:pPr>
        <w:pStyle w:val="Listparagraf"/>
        <w:numPr>
          <w:ilvl w:val="0"/>
          <w:numId w:val="2"/>
        </w:numPr>
        <w:ind w:firstLine="915"/>
        <w:rPr>
          <w:b/>
          <w:bCs/>
          <w:i/>
          <w:iCs/>
          <w:color w:val="2F5496" w:themeColor="accent1" w:themeShade="BF"/>
          <w:sz w:val="40"/>
          <w:szCs w:val="40"/>
        </w:rPr>
      </w:pPr>
      <w:r w:rsidRPr="0039711B">
        <w:rPr>
          <w:b/>
          <w:bCs/>
          <w:i/>
          <w:iCs/>
          <w:color w:val="2F5496" w:themeColor="accent1" w:themeShade="BF"/>
          <w:sz w:val="40"/>
          <w:szCs w:val="40"/>
        </w:rPr>
        <w:t xml:space="preserve">Clădirea Școlii Gimnaziale </w:t>
      </w:r>
      <w:r w:rsidR="00D923DD">
        <w:rPr>
          <w:b/>
          <w:bCs/>
          <w:i/>
          <w:iCs/>
          <w:color w:val="2F5496" w:themeColor="accent1" w:themeShade="BF"/>
          <w:sz w:val="40"/>
          <w:szCs w:val="40"/>
        </w:rPr>
        <w:t>„</w:t>
      </w:r>
      <w:r w:rsidRPr="0039711B">
        <w:rPr>
          <w:b/>
          <w:bCs/>
          <w:i/>
          <w:iCs/>
          <w:color w:val="2F5496" w:themeColor="accent1" w:themeShade="BF"/>
          <w:sz w:val="40"/>
          <w:szCs w:val="40"/>
        </w:rPr>
        <w:t>Avram Iancu</w:t>
      </w:r>
      <w:r w:rsidR="00D923DD">
        <w:rPr>
          <w:b/>
          <w:bCs/>
          <w:i/>
          <w:iCs/>
          <w:color w:val="2F5496" w:themeColor="accent1" w:themeShade="BF"/>
          <w:sz w:val="40"/>
          <w:szCs w:val="40"/>
        </w:rPr>
        <w:t>”</w:t>
      </w:r>
    </w:p>
    <w:p w14:paraId="7E1AA8FD" w14:textId="705A1BBC" w:rsidR="0028249F" w:rsidRPr="0039711B" w:rsidRDefault="0028249F" w:rsidP="0028249F">
      <w:pPr>
        <w:pStyle w:val="Listparagraf"/>
        <w:numPr>
          <w:ilvl w:val="0"/>
          <w:numId w:val="2"/>
        </w:numPr>
        <w:ind w:firstLine="915"/>
        <w:rPr>
          <w:b/>
          <w:bCs/>
          <w:i/>
          <w:iCs/>
          <w:color w:val="2F5496" w:themeColor="accent1" w:themeShade="BF"/>
          <w:sz w:val="40"/>
          <w:szCs w:val="40"/>
        </w:rPr>
      </w:pPr>
      <w:r w:rsidRPr="0039711B">
        <w:rPr>
          <w:b/>
          <w:bCs/>
          <w:i/>
          <w:iCs/>
          <w:color w:val="2F5496" w:themeColor="accent1" w:themeShade="BF"/>
          <w:sz w:val="40"/>
          <w:szCs w:val="40"/>
        </w:rPr>
        <w:t xml:space="preserve">Clădirea Școlii Gimnaziale </w:t>
      </w:r>
      <w:r w:rsidR="00D923DD">
        <w:rPr>
          <w:b/>
          <w:bCs/>
          <w:i/>
          <w:iCs/>
          <w:color w:val="2F5496" w:themeColor="accent1" w:themeShade="BF"/>
          <w:sz w:val="40"/>
          <w:szCs w:val="40"/>
        </w:rPr>
        <w:t>„</w:t>
      </w:r>
      <w:r w:rsidRPr="0039711B">
        <w:rPr>
          <w:b/>
          <w:bCs/>
          <w:i/>
          <w:iCs/>
          <w:color w:val="2F5496" w:themeColor="accent1" w:themeShade="BF"/>
          <w:sz w:val="40"/>
          <w:szCs w:val="40"/>
        </w:rPr>
        <w:t>Mihai Eminescu</w:t>
      </w:r>
      <w:r w:rsidR="00D923DD">
        <w:rPr>
          <w:b/>
          <w:bCs/>
          <w:i/>
          <w:iCs/>
          <w:color w:val="2F5496" w:themeColor="accent1" w:themeShade="BF"/>
          <w:sz w:val="40"/>
          <w:szCs w:val="40"/>
        </w:rPr>
        <w:t>”</w:t>
      </w:r>
    </w:p>
    <w:p w14:paraId="2029E7BB" w14:textId="7573C474" w:rsidR="00181F2F" w:rsidRDefault="0028249F" w:rsidP="002C31FE">
      <w:pPr>
        <w:pStyle w:val="Listparagraf"/>
        <w:numPr>
          <w:ilvl w:val="0"/>
          <w:numId w:val="2"/>
        </w:numPr>
        <w:ind w:firstLine="915"/>
        <w:rPr>
          <w:b/>
          <w:bCs/>
          <w:i/>
          <w:iCs/>
          <w:color w:val="2F5496" w:themeColor="accent1" w:themeShade="BF"/>
          <w:sz w:val="40"/>
          <w:szCs w:val="40"/>
        </w:rPr>
      </w:pPr>
      <w:r w:rsidRPr="0039711B">
        <w:rPr>
          <w:b/>
          <w:bCs/>
          <w:i/>
          <w:iCs/>
          <w:color w:val="2F5496" w:themeColor="accent1" w:themeShade="BF"/>
          <w:sz w:val="40"/>
          <w:szCs w:val="40"/>
        </w:rPr>
        <w:t>Clădirea Șc</w:t>
      </w:r>
      <w:r w:rsidR="00E640B6" w:rsidRPr="0039711B">
        <w:rPr>
          <w:b/>
          <w:bCs/>
          <w:i/>
          <w:iCs/>
          <w:color w:val="2F5496" w:themeColor="accent1" w:themeShade="BF"/>
          <w:sz w:val="40"/>
          <w:szCs w:val="40"/>
        </w:rPr>
        <w:t>o</w:t>
      </w:r>
      <w:r w:rsidRPr="0039711B">
        <w:rPr>
          <w:b/>
          <w:bCs/>
          <w:i/>
          <w:iCs/>
          <w:color w:val="2F5496" w:themeColor="accent1" w:themeShade="BF"/>
          <w:sz w:val="40"/>
          <w:szCs w:val="40"/>
        </w:rPr>
        <w:t xml:space="preserve">lii Gimnaziale </w:t>
      </w:r>
      <w:r w:rsidR="00D923DD">
        <w:rPr>
          <w:b/>
          <w:bCs/>
          <w:i/>
          <w:iCs/>
          <w:color w:val="2F5496" w:themeColor="accent1" w:themeShade="BF"/>
          <w:sz w:val="40"/>
          <w:szCs w:val="40"/>
        </w:rPr>
        <w:t>„</w:t>
      </w:r>
      <w:r w:rsidRPr="0039711B">
        <w:rPr>
          <w:b/>
          <w:bCs/>
          <w:i/>
          <w:iCs/>
          <w:color w:val="2F5496" w:themeColor="accent1" w:themeShade="BF"/>
          <w:sz w:val="40"/>
          <w:szCs w:val="40"/>
        </w:rPr>
        <w:t>Ion Agârbiceanu</w:t>
      </w:r>
      <w:r w:rsidR="00D923DD">
        <w:rPr>
          <w:b/>
          <w:bCs/>
          <w:i/>
          <w:iCs/>
          <w:color w:val="2F5496" w:themeColor="accent1" w:themeShade="BF"/>
          <w:sz w:val="40"/>
          <w:szCs w:val="40"/>
        </w:rPr>
        <w:t>”</w:t>
      </w:r>
    </w:p>
    <w:p w14:paraId="02858659" w14:textId="77777777" w:rsidR="007B5C3F" w:rsidRPr="007B5C3F" w:rsidRDefault="007B5C3F" w:rsidP="007B5C3F">
      <w:pPr>
        <w:pStyle w:val="Listparagraf"/>
        <w:ind w:left="1843"/>
        <w:rPr>
          <w:b/>
          <w:bCs/>
          <w:i/>
          <w:iCs/>
          <w:color w:val="2F5496" w:themeColor="accent1" w:themeShade="BF"/>
          <w:sz w:val="40"/>
          <w:szCs w:val="40"/>
        </w:rPr>
      </w:pPr>
    </w:p>
    <w:p w14:paraId="64C62297" w14:textId="6A7B216C" w:rsidR="00181F2F" w:rsidRDefault="00DD7342" w:rsidP="00067112">
      <w:pPr>
        <w:pStyle w:val="Listparagraf"/>
        <w:numPr>
          <w:ilvl w:val="0"/>
          <w:numId w:val="2"/>
        </w:numPr>
        <w:rPr>
          <w:b/>
          <w:bCs/>
          <w:i/>
          <w:iCs/>
          <w:color w:val="2F5496" w:themeColor="accent1" w:themeShade="BF"/>
          <w:sz w:val="40"/>
          <w:szCs w:val="40"/>
        </w:rPr>
      </w:pPr>
      <w:r w:rsidRPr="0064728E">
        <w:rPr>
          <w:b/>
          <w:bCs/>
          <w:i/>
          <w:iCs/>
          <w:color w:val="1F3864" w:themeColor="accent1" w:themeShade="80"/>
          <w:sz w:val="40"/>
          <w:szCs w:val="40"/>
        </w:rPr>
        <w:t>CONSTRUIRE CĂMIN CULTURAL</w:t>
      </w:r>
      <w:r w:rsidR="002C6295" w:rsidRPr="0064728E">
        <w:rPr>
          <w:b/>
          <w:bCs/>
          <w:i/>
          <w:iCs/>
          <w:color w:val="1F3864" w:themeColor="accent1" w:themeShade="80"/>
          <w:sz w:val="40"/>
          <w:szCs w:val="40"/>
        </w:rPr>
        <w:t>, cabinete medicale și muzeu etnografic</w:t>
      </w:r>
      <w:r w:rsidR="00C351C4" w:rsidRPr="0064728E">
        <w:rPr>
          <w:b/>
          <w:bCs/>
          <w:i/>
          <w:iCs/>
          <w:color w:val="1F3864" w:themeColor="accent1" w:themeShade="80"/>
          <w:sz w:val="40"/>
          <w:szCs w:val="40"/>
        </w:rPr>
        <w:t xml:space="preserve"> </w:t>
      </w:r>
      <w:r w:rsidRPr="0064728E">
        <w:rPr>
          <w:b/>
          <w:bCs/>
          <w:i/>
          <w:iCs/>
          <w:color w:val="1F3864" w:themeColor="accent1" w:themeShade="80"/>
          <w:sz w:val="40"/>
          <w:szCs w:val="40"/>
        </w:rPr>
        <w:t xml:space="preserve">LA PÂCLIȘA </w:t>
      </w:r>
      <w:r w:rsidR="00C351C4">
        <w:rPr>
          <w:b/>
          <w:bCs/>
          <w:i/>
          <w:iCs/>
          <w:color w:val="2F5496" w:themeColor="accent1" w:themeShade="BF"/>
          <w:sz w:val="40"/>
          <w:szCs w:val="40"/>
        </w:rPr>
        <w:t>– lucrări stagnate din 2016 și reluate în decembrie 2020</w:t>
      </w:r>
      <w:r w:rsidR="00515155">
        <w:rPr>
          <w:b/>
          <w:bCs/>
          <w:i/>
          <w:iCs/>
          <w:color w:val="2F5496" w:themeColor="accent1" w:themeShade="BF"/>
          <w:sz w:val="40"/>
          <w:szCs w:val="40"/>
        </w:rPr>
        <w:t xml:space="preserve"> – stadiul lucrărilor 85%</w:t>
      </w:r>
    </w:p>
    <w:p w14:paraId="7A1F23FB" w14:textId="77777777" w:rsidR="00C351C4" w:rsidRPr="00C351C4" w:rsidRDefault="00C351C4" w:rsidP="00C351C4">
      <w:pPr>
        <w:pStyle w:val="Listparagraf"/>
        <w:rPr>
          <w:b/>
          <w:bCs/>
          <w:i/>
          <w:iCs/>
          <w:color w:val="2F5496" w:themeColor="accent1" w:themeShade="BF"/>
          <w:sz w:val="40"/>
          <w:szCs w:val="40"/>
        </w:rPr>
      </w:pPr>
    </w:p>
    <w:p w14:paraId="77A1B70B" w14:textId="5A1380CC" w:rsidR="00673D89" w:rsidRPr="002C06F1" w:rsidRDefault="00DD7342" w:rsidP="00D36052">
      <w:pPr>
        <w:pStyle w:val="Listparagraf"/>
        <w:numPr>
          <w:ilvl w:val="0"/>
          <w:numId w:val="2"/>
        </w:numPr>
        <w:rPr>
          <w:b/>
          <w:bCs/>
          <w:i/>
          <w:iCs/>
          <w:color w:val="2F5496" w:themeColor="accent1" w:themeShade="BF"/>
          <w:sz w:val="40"/>
          <w:szCs w:val="40"/>
        </w:rPr>
      </w:pPr>
      <w:r w:rsidRPr="0064728E">
        <w:rPr>
          <w:b/>
          <w:bCs/>
          <w:i/>
          <w:iCs/>
          <w:color w:val="1F3864" w:themeColor="accent1" w:themeShade="80"/>
          <w:sz w:val="40"/>
          <w:szCs w:val="40"/>
        </w:rPr>
        <w:t>CONSTRUIRE ANSAMBLU DE LOCUINȚE</w:t>
      </w:r>
      <w:r w:rsidR="00465696" w:rsidRPr="0064728E">
        <w:rPr>
          <w:b/>
          <w:bCs/>
          <w:i/>
          <w:iCs/>
          <w:color w:val="1F3864" w:themeColor="accent1" w:themeShade="80"/>
          <w:sz w:val="40"/>
          <w:szCs w:val="40"/>
        </w:rPr>
        <w:t xml:space="preserve"> </w:t>
      </w:r>
      <w:r>
        <w:rPr>
          <w:b/>
          <w:bCs/>
          <w:i/>
          <w:iCs/>
          <w:color w:val="1F3864" w:themeColor="accent1" w:themeShade="80"/>
          <w:sz w:val="40"/>
          <w:szCs w:val="40"/>
        </w:rPr>
        <w:t xml:space="preserve">SOCIALE </w:t>
      </w:r>
      <w:r w:rsidR="00465696" w:rsidRPr="0064728E">
        <w:rPr>
          <w:b/>
          <w:bCs/>
          <w:i/>
          <w:iCs/>
          <w:color w:val="1F3864" w:themeColor="accent1" w:themeShade="80"/>
          <w:sz w:val="40"/>
          <w:szCs w:val="40"/>
        </w:rPr>
        <w:t xml:space="preserve">în cartierul Gheorghe Șincai – 105 locuințe </w:t>
      </w:r>
      <w:r w:rsidR="00465696">
        <w:rPr>
          <w:b/>
          <w:bCs/>
          <w:i/>
          <w:iCs/>
          <w:color w:val="2F5496" w:themeColor="accent1" w:themeShade="BF"/>
          <w:sz w:val="40"/>
          <w:szCs w:val="40"/>
        </w:rPr>
        <w:t xml:space="preserve">– documentație </w:t>
      </w:r>
      <w:proofErr w:type="spellStart"/>
      <w:r w:rsidR="00465696">
        <w:rPr>
          <w:b/>
          <w:bCs/>
          <w:i/>
          <w:iCs/>
          <w:color w:val="2F5496" w:themeColor="accent1" w:themeShade="BF"/>
          <w:sz w:val="40"/>
          <w:szCs w:val="40"/>
        </w:rPr>
        <w:t>Tehnico</w:t>
      </w:r>
      <w:proofErr w:type="spellEnd"/>
      <w:r w:rsidR="00465696">
        <w:rPr>
          <w:b/>
          <w:bCs/>
          <w:i/>
          <w:iCs/>
          <w:color w:val="2F5496" w:themeColor="accent1" w:themeShade="BF"/>
          <w:sz w:val="40"/>
          <w:szCs w:val="40"/>
        </w:rPr>
        <w:t>-Economică depusă</w:t>
      </w:r>
    </w:p>
    <w:p w14:paraId="409A2D3A" w14:textId="5D8B472D" w:rsidR="00A122B0" w:rsidRPr="007B5C3F" w:rsidRDefault="00DD7342" w:rsidP="007B5C3F">
      <w:pPr>
        <w:pStyle w:val="Listparagraf"/>
        <w:numPr>
          <w:ilvl w:val="0"/>
          <w:numId w:val="2"/>
        </w:numPr>
        <w:rPr>
          <w:b/>
          <w:bCs/>
          <w:i/>
          <w:iCs/>
          <w:color w:val="2F5496" w:themeColor="accent1" w:themeShade="BF"/>
          <w:sz w:val="40"/>
          <w:szCs w:val="40"/>
        </w:rPr>
      </w:pPr>
      <w:r w:rsidRPr="00541ED9">
        <w:rPr>
          <w:b/>
          <w:bCs/>
          <w:i/>
          <w:iCs/>
          <w:color w:val="1F3864" w:themeColor="accent1" w:themeShade="80"/>
          <w:sz w:val="40"/>
          <w:szCs w:val="40"/>
        </w:rPr>
        <w:t xml:space="preserve">EXTINDEREA, REABILITAREA ȘI MODERNIZAREA </w:t>
      </w:r>
      <w:r w:rsidR="00673D89" w:rsidRPr="00541ED9">
        <w:rPr>
          <w:b/>
          <w:bCs/>
          <w:i/>
          <w:iCs/>
          <w:color w:val="1F3864" w:themeColor="accent1" w:themeShade="80"/>
          <w:sz w:val="40"/>
          <w:szCs w:val="40"/>
        </w:rPr>
        <w:t>infrastructurii serviciului social</w:t>
      </w:r>
      <w:r w:rsidR="00A122B0" w:rsidRPr="00541ED9">
        <w:rPr>
          <w:b/>
          <w:bCs/>
          <w:i/>
          <w:iCs/>
          <w:color w:val="1F3864" w:themeColor="accent1" w:themeShade="80"/>
          <w:sz w:val="40"/>
          <w:szCs w:val="40"/>
        </w:rPr>
        <w:t xml:space="preserve"> -</w:t>
      </w:r>
      <w:r w:rsidR="00673D89" w:rsidRPr="00541ED9">
        <w:rPr>
          <w:b/>
          <w:bCs/>
          <w:i/>
          <w:iCs/>
          <w:color w:val="1F3864" w:themeColor="accent1" w:themeShade="80"/>
          <w:sz w:val="40"/>
          <w:szCs w:val="40"/>
        </w:rPr>
        <w:t xml:space="preserve"> </w:t>
      </w:r>
      <w:r w:rsidR="005F1395" w:rsidRPr="00541ED9">
        <w:rPr>
          <w:b/>
          <w:bCs/>
          <w:i/>
          <w:iCs/>
          <w:color w:val="1F3864" w:themeColor="accent1" w:themeShade="80"/>
          <w:sz w:val="40"/>
          <w:szCs w:val="40"/>
        </w:rPr>
        <w:t xml:space="preserve">CENTRUL DE ZI PENTRU PERSOANE VÂRSTNICE </w:t>
      </w:r>
      <w:r w:rsidR="00A122B0" w:rsidRPr="00541ED9">
        <w:rPr>
          <w:b/>
          <w:bCs/>
          <w:i/>
          <w:iCs/>
          <w:color w:val="1F3864" w:themeColor="accent1" w:themeShade="80"/>
          <w:sz w:val="40"/>
          <w:szCs w:val="40"/>
        </w:rPr>
        <w:t xml:space="preserve">- extinderea și modernizarea clădirii centrului în vederea asigurării  condițiilor pentru furnizarea de noi servicii de recuperare </w:t>
      </w:r>
      <w:proofErr w:type="spellStart"/>
      <w:r w:rsidR="00A122B0" w:rsidRPr="00541ED9">
        <w:rPr>
          <w:b/>
          <w:bCs/>
          <w:i/>
          <w:iCs/>
          <w:color w:val="1F3864" w:themeColor="accent1" w:themeShade="80"/>
          <w:sz w:val="40"/>
          <w:szCs w:val="40"/>
        </w:rPr>
        <w:t>şi</w:t>
      </w:r>
      <w:proofErr w:type="spellEnd"/>
      <w:r w:rsidR="00A122B0" w:rsidRPr="00541ED9">
        <w:rPr>
          <w:b/>
          <w:bCs/>
          <w:i/>
          <w:iCs/>
          <w:color w:val="1F3864" w:themeColor="accent1" w:themeShade="80"/>
          <w:sz w:val="40"/>
          <w:szCs w:val="40"/>
        </w:rPr>
        <w:t xml:space="preserve"> reabilitare funcțională</w:t>
      </w:r>
      <w:r w:rsidR="00A122B0">
        <w:rPr>
          <w:b/>
          <w:bCs/>
          <w:i/>
          <w:iCs/>
          <w:color w:val="2F5496" w:themeColor="accent1" w:themeShade="BF"/>
          <w:sz w:val="40"/>
          <w:szCs w:val="40"/>
        </w:rPr>
        <w:t xml:space="preserve"> – stadiul lucrărilor 35%</w:t>
      </w:r>
    </w:p>
    <w:p w14:paraId="1CB31050" w14:textId="77777777" w:rsidR="00767FD0" w:rsidRPr="005F1395" w:rsidRDefault="00767FD0" w:rsidP="00767FD0">
      <w:pPr>
        <w:pStyle w:val="Listparagraf"/>
        <w:rPr>
          <w:b/>
          <w:bCs/>
          <w:i/>
          <w:iCs/>
          <w:color w:val="2F5496" w:themeColor="accent1" w:themeShade="BF"/>
          <w:sz w:val="22"/>
        </w:rPr>
      </w:pPr>
    </w:p>
    <w:p w14:paraId="63BF5CFC" w14:textId="276BC314" w:rsidR="00960E93" w:rsidRPr="00960E93" w:rsidRDefault="005F1395" w:rsidP="00960E93">
      <w:pPr>
        <w:pStyle w:val="Listparagraf"/>
        <w:numPr>
          <w:ilvl w:val="0"/>
          <w:numId w:val="2"/>
        </w:numPr>
        <w:rPr>
          <w:b/>
          <w:bCs/>
          <w:i/>
          <w:iCs/>
          <w:color w:val="1F3864" w:themeColor="accent1" w:themeShade="80"/>
          <w:sz w:val="40"/>
          <w:szCs w:val="40"/>
        </w:rPr>
      </w:pPr>
      <w:r w:rsidRPr="00960E93">
        <w:rPr>
          <w:b/>
          <w:bCs/>
          <w:i/>
          <w:iCs/>
          <w:color w:val="1F3864" w:themeColor="accent1" w:themeShade="80"/>
          <w:sz w:val="40"/>
          <w:szCs w:val="40"/>
        </w:rPr>
        <w:lastRenderedPageBreak/>
        <w:t>CONSTRUIRE ANSAMBLU URBAN CU SPAȚII SOCIO-CULTURALE</w:t>
      </w:r>
      <w:r w:rsidR="00767FD0" w:rsidRPr="00960E93">
        <w:rPr>
          <w:b/>
          <w:bCs/>
          <w:i/>
          <w:iCs/>
          <w:color w:val="1F3864" w:themeColor="accent1" w:themeShade="80"/>
          <w:sz w:val="40"/>
          <w:szCs w:val="40"/>
        </w:rPr>
        <w:t>, educative și de recreere, în cartierul Gheorghe Șincai</w:t>
      </w:r>
    </w:p>
    <w:p w14:paraId="3BBBC6F6" w14:textId="21CC98CC" w:rsidR="00960E93" w:rsidRPr="00F94948" w:rsidRDefault="00960E93" w:rsidP="00960E93">
      <w:pPr>
        <w:pStyle w:val="Listparagraf"/>
        <w:numPr>
          <w:ilvl w:val="0"/>
          <w:numId w:val="2"/>
        </w:numPr>
        <w:ind w:left="851" w:firstLine="283"/>
        <w:rPr>
          <w:b/>
          <w:bCs/>
          <w:i/>
          <w:iCs/>
          <w:color w:val="2F5496" w:themeColor="accent1" w:themeShade="BF"/>
          <w:sz w:val="40"/>
          <w:szCs w:val="40"/>
        </w:rPr>
      </w:pPr>
      <w:r w:rsidRPr="00F94948">
        <w:rPr>
          <w:b/>
          <w:bCs/>
          <w:i/>
          <w:iCs/>
          <w:color w:val="2F5496" w:themeColor="accent1" w:themeShade="BF"/>
          <w:sz w:val="40"/>
          <w:szCs w:val="40"/>
        </w:rPr>
        <w:t>Contractul de finanțare semnat în luna septembrie 2021</w:t>
      </w:r>
    </w:p>
    <w:p w14:paraId="593CF94A" w14:textId="3B3357CA" w:rsidR="00722199" w:rsidRDefault="00722199" w:rsidP="00722199">
      <w:pPr>
        <w:pStyle w:val="Listparagraf"/>
        <w:numPr>
          <w:ilvl w:val="0"/>
          <w:numId w:val="2"/>
        </w:numPr>
        <w:ind w:firstLine="915"/>
        <w:rPr>
          <w:b/>
          <w:bCs/>
          <w:i/>
          <w:iCs/>
          <w:color w:val="2F5496" w:themeColor="accent1" w:themeShade="BF"/>
          <w:sz w:val="40"/>
          <w:szCs w:val="40"/>
        </w:rPr>
      </w:pPr>
      <w:r>
        <w:rPr>
          <w:b/>
          <w:bCs/>
          <w:i/>
          <w:iCs/>
          <w:color w:val="2F5496" w:themeColor="accent1" w:themeShade="BF"/>
          <w:sz w:val="40"/>
          <w:szCs w:val="40"/>
        </w:rPr>
        <w:t>C</w:t>
      </w:r>
      <w:r w:rsidRPr="00722199">
        <w:rPr>
          <w:b/>
          <w:bCs/>
          <w:i/>
          <w:iCs/>
          <w:color w:val="2F5496" w:themeColor="accent1" w:themeShade="BF"/>
          <w:sz w:val="40"/>
          <w:szCs w:val="40"/>
        </w:rPr>
        <w:t>reare</w:t>
      </w:r>
      <w:r>
        <w:rPr>
          <w:b/>
          <w:bCs/>
          <w:i/>
          <w:iCs/>
          <w:color w:val="2F5496" w:themeColor="accent1" w:themeShade="BF"/>
          <w:sz w:val="40"/>
          <w:szCs w:val="40"/>
        </w:rPr>
        <w:t xml:space="preserve">, </w:t>
      </w:r>
      <w:r w:rsidRPr="00722199">
        <w:rPr>
          <w:b/>
          <w:bCs/>
          <w:i/>
          <w:iCs/>
          <w:color w:val="2F5496" w:themeColor="accent1" w:themeShade="BF"/>
          <w:sz w:val="40"/>
          <w:szCs w:val="40"/>
        </w:rPr>
        <w:t>reabilitare</w:t>
      </w:r>
      <w:r>
        <w:rPr>
          <w:b/>
          <w:bCs/>
          <w:i/>
          <w:iCs/>
          <w:color w:val="2F5496" w:themeColor="accent1" w:themeShade="BF"/>
          <w:sz w:val="40"/>
          <w:szCs w:val="40"/>
        </w:rPr>
        <w:t xml:space="preserve">a și </w:t>
      </w:r>
      <w:r w:rsidRPr="00722199">
        <w:rPr>
          <w:b/>
          <w:bCs/>
          <w:i/>
          <w:iCs/>
          <w:color w:val="2F5496" w:themeColor="accent1" w:themeShade="BF"/>
          <w:sz w:val="40"/>
          <w:szCs w:val="40"/>
        </w:rPr>
        <w:t>modernizare</w:t>
      </w:r>
      <w:r>
        <w:rPr>
          <w:b/>
          <w:bCs/>
          <w:i/>
          <w:iCs/>
          <w:color w:val="2F5496" w:themeColor="accent1" w:themeShade="BF"/>
          <w:sz w:val="40"/>
          <w:szCs w:val="40"/>
        </w:rPr>
        <w:t>a</w:t>
      </w:r>
      <w:r w:rsidRPr="00722199">
        <w:rPr>
          <w:b/>
          <w:bCs/>
          <w:i/>
          <w:iCs/>
          <w:color w:val="2F5496" w:themeColor="accent1" w:themeShade="BF"/>
          <w:sz w:val="40"/>
          <w:szCs w:val="40"/>
        </w:rPr>
        <w:t xml:space="preserve"> spatii</w:t>
      </w:r>
      <w:r>
        <w:rPr>
          <w:b/>
          <w:bCs/>
          <w:i/>
          <w:iCs/>
          <w:color w:val="2F5496" w:themeColor="accent1" w:themeShade="BF"/>
          <w:sz w:val="40"/>
          <w:szCs w:val="40"/>
        </w:rPr>
        <w:t>lor</w:t>
      </w:r>
      <w:r w:rsidRPr="00722199">
        <w:rPr>
          <w:b/>
          <w:bCs/>
          <w:i/>
          <w:iCs/>
          <w:color w:val="2F5496" w:themeColor="accent1" w:themeShade="BF"/>
          <w:sz w:val="40"/>
          <w:szCs w:val="40"/>
        </w:rPr>
        <w:t xml:space="preserve"> publice urbane</w:t>
      </w:r>
    </w:p>
    <w:p w14:paraId="0FD3C73F" w14:textId="1ECEB549" w:rsidR="00722199" w:rsidRDefault="00722199" w:rsidP="00722199">
      <w:pPr>
        <w:pStyle w:val="Listparagraf"/>
        <w:numPr>
          <w:ilvl w:val="0"/>
          <w:numId w:val="2"/>
        </w:numPr>
        <w:ind w:firstLine="915"/>
        <w:rPr>
          <w:b/>
          <w:bCs/>
          <w:i/>
          <w:iCs/>
          <w:color w:val="2F5496" w:themeColor="accent1" w:themeShade="BF"/>
          <w:sz w:val="40"/>
          <w:szCs w:val="40"/>
        </w:rPr>
      </w:pPr>
      <w:r>
        <w:rPr>
          <w:b/>
          <w:bCs/>
          <w:i/>
          <w:iCs/>
          <w:color w:val="2F5496" w:themeColor="accent1" w:themeShade="BF"/>
          <w:sz w:val="40"/>
          <w:szCs w:val="40"/>
        </w:rPr>
        <w:t>C</w:t>
      </w:r>
      <w:r w:rsidRPr="00722199">
        <w:rPr>
          <w:b/>
          <w:bCs/>
          <w:i/>
          <w:iCs/>
          <w:color w:val="2F5496" w:themeColor="accent1" w:themeShade="BF"/>
          <w:sz w:val="40"/>
          <w:szCs w:val="40"/>
        </w:rPr>
        <w:t>rearea de facilități pentru recreere (zone special amenajate pentru sport, locuri de joacă pentru copii)</w:t>
      </w:r>
    </w:p>
    <w:p w14:paraId="7B0D7CD2" w14:textId="6ABB7FC4" w:rsidR="00722199" w:rsidRDefault="00722199" w:rsidP="00722199">
      <w:pPr>
        <w:pStyle w:val="Listparagraf"/>
        <w:numPr>
          <w:ilvl w:val="0"/>
          <w:numId w:val="2"/>
        </w:numPr>
        <w:ind w:firstLine="915"/>
        <w:rPr>
          <w:b/>
          <w:bCs/>
          <w:i/>
          <w:iCs/>
          <w:color w:val="2F5496" w:themeColor="accent1" w:themeShade="BF"/>
          <w:sz w:val="40"/>
          <w:szCs w:val="40"/>
        </w:rPr>
      </w:pPr>
      <w:r>
        <w:rPr>
          <w:b/>
          <w:bCs/>
          <w:i/>
          <w:iCs/>
          <w:color w:val="2F5496" w:themeColor="accent1" w:themeShade="BF"/>
          <w:sz w:val="40"/>
          <w:szCs w:val="40"/>
        </w:rPr>
        <w:t>M</w:t>
      </w:r>
      <w:r w:rsidRPr="00722199">
        <w:rPr>
          <w:b/>
          <w:bCs/>
          <w:i/>
          <w:iCs/>
          <w:color w:val="2F5496" w:themeColor="accent1" w:themeShade="BF"/>
          <w:sz w:val="40"/>
          <w:szCs w:val="40"/>
        </w:rPr>
        <w:t>odernizare piață talcioc</w:t>
      </w:r>
    </w:p>
    <w:p w14:paraId="362162DD" w14:textId="33388023" w:rsidR="00722199" w:rsidRDefault="00722199" w:rsidP="00722199">
      <w:pPr>
        <w:pStyle w:val="Listparagraf"/>
        <w:numPr>
          <w:ilvl w:val="0"/>
          <w:numId w:val="2"/>
        </w:numPr>
        <w:ind w:firstLine="915"/>
        <w:rPr>
          <w:b/>
          <w:bCs/>
          <w:i/>
          <w:iCs/>
          <w:color w:val="2F5496" w:themeColor="accent1" w:themeShade="BF"/>
          <w:sz w:val="40"/>
          <w:szCs w:val="40"/>
        </w:rPr>
      </w:pPr>
      <w:r>
        <w:rPr>
          <w:b/>
          <w:bCs/>
          <w:i/>
          <w:iCs/>
          <w:color w:val="2F5496" w:themeColor="accent1" w:themeShade="BF"/>
          <w:sz w:val="40"/>
          <w:szCs w:val="40"/>
        </w:rPr>
        <w:t>C</w:t>
      </w:r>
      <w:r w:rsidRPr="00722199">
        <w:rPr>
          <w:b/>
          <w:bCs/>
          <w:i/>
          <w:iCs/>
          <w:color w:val="2F5496" w:themeColor="accent1" w:themeShade="BF"/>
          <w:sz w:val="40"/>
          <w:szCs w:val="40"/>
        </w:rPr>
        <w:t>rearea de spații verzi</w:t>
      </w:r>
    </w:p>
    <w:p w14:paraId="1998908A" w14:textId="56272EAC" w:rsidR="00722199" w:rsidRDefault="00960E93" w:rsidP="00722199">
      <w:pPr>
        <w:pStyle w:val="Listparagraf"/>
        <w:numPr>
          <w:ilvl w:val="0"/>
          <w:numId w:val="2"/>
        </w:numPr>
        <w:ind w:firstLine="915"/>
        <w:rPr>
          <w:b/>
          <w:bCs/>
          <w:i/>
          <w:iCs/>
          <w:color w:val="2F5496" w:themeColor="accent1" w:themeShade="BF"/>
          <w:sz w:val="40"/>
          <w:szCs w:val="40"/>
        </w:rPr>
      </w:pPr>
      <w:r>
        <w:rPr>
          <w:b/>
          <w:bCs/>
          <w:i/>
          <w:iCs/>
          <w:color w:val="2F5496" w:themeColor="accent1" w:themeShade="BF"/>
          <w:sz w:val="40"/>
          <w:szCs w:val="40"/>
        </w:rPr>
        <w:t>C</w:t>
      </w:r>
      <w:r w:rsidRPr="00960E93">
        <w:rPr>
          <w:b/>
          <w:bCs/>
          <w:i/>
          <w:iCs/>
          <w:color w:val="2F5496" w:themeColor="accent1" w:themeShade="BF"/>
          <w:sz w:val="40"/>
          <w:szCs w:val="40"/>
        </w:rPr>
        <w:t>onstruire</w:t>
      </w:r>
      <w:r>
        <w:rPr>
          <w:b/>
          <w:bCs/>
          <w:i/>
          <w:iCs/>
          <w:color w:val="2F5496" w:themeColor="accent1" w:themeShade="BF"/>
          <w:sz w:val="40"/>
          <w:szCs w:val="40"/>
        </w:rPr>
        <w:t xml:space="preserve"> de</w:t>
      </w:r>
      <w:r w:rsidRPr="00960E93">
        <w:rPr>
          <w:b/>
          <w:bCs/>
          <w:i/>
          <w:iCs/>
          <w:color w:val="2F5496" w:themeColor="accent1" w:themeShade="BF"/>
          <w:sz w:val="40"/>
          <w:szCs w:val="40"/>
        </w:rPr>
        <w:t xml:space="preserve"> </w:t>
      </w:r>
      <w:proofErr w:type="spellStart"/>
      <w:r w:rsidRPr="00960E93">
        <w:rPr>
          <w:b/>
          <w:bCs/>
          <w:i/>
          <w:iCs/>
          <w:color w:val="2F5496" w:themeColor="accent1" w:themeShade="BF"/>
          <w:sz w:val="40"/>
          <w:szCs w:val="40"/>
        </w:rPr>
        <w:t>intreprinderi</w:t>
      </w:r>
      <w:proofErr w:type="spellEnd"/>
      <w:r w:rsidRPr="00960E93">
        <w:rPr>
          <w:b/>
          <w:bCs/>
          <w:i/>
          <w:iCs/>
          <w:color w:val="2F5496" w:themeColor="accent1" w:themeShade="BF"/>
          <w:sz w:val="40"/>
          <w:szCs w:val="40"/>
        </w:rPr>
        <w:t xml:space="preserve"> sociale de inserție</w:t>
      </w:r>
    </w:p>
    <w:p w14:paraId="0100C1FB" w14:textId="47B7F0F7" w:rsidR="005F1395" w:rsidRDefault="00960E93" w:rsidP="005F1395">
      <w:pPr>
        <w:pStyle w:val="Listparagraf"/>
        <w:numPr>
          <w:ilvl w:val="0"/>
          <w:numId w:val="2"/>
        </w:numPr>
        <w:ind w:firstLine="915"/>
        <w:rPr>
          <w:b/>
          <w:bCs/>
          <w:i/>
          <w:iCs/>
          <w:color w:val="2F5496" w:themeColor="accent1" w:themeShade="BF"/>
          <w:sz w:val="40"/>
          <w:szCs w:val="40"/>
        </w:rPr>
      </w:pPr>
      <w:r>
        <w:rPr>
          <w:b/>
          <w:bCs/>
          <w:i/>
          <w:iCs/>
          <w:color w:val="2F5496" w:themeColor="accent1" w:themeShade="BF"/>
          <w:sz w:val="40"/>
          <w:szCs w:val="40"/>
        </w:rPr>
        <w:t>C</w:t>
      </w:r>
      <w:r w:rsidRPr="00960E93">
        <w:rPr>
          <w:b/>
          <w:bCs/>
          <w:i/>
          <w:iCs/>
          <w:color w:val="2F5496" w:themeColor="accent1" w:themeShade="BF"/>
          <w:sz w:val="40"/>
          <w:szCs w:val="40"/>
        </w:rPr>
        <w:t>onstruire centru multifunc</w:t>
      </w:r>
      <w:r w:rsidR="007B5C3F">
        <w:rPr>
          <w:b/>
          <w:bCs/>
          <w:i/>
          <w:iCs/>
          <w:color w:val="2F5496" w:themeColor="accent1" w:themeShade="BF"/>
          <w:sz w:val="40"/>
          <w:szCs w:val="40"/>
        </w:rPr>
        <w:t>ț</w:t>
      </w:r>
      <w:r w:rsidRPr="00960E93">
        <w:rPr>
          <w:b/>
          <w:bCs/>
          <w:i/>
          <w:iCs/>
          <w:color w:val="2F5496" w:themeColor="accent1" w:themeShade="BF"/>
          <w:sz w:val="40"/>
          <w:szCs w:val="40"/>
        </w:rPr>
        <w:t>ional</w:t>
      </w:r>
    </w:p>
    <w:p w14:paraId="76A419DB" w14:textId="77777777" w:rsidR="005F1395" w:rsidRPr="005F1395" w:rsidRDefault="005F1395" w:rsidP="005F1395">
      <w:pPr>
        <w:pStyle w:val="Listparagraf"/>
        <w:ind w:left="1843"/>
        <w:rPr>
          <w:b/>
          <w:bCs/>
          <w:i/>
          <w:iCs/>
          <w:color w:val="2F5496" w:themeColor="accent1" w:themeShade="BF"/>
          <w:szCs w:val="24"/>
        </w:rPr>
      </w:pPr>
    </w:p>
    <w:p w14:paraId="4941CE58" w14:textId="6A39FF70" w:rsidR="002B2AE7" w:rsidRDefault="005F1395" w:rsidP="005F1395">
      <w:pPr>
        <w:pStyle w:val="Listparagraf"/>
        <w:numPr>
          <w:ilvl w:val="0"/>
          <w:numId w:val="2"/>
        </w:numPr>
        <w:spacing w:before="240"/>
        <w:rPr>
          <w:b/>
          <w:bCs/>
          <w:i/>
          <w:iCs/>
          <w:color w:val="2F5496" w:themeColor="accent1" w:themeShade="BF"/>
          <w:sz w:val="40"/>
          <w:szCs w:val="40"/>
        </w:rPr>
      </w:pPr>
      <w:r w:rsidRPr="00F94948">
        <w:rPr>
          <w:b/>
          <w:bCs/>
          <w:i/>
          <w:iCs/>
          <w:color w:val="1F3864" w:themeColor="accent1" w:themeShade="80"/>
          <w:sz w:val="40"/>
          <w:szCs w:val="40"/>
        </w:rPr>
        <w:t xml:space="preserve">VIABILIZARE AMPLASAMENT </w:t>
      </w:r>
      <w:r w:rsidR="00BE79C0" w:rsidRPr="00F94948">
        <w:rPr>
          <w:b/>
          <w:bCs/>
          <w:i/>
          <w:iCs/>
          <w:color w:val="1F3864" w:themeColor="accent1" w:themeShade="80"/>
          <w:sz w:val="40"/>
          <w:szCs w:val="40"/>
        </w:rPr>
        <w:t>pe</w:t>
      </w:r>
      <w:r w:rsidR="00960E93" w:rsidRPr="00F94948">
        <w:rPr>
          <w:b/>
          <w:bCs/>
          <w:i/>
          <w:iCs/>
          <w:color w:val="1F3864" w:themeColor="accent1" w:themeShade="80"/>
          <w:sz w:val="40"/>
          <w:szCs w:val="40"/>
        </w:rPr>
        <w:t xml:space="preserve"> strada </w:t>
      </w:r>
      <w:r w:rsidR="00BE79C0" w:rsidRPr="00F94948">
        <w:rPr>
          <w:b/>
          <w:bCs/>
          <w:i/>
          <w:iCs/>
          <w:color w:val="1F3864" w:themeColor="accent1" w:themeShade="80"/>
          <w:sz w:val="40"/>
          <w:szCs w:val="40"/>
        </w:rPr>
        <w:t>L</w:t>
      </w:r>
      <w:r w:rsidR="00960E93" w:rsidRPr="00F94948">
        <w:rPr>
          <w:b/>
          <w:bCs/>
          <w:i/>
          <w:iCs/>
          <w:color w:val="1F3864" w:themeColor="accent1" w:themeShade="80"/>
          <w:sz w:val="40"/>
          <w:szCs w:val="40"/>
        </w:rPr>
        <w:t xml:space="preserve">alelelor </w:t>
      </w:r>
      <w:r w:rsidRPr="00F94948">
        <w:rPr>
          <w:b/>
          <w:bCs/>
          <w:i/>
          <w:iCs/>
          <w:color w:val="1F3864" w:themeColor="accent1" w:themeShade="80"/>
          <w:sz w:val="40"/>
          <w:szCs w:val="40"/>
        </w:rPr>
        <w:t xml:space="preserve">PENTRU CONSTRUCȚIA DE LOCUINȚE </w:t>
      </w:r>
      <w:r w:rsidR="00BE79C0" w:rsidRPr="00F94948">
        <w:rPr>
          <w:b/>
          <w:bCs/>
          <w:i/>
          <w:iCs/>
          <w:color w:val="1F3864" w:themeColor="accent1" w:themeShade="80"/>
          <w:sz w:val="40"/>
          <w:szCs w:val="40"/>
        </w:rPr>
        <w:t>ANL – 2 blocuri</w:t>
      </w:r>
      <w:r w:rsidR="00B726C7" w:rsidRPr="00F94948">
        <w:rPr>
          <w:b/>
          <w:bCs/>
          <w:i/>
          <w:iCs/>
          <w:color w:val="1F3864" w:themeColor="accent1" w:themeShade="80"/>
          <w:sz w:val="40"/>
          <w:szCs w:val="40"/>
        </w:rPr>
        <w:t xml:space="preserve"> -</w:t>
      </w:r>
      <w:r w:rsidR="002B2AE7" w:rsidRPr="00F94948">
        <w:rPr>
          <w:b/>
          <w:bCs/>
          <w:i/>
          <w:iCs/>
          <w:color w:val="1F3864" w:themeColor="accent1" w:themeShade="80"/>
          <w:sz w:val="40"/>
          <w:szCs w:val="40"/>
        </w:rPr>
        <w:t xml:space="preserve"> </w:t>
      </w:r>
      <w:r w:rsidR="002B2AE7">
        <w:rPr>
          <w:b/>
          <w:bCs/>
          <w:i/>
          <w:iCs/>
          <w:color w:val="2F5496" w:themeColor="accent1" w:themeShade="BF"/>
          <w:sz w:val="40"/>
          <w:szCs w:val="40"/>
        </w:rPr>
        <w:t>a fost semnat, în luna septembrie 2021, contractul pentru proiectare și execuție</w:t>
      </w:r>
    </w:p>
    <w:p w14:paraId="609B03A9" w14:textId="77777777" w:rsidR="00A533C9" w:rsidRDefault="00A533C9" w:rsidP="00A41BB7">
      <w:pPr>
        <w:rPr>
          <w:rFonts w:ascii="Salvia Sans Black" w:hAnsi="Salvia Sans Black" w:cs="Calibri"/>
          <w:color w:val="FF0000"/>
          <w:sz w:val="68"/>
          <w:szCs w:val="68"/>
        </w:rPr>
      </w:pPr>
      <w:bookmarkStart w:id="9" w:name="_Hlk85708686"/>
    </w:p>
    <w:p w14:paraId="540F7A59" w14:textId="72D14041" w:rsidR="00A41BB7" w:rsidRPr="00CB1486" w:rsidRDefault="00A41BB7" w:rsidP="00A41BB7">
      <w:pPr>
        <w:rPr>
          <w:rFonts w:ascii="Salvia Sans Black" w:hAnsi="Salvia Sans Black" w:cs="Calibri"/>
          <w:color w:val="FF0000"/>
          <w:sz w:val="68"/>
          <w:szCs w:val="68"/>
        </w:rPr>
      </w:pPr>
      <w:r w:rsidRPr="00CB1486">
        <w:rPr>
          <w:rFonts w:ascii="Salvia Sans Black" w:hAnsi="Salvia Sans Black" w:cs="Calibri"/>
          <w:color w:val="FF0000"/>
          <w:sz w:val="68"/>
          <w:szCs w:val="68"/>
        </w:rPr>
        <w:lastRenderedPageBreak/>
        <w:t>EXTIN</w:t>
      </w:r>
      <w:r w:rsidR="002D6B38">
        <w:rPr>
          <w:rFonts w:ascii="Salvia Sans Black" w:hAnsi="Salvia Sans Black" w:cs="Calibri"/>
          <w:color w:val="FF0000"/>
          <w:sz w:val="68"/>
          <w:szCs w:val="68"/>
        </w:rPr>
        <w:t>DEREA</w:t>
      </w:r>
      <w:r w:rsidRPr="00CB1486">
        <w:rPr>
          <w:rFonts w:ascii="Salvia Sans Black" w:hAnsi="Salvia Sans Black" w:cs="Calibri"/>
          <w:color w:val="FF0000"/>
          <w:sz w:val="68"/>
          <w:szCs w:val="68"/>
        </w:rPr>
        <w:t xml:space="preserve"> REȚELEL</w:t>
      </w:r>
      <w:r w:rsidR="002D6B38">
        <w:rPr>
          <w:rFonts w:ascii="Salvia Sans Black" w:hAnsi="Salvia Sans Black" w:cs="Calibri"/>
          <w:color w:val="FF0000"/>
          <w:sz w:val="68"/>
          <w:szCs w:val="68"/>
        </w:rPr>
        <w:t>OR</w:t>
      </w:r>
      <w:r w:rsidRPr="00CB1486">
        <w:rPr>
          <w:rFonts w:ascii="Salvia Sans Black" w:hAnsi="Salvia Sans Black" w:cs="Calibri"/>
          <w:color w:val="FF0000"/>
          <w:sz w:val="68"/>
          <w:szCs w:val="68"/>
        </w:rPr>
        <w:t xml:space="preserve"> DE UTILITĂȚI</w:t>
      </w:r>
    </w:p>
    <w:bookmarkEnd w:id="9"/>
    <w:p w14:paraId="0AC9EA7B" w14:textId="130244F2" w:rsidR="00A41BB7" w:rsidRPr="00F94948" w:rsidRDefault="005F1395" w:rsidP="00E11883">
      <w:pPr>
        <w:pStyle w:val="Listparagraf"/>
        <w:numPr>
          <w:ilvl w:val="0"/>
          <w:numId w:val="2"/>
        </w:numPr>
        <w:spacing w:after="0"/>
        <w:rPr>
          <w:rStyle w:val="Accentuareintens"/>
          <w:b/>
          <w:bCs/>
          <w:color w:val="2F5496" w:themeColor="accent1" w:themeShade="BF"/>
          <w:sz w:val="40"/>
          <w:szCs w:val="40"/>
        </w:rPr>
      </w:pPr>
      <w:r>
        <w:rPr>
          <w:rStyle w:val="Accentuareintens"/>
          <w:b/>
          <w:bCs/>
          <w:color w:val="1F3864" w:themeColor="accent1" w:themeShade="80"/>
          <w:sz w:val="40"/>
          <w:szCs w:val="36"/>
        </w:rPr>
        <w:t>E</w:t>
      </w:r>
      <w:r w:rsidRPr="00A41BB7">
        <w:rPr>
          <w:rStyle w:val="Accentuareintens"/>
          <w:b/>
          <w:bCs/>
          <w:color w:val="1F3864" w:themeColor="accent1" w:themeShade="80"/>
          <w:sz w:val="40"/>
          <w:szCs w:val="36"/>
        </w:rPr>
        <w:t>XTINDERE</w:t>
      </w:r>
      <w:r w:rsidR="00201C43">
        <w:rPr>
          <w:rStyle w:val="Accentuareintens"/>
          <w:b/>
          <w:bCs/>
          <w:color w:val="1F3864" w:themeColor="accent1" w:themeShade="80"/>
          <w:sz w:val="40"/>
          <w:szCs w:val="36"/>
        </w:rPr>
        <w:t>A</w:t>
      </w:r>
      <w:r w:rsidRPr="00A41BB7">
        <w:rPr>
          <w:rStyle w:val="Accentuareintens"/>
          <w:b/>
          <w:bCs/>
          <w:color w:val="1F3864" w:themeColor="accent1" w:themeShade="80"/>
          <w:sz w:val="40"/>
          <w:szCs w:val="36"/>
        </w:rPr>
        <w:t xml:space="preserve"> RE</w:t>
      </w:r>
      <w:r>
        <w:rPr>
          <w:rStyle w:val="Accentuareintens"/>
          <w:b/>
          <w:bCs/>
          <w:color w:val="1F3864" w:themeColor="accent1" w:themeShade="80"/>
          <w:sz w:val="40"/>
          <w:szCs w:val="36"/>
        </w:rPr>
        <w:t>ȚELEI DE</w:t>
      </w:r>
      <w:r w:rsidRPr="00A41BB7">
        <w:rPr>
          <w:rStyle w:val="Accentuareintens"/>
          <w:b/>
          <w:bCs/>
          <w:color w:val="1F3864" w:themeColor="accent1" w:themeShade="80"/>
          <w:sz w:val="40"/>
          <w:szCs w:val="36"/>
        </w:rPr>
        <w:t xml:space="preserve"> CANALIZARE</w:t>
      </w:r>
      <w:r w:rsidR="00A41BB7" w:rsidRPr="00A41BB7">
        <w:rPr>
          <w:rStyle w:val="Accentuareintens"/>
          <w:b/>
          <w:bCs/>
          <w:color w:val="1F3864" w:themeColor="accent1" w:themeShade="80"/>
          <w:sz w:val="40"/>
          <w:szCs w:val="36"/>
        </w:rPr>
        <w:t xml:space="preserve"> </w:t>
      </w:r>
      <w:r w:rsidR="00CB1486">
        <w:rPr>
          <w:rStyle w:val="Accentuareintens"/>
          <w:b/>
          <w:bCs/>
          <w:color w:val="1F3864" w:themeColor="accent1" w:themeShade="80"/>
          <w:sz w:val="40"/>
          <w:szCs w:val="36"/>
        </w:rPr>
        <w:t xml:space="preserve">pe </w:t>
      </w:r>
      <w:r w:rsidR="00A41BB7" w:rsidRPr="00A41BB7">
        <w:rPr>
          <w:rStyle w:val="Accentuareintens"/>
          <w:b/>
          <w:bCs/>
          <w:color w:val="1F3864" w:themeColor="accent1" w:themeShade="80"/>
          <w:sz w:val="40"/>
          <w:szCs w:val="36"/>
        </w:rPr>
        <w:t xml:space="preserve">strada </w:t>
      </w:r>
      <w:proofErr w:type="spellStart"/>
      <w:r w:rsidR="00CB1486">
        <w:rPr>
          <w:rStyle w:val="Accentuareintens"/>
          <w:b/>
          <w:bCs/>
          <w:color w:val="1F3864" w:themeColor="accent1" w:themeShade="80"/>
          <w:sz w:val="40"/>
          <w:szCs w:val="36"/>
        </w:rPr>
        <w:t>A</w:t>
      </w:r>
      <w:r w:rsidR="00A41BB7" w:rsidRPr="00A41BB7">
        <w:rPr>
          <w:rStyle w:val="Accentuareintens"/>
          <w:b/>
          <w:bCs/>
          <w:color w:val="1F3864" w:themeColor="accent1" w:themeShade="80"/>
          <w:sz w:val="40"/>
          <w:szCs w:val="36"/>
        </w:rPr>
        <w:t>lcala</w:t>
      </w:r>
      <w:proofErr w:type="spellEnd"/>
      <w:r w:rsidR="00A41BB7" w:rsidRPr="00A41BB7">
        <w:rPr>
          <w:rStyle w:val="Accentuareintens"/>
          <w:b/>
          <w:bCs/>
          <w:color w:val="1F3864" w:themeColor="accent1" w:themeShade="80"/>
          <w:sz w:val="40"/>
          <w:szCs w:val="36"/>
        </w:rPr>
        <w:t xml:space="preserve"> de </w:t>
      </w:r>
      <w:proofErr w:type="spellStart"/>
      <w:r w:rsidR="00CB1486">
        <w:rPr>
          <w:rStyle w:val="Accentuareintens"/>
          <w:b/>
          <w:bCs/>
          <w:color w:val="1F3864" w:themeColor="accent1" w:themeShade="80"/>
          <w:sz w:val="40"/>
          <w:szCs w:val="36"/>
        </w:rPr>
        <w:t>H</w:t>
      </w:r>
      <w:r w:rsidR="00A41BB7" w:rsidRPr="00A41BB7">
        <w:rPr>
          <w:rStyle w:val="Accentuareintens"/>
          <w:b/>
          <w:bCs/>
          <w:color w:val="1F3864" w:themeColor="accent1" w:themeShade="80"/>
          <w:sz w:val="40"/>
          <w:szCs w:val="36"/>
        </w:rPr>
        <w:t>enares</w:t>
      </w:r>
      <w:proofErr w:type="spellEnd"/>
      <w:r w:rsidR="00CB1486">
        <w:rPr>
          <w:rStyle w:val="Accentuareintens"/>
          <w:b/>
          <w:bCs/>
          <w:color w:val="1F3864" w:themeColor="accent1" w:themeShade="80"/>
          <w:sz w:val="40"/>
          <w:szCs w:val="36"/>
        </w:rPr>
        <w:t xml:space="preserve"> – </w:t>
      </w:r>
      <w:r w:rsidR="00CB1486" w:rsidRPr="00F94948">
        <w:rPr>
          <w:rStyle w:val="Accentuareintens"/>
          <w:b/>
          <w:bCs/>
          <w:color w:val="2F5496" w:themeColor="accent1" w:themeShade="BF"/>
          <w:sz w:val="40"/>
          <w:szCs w:val="36"/>
        </w:rPr>
        <w:t>lucrările au început în luna iunie 2021</w:t>
      </w:r>
    </w:p>
    <w:p w14:paraId="160B9E54" w14:textId="77777777" w:rsidR="00C30570" w:rsidRPr="00150EBB" w:rsidRDefault="00C30570" w:rsidP="00C30570">
      <w:pPr>
        <w:pStyle w:val="Listparagraf"/>
        <w:spacing w:before="240"/>
        <w:ind w:left="928"/>
        <w:rPr>
          <w:rStyle w:val="Accentuareintens"/>
          <w:b/>
          <w:bCs/>
          <w:color w:val="2F5496" w:themeColor="accent1" w:themeShade="BF"/>
          <w:sz w:val="36"/>
          <w:szCs w:val="36"/>
        </w:rPr>
      </w:pPr>
    </w:p>
    <w:p w14:paraId="0AF665D6" w14:textId="71F7FC4C" w:rsidR="0084754D" w:rsidRPr="0084754D" w:rsidRDefault="005F1395" w:rsidP="00E11883">
      <w:pPr>
        <w:pStyle w:val="Listparagraf"/>
        <w:numPr>
          <w:ilvl w:val="0"/>
          <w:numId w:val="2"/>
        </w:numPr>
        <w:spacing w:before="240" w:after="0"/>
        <w:rPr>
          <w:b/>
          <w:bCs/>
          <w:i/>
          <w:iCs/>
          <w:color w:val="2F5496" w:themeColor="accent1" w:themeShade="BF"/>
          <w:sz w:val="40"/>
          <w:szCs w:val="40"/>
        </w:rPr>
      </w:pPr>
      <w:r w:rsidRPr="00F94948">
        <w:rPr>
          <w:b/>
          <w:bCs/>
          <w:i/>
          <w:iCs/>
          <w:color w:val="1F3864" w:themeColor="accent1" w:themeShade="80"/>
          <w:sz w:val="40"/>
          <w:szCs w:val="40"/>
        </w:rPr>
        <w:t xml:space="preserve">EXTINDERE REȚELE DE APĂ POTABILĂ ȘI CANALIZARE </w:t>
      </w:r>
      <w:r w:rsidR="00CB1486" w:rsidRPr="00F94948">
        <w:rPr>
          <w:b/>
          <w:bCs/>
          <w:i/>
          <w:iCs/>
          <w:color w:val="1F3864" w:themeColor="accent1" w:themeShade="80"/>
          <w:sz w:val="40"/>
          <w:szCs w:val="40"/>
        </w:rPr>
        <w:t xml:space="preserve">în zona Emil Racoviță, pe străzile : Emil Racoviță, Alexandru Odobescu, Petre Ispirescu, Grigore Antipa, Humulești, Simion Mândrescu, Alexandru Vlahuță, Dimitrie Bolintineanu, Cenade, Episcop Emilian </w:t>
      </w:r>
      <w:proofErr w:type="spellStart"/>
      <w:r w:rsidR="00CB1486" w:rsidRPr="00F94948">
        <w:rPr>
          <w:b/>
          <w:bCs/>
          <w:i/>
          <w:iCs/>
          <w:color w:val="1F3864" w:themeColor="accent1" w:themeShade="80"/>
          <w:sz w:val="40"/>
          <w:szCs w:val="40"/>
        </w:rPr>
        <w:t>Birdaș</w:t>
      </w:r>
      <w:proofErr w:type="spellEnd"/>
      <w:r w:rsidR="00CB1486" w:rsidRPr="00F94948">
        <w:rPr>
          <w:b/>
          <w:bCs/>
          <w:i/>
          <w:iCs/>
          <w:color w:val="1F3864" w:themeColor="accent1" w:themeShade="80"/>
          <w:sz w:val="40"/>
          <w:szCs w:val="40"/>
        </w:rPr>
        <w:t>, Victor Babeș</w:t>
      </w:r>
      <w:r w:rsidR="00463D28" w:rsidRPr="00F94948">
        <w:rPr>
          <w:b/>
          <w:bCs/>
          <w:i/>
          <w:iCs/>
          <w:color w:val="1F3864" w:themeColor="accent1" w:themeShade="80"/>
          <w:sz w:val="40"/>
          <w:szCs w:val="40"/>
        </w:rPr>
        <w:t xml:space="preserve"> </w:t>
      </w:r>
      <w:r w:rsidR="00855E15" w:rsidRPr="00F94948">
        <w:rPr>
          <w:b/>
          <w:bCs/>
          <w:i/>
          <w:iCs/>
          <w:color w:val="1F3864" w:themeColor="accent1" w:themeShade="80"/>
          <w:sz w:val="40"/>
          <w:szCs w:val="40"/>
        </w:rPr>
        <w:t>-  cererea de finanțare depusă pe programul Anghel Saligny</w:t>
      </w:r>
      <w:r w:rsidR="00855E15">
        <w:rPr>
          <w:b/>
          <w:bCs/>
          <w:i/>
          <w:iCs/>
          <w:color w:val="2F5496" w:themeColor="accent1" w:themeShade="BF"/>
          <w:sz w:val="40"/>
          <w:szCs w:val="40"/>
        </w:rPr>
        <w:t xml:space="preserve"> - </w:t>
      </w:r>
      <w:r w:rsidR="00463D28" w:rsidRPr="00855E15">
        <w:rPr>
          <w:b/>
          <w:bCs/>
          <w:i/>
          <w:iCs/>
          <w:color w:val="2F5496" w:themeColor="accent1" w:themeShade="BF"/>
          <w:sz w:val="40"/>
          <w:szCs w:val="40"/>
        </w:rPr>
        <w:t>autorizația de construire obținută în luna martie 2021 –</w:t>
      </w:r>
      <w:r w:rsidR="00855E15" w:rsidRPr="00855E15">
        <w:rPr>
          <w:b/>
          <w:bCs/>
          <w:i/>
          <w:iCs/>
          <w:color w:val="2F5496" w:themeColor="accent1" w:themeShade="BF"/>
          <w:sz w:val="40"/>
          <w:szCs w:val="40"/>
        </w:rPr>
        <w:t xml:space="preserve"> contractul pentru exprop</w:t>
      </w:r>
      <w:r w:rsidR="00855E15">
        <w:rPr>
          <w:b/>
          <w:bCs/>
          <w:i/>
          <w:iCs/>
          <w:color w:val="2F5496" w:themeColor="accent1" w:themeShade="BF"/>
          <w:sz w:val="40"/>
          <w:szCs w:val="40"/>
        </w:rPr>
        <w:t>r</w:t>
      </w:r>
      <w:r w:rsidR="00855E15" w:rsidRPr="00855E15">
        <w:rPr>
          <w:b/>
          <w:bCs/>
          <w:i/>
          <w:iCs/>
          <w:color w:val="2F5496" w:themeColor="accent1" w:themeShade="BF"/>
          <w:sz w:val="40"/>
          <w:szCs w:val="40"/>
        </w:rPr>
        <w:t>ieri, în vederea dezvoltării drumului</w:t>
      </w:r>
      <w:r w:rsidR="00F94948">
        <w:rPr>
          <w:b/>
          <w:bCs/>
          <w:i/>
          <w:iCs/>
          <w:color w:val="2F5496" w:themeColor="accent1" w:themeShade="BF"/>
          <w:sz w:val="40"/>
          <w:szCs w:val="40"/>
        </w:rPr>
        <w:t>,</w:t>
      </w:r>
      <w:r w:rsidR="00855E15" w:rsidRPr="00855E15">
        <w:rPr>
          <w:b/>
          <w:bCs/>
          <w:i/>
          <w:iCs/>
          <w:color w:val="2F5496" w:themeColor="accent1" w:themeShade="BF"/>
          <w:sz w:val="40"/>
          <w:szCs w:val="40"/>
        </w:rPr>
        <w:t xml:space="preserve"> a fost semnat </w:t>
      </w:r>
      <w:r w:rsidR="0084754D">
        <w:rPr>
          <w:b/>
          <w:bCs/>
          <w:i/>
          <w:iCs/>
          <w:color w:val="2F5496" w:themeColor="accent1" w:themeShade="BF"/>
          <w:sz w:val="40"/>
          <w:szCs w:val="40"/>
        </w:rPr>
        <w:t>în luna septembrie 2021</w:t>
      </w:r>
    </w:p>
    <w:p w14:paraId="792B3DFF" w14:textId="4611F65B" w:rsidR="0084754D" w:rsidRPr="00150EBB" w:rsidRDefault="0084754D" w:rsidP="0084754D">
      <w:pPr>
        <w:pStyle w:val="Listparagraf"/>
        <w:spacing w:before="240"/>
        <w:ind w:left="928"/>
        <w:rPr>
          <w:b/>
          <w:bCs/>
          <w:i/>
          <w:iCs/>
          <w:color w:val="2F5496" w:themeColor="accent1" w:themeShade="BF"/>
          <w:sz w:val="36"/>
          <w:szCs w:val="36"/>
        </w:rPr>
      </w:pPr>
    </w:p>
    <w:p w14:paraId="6EA8618B" w14:textId="35E84296" w:rsidR="002A3B1E" w:rsidRPr="00150EBB" w:rsidRDefault="005F1395" w:rsidP="00150EBB">
      <w:pPr>
        <w:pStyle w:val="Listparagraf"/>
        <w:numPr>
          <w:ilvl w:val="0"/>
          <w:numId w:val="2"/>
        </w:numPr>
        <w:spacing w:before="240"/>
        <w:rPr>
          <w:b/>
          <w:bCs/>
          <w:i/>
          <w:iCs/>
          <w:color w:val="2F5496" w:themeColor="accent1" w:themeShade="BF"/>
          <w:sz w:val="40"/>
          <w:szCs w:val="40"/>
        </w:rPr>
      </w:pPr>
      <w:r w:rsidRPr="00F94948">
        <w:rPr>
          <w:b/>
          <w:bCs/>
          <w:i/>
          <w:iCs/>
          <w:color w:val="1F3864" w:themeColor="accent1" w:themeShade="80"/>
          <w:sz w:val="40"/>
          <w:szCs w:val="40"/>
        </w:rPr>
        <w:t>CANALIZARE PLUVIALĂ PE STRĂZILE SCĂRIȘOARA ȘI SCĂRIȘOARA II</w:t>
      </w:r>
      <w:r w:rsidR="00662477" w:rsidRPr="00F94948">
        <w:rPr>
          <w:b/>
          <w:bCs/>
          <w:i/>
          <w:iCs/>
          <w:color w:val="1F3864" w:themeColor="accent1" w:themeShade="80"/>
          <w:sz w:val="40"/>
          <w:szCs w:val="40"/>
        </w:rPr>
        <w:t xml:space="preserve">, cu modernizarea străzii Scărișoara II </w:t>
      </w:r>
      <w:r w:rsidR="00662477">
        <w:rPr>
          <w:b/>
          <w:bCs/>
          <w:i/>
          <w:iCs/>
          <w:color w:val="2F5496" w:themeColor="accent1" w:themeShade="BF"/>
          <w:sz w:val="40"/>
          <w:szCs w:val="40"/>
        </w:rPr>
        <w:t>– licitația pentru elaborarea documentației tehnice a fost organizată în luna septembrie 2021</w:t>
      </w:r>
    </w:p>
    <w:p w14:paraId="56DEAD68" w14:textId="6A97C778" w:rsidR="00DD7342" w:rsidRPr="00DD7342" w:rsidRDefault="005F1395" w:rsidP="00DD7342">
      <w:pPr>
        <w:pStyle w:val="Listparagraf"/>
        <w:numPr>
          <w:ilvl w:val="0"/>
          <w:numId w:val="2"/>
        </w:numPr>
        <w:spacing w:before="240"/>
        <w:rPr>
          <w:b/>
          <w:bCs/>
          <w:i/>
          <w:iCs/>
          <w:color w:val="2F5496" w:themeColor="accent1" w:themeShade="BF"/>
          <w:sz w:val="40"/>
          <w:szCs w:val="40"/>
        </w:rPr>
      </w:pPr>
      <w:r w:rsidRPr="00F94948">
        <w:rPr>
          <w:b/>
          <w:bCs/>
          <w:i/>
          <w:iCs/>
          <w:color w:val="1F3864" w:themeColor="accent1" w:themeShade="80"/>
          <w:sz w:val="40"/>
          <w:szCs w:val="40"/>
        </w:rPr>
        <w:t xml:space="preserve">EXTINDEREA REȚELEI DE APĂ ȘI CANALIZARE </w:t>
      </w:r>
      <w:r w:rsidR="002A3B1E" w:rsidRPr="00F94948">
        <w:rPr>
          <w:b/>
          <w:bCs/>
          <w:i/>
          <w:iCs/>
          <w:color w:val="1F3864" w:themeColor="accent1" w:themeShade="80"/>
          <w:sz w:val="40"/>
          <w:szCs w:val="40"/>
        </w:rPr>
        <w:t xml:space="preserve">în zona Orizont </w:t>
      </w:r>
      <w:r w:rsidR="006750DA">
        <w:rPr>
          <w:b/>
          <w:bCs/>
          <w:i/>
          <w:iCs/>
          <w:color w:val="2F5496" w:themeColor="accent1" w:themeShade="BF"/>
          <w:sz w:val="40"/>
          <w:szCs w:val="40"/>
        </w:rPr>
        <w:t>– proiectul tehnic a fost elaborat și autorizația de construire a fost obținută</w:t>
      </w:r>
      <w:r w:rsidR="006A6CF6">
        <w:rPr>
          <w:b/>
          <w:bCs/>
          <w:i/>
          <w:iCs/>
          <w:color w:val="2F5496" w:themeColor="accent1" w:themeShade="BF"/>
          <w:sz w:val="40"/>
          <w:szCs w:val="40"/>
        </w:rPr>
        <w:t xml:space="preserve"> – cerere de finanțare depusă</w:t>
      </w:r>
    </w:p>
    <w:p w14:paraId="7EDBF1F8" w14:textId="77777777" w:rsidR="00DD7342" w:rsidRPr="00150EBB" w:rsidRDefault="00DD7342" w:rsidP="00DD7342">
      <w:pPr>
        <w:pStyle w:val="Listparagraf"/>
        <w:spacing w:before="240"/>
        <w:ind w:left="928"/>
        <w:rPr>
          <w:b/>
          <w:bCs/>
          <w:i/>
          <w:iCs/>
          <w:color w:val="2F5496" w:themeColor="accent1" w:themeShade="BF"/>
          <w:sz w:val="40"/>
          <w:szCs w:val="40"/>
        </w:rPr>
      </w:pPr>
    </w:p>
    <w:p w14:paraId="098D312F" w14:textId="69862A74" w:rsidR="009A007C" w:rsidRPr="009A007C" w:rsidRDefault="005F1395" w:rsidP="00E11883">
      <w:pPr>
        <w:pStyle w:val="Listparagraf"/>
        <w:numPr>
          <w:ilvl w:val="0"/>
          <w:numId w:val="2"/>
        </w:numPr>
        <w:spacing w:before="240" w:after="0"/>
        <w:rPr>
          <w:b/>
          <w:bCs/>
          <w:i/>
          <w:iCs/>
          <w:color w:val="2F5496" w:themeColor="accent1" w:themeShade="BF"/>
          <w:sz w:val="40"/>
          <w:szCs w:val="40"/>
        </w:rPr>
      </w:pPr>
      <w:r w:rsidRPr="00F94948">
        <w:rPr>
          <w:b/>
          <w:bCs/>
          <w:i/>
          <w:iCs/>
          <w:color w:val="1F3864" w:themeColor="accent1" w:themeShade="80"/>
          <w:sz w:val="40"/>
          <w:szCs w:val="40"/>
        </w:rPr>
        <w:lastRenderedPageBreak/>
        <w:t xml:space="preserve">EXTINDEREA REȚELEI DE ENERGIE ELECTRICĂ DIN CARTIERUL ORIZONT </w:t>
      </w:r>
      <w:r w:rsidR="009A007C">
        <w:rPr>
          <w:b/>
          <w:bCs/>
          <w:i/>
          <w:iCs/>
          <w:color w:val="2F5496" w:themeColor="accent1" w:themeShade="BF"/>
          <w:sz w:val="40"/>
          <w:szCs w:val="40"/>
        </w:rPr>
        <w:t>– lucrări finalizate în luna septembrie 2021</w:t>
      </w:r>
    </w:p>
    <w:p w14:paraId="08A494D8" w14:textId="77777777" w:rsidR="009A007C" w:rsidRPr="00150EBB" w:rsidRDefault="009A007C" w:rsidP="009A007C">
      <w:pPr>
        <w:pStyle w:val="Listparagraf"/>
        <w:rPr>
          <w:b/>
          <w:bCs/>
          <w:i/>
          <w:iCs/>
          <w:color w:val="2F5496" w:themeColor="accent1" w:themeShade="BF"/>
          <w:sz w:val="44"/>
          <w:szCs w:val="44"/>
        </w:rPr>
      </w:pPr>
    </w:p>
    <w:p w14:paraId="32796626" w14:textId="026D1801" w:rsidR="007F5624" w:rsidRPr="007F5624" w:rsidRDefault="005F1395" w:rsidP="00E11883">
      <w:pPr>
        <w:pStyle w:val="Listparagraf"/>
        <w:numPr>
          <w:ilvl w:val="0"/>
          <w:numId w:val="2"/>
        </w:numPr>
        <w:rPr>
          <w:b/>
          <w:bCs/>
          <w:i/>
          <w:iCs/>
          <w:color w:val="2F5496" w:themeColor="accent1" w:themeShade="BF"/>
          <w:sz w:val="40"/>
          <w:szCs w:val="40"/>
        </w:rPr>
      </w:pPr>
      <w:r w:rsidRPr="00F94948">
        <w:rPr>
          <w:b/>
          <w:bCs/>
          <w:i/>
          <w:iCs/>
          <w:color w:val="1F3864" w:themeColor="accent1" w:themeShade="80"/>
          <w:sz w:val="40"/>
          <w:szCs w:val="40"/>
        </w:rPr>
        <w:t xml:space="preserve">EXTINDEREA REȚELEI DE ENERGIE ELECTRICĂ </w:t>
      </w:r>
      <w:r w:rsidR="007F5624" w:rsidRPr="00F94948">
        <w:rPr>
          <w:b/>
          <w:bCs/>
          <w:i/>
          <w:iCs/>
          <w:color w:val="1F3864" w:themeColor="accent1" w:themeShade="80"/>
          <w:sz w:val="40"/>
          <w:szCs w:val="40"/>
        </w:rPr>
        <w:t>pe str</w:t>
      </w:r>
      <w:r w:rsidR="006E7874" w:rsidRPr="00F94948">
        <w:rPr>
          <w:b/>
          <w:bCs/>
          <w:i/>
          <w:iCs/>
          <w:color w:val="1F3864" w:themeColor="accent1" w:themeShade="80"/>
          <w:sz w:val="40"/>
          <w:szCs w:val="40"/>
        </w:rPr>
        <w:t>ăzile</w:t>
      </w:r>
      <w:r w:rsidR="007F5624" w:rsidRPr="00F94948">
        <w:rPr>
          <w:b/>
          <w:bCs/>
          <w:i/>
          <w:iCs/>
          <w:color w:val="1F3864" w:themeColor="accent1" w:themeShade="80"/>
          <w:sz w:val="40"/>
          <w:szCs w:val="40"/>
        </w:rPr>
        <w:t xml:space="preserve"> Turnătoriei și Minerva din c</w:t>
      </w:r>
      <w:r w:rsidR="006E7874" w:rsidRPr="00F94948">
        <w:rPr>
          <w:b/>
          <w:bCs/>
          <w:i/>
          <w:iCs/>
          <w:color w:val="1F3864" w:themeColor="accent1" w:themeShade="80"/>
          <w:sz w:val="40"/>
          <w:szCs w:val="40"/>
        </w:rPr>
        <w:t>a</w:t>
      </w:r>
      <w:r w:rsidR="007F5624" w:rsidRPr="00F94948">
        <w:rPr>
          <w:b/>
          <w:bCs/>
          <w:i/>
          <w:iCs/>
          <w:color w:val="1F3864" w:themeColor="accent1" w:themeShade="80"/>
          <w:sz w:val="40"/>
          <w:szCs w:val="40"/>
        </w:rPr>
        <w:t xml:space="preserve">rtierul </w:t>
      </w:r>
      <w:proofErr w:type="spellStart"/>
      <w:r w:rsidR="007F5624" w:rsidRPr="00F94948">
        <w:rPr>
          <w:b/>
          <w:bCs/>
          <w:i/>
          <w:iCs/>
          <w:color w:val="1F3864" w:themeColor="accent1" w:themeShade="80"/>
          <w:sz w:val="40"/>
          <w:szCs w:val="40"/>
        </w:rPr>
        <w:t>Bărăbanț</w:t>
      </w:r>
      <w:proofErr w:type="spellEnd"/>
      <w:r w:rsidR="006E7874" w:rsidRPr="00F94948">
        <w:rPr>
          <w:b/>
          <w:bCs/>
          <w:i/>
          <w:iCs/>
          <w:color w:val="1F3864" w:themeColor="accent1" w:themeShade="80"/>
          <w:sz w:val="40"/>
          <w:szCs w:val="40"/>
        </w:rPr>
        <w:t xml:space="preserve"> </w:t>
      </w:r>
      <w:r w:rsidR="006E7874">
        <w:rPr>
          <w:b/>
          <w:bCs/>
          <w:i/>
          <w:iCs/>
          <w:color w:val="2F5496" w:themeColor="accent1" w:themeShade="BF"/>
          <w:sz w:val="40"/>
          <w:szCs w:val="40"/>
        </w:rPr>
        <w:t xml:space="preserve">– </w:t>
      </w:r>
      <w:r w:rsidR="00A9634F">
        <w:rPr>
          <w:b/>
          <w:bCs/>
          <w:i/>
          <w:iCs/>
          <w:color w:val="2F5496" w:themeColor="accent1" w:themeShade="BF"/>
          <w:sz w:val="40"/>
          <w:szCs w:val="40"/>
        </w:rPr>
        <w:t xml:space="preserve">documentația predată către Electrica, conform ordinului 36/2019, aceștia </w:t>
      </w:r>
      <w:r w:rsidR="006E7874">
        <w:rPr>
          <w:b/>
          <w:bCs/>
          <w:i/>
          <w:iCs/>
          <w:color w:val="2F5496" w:themeColor="accent1" w:themeShade="BF"/>
          <w:sz w:val="40"/>
          <w:szCs w:val="40"/>
        </w:rPr>
        <w:t>urm</w:t>
      </w:r>
      <w:r w:rsidR="00A9634F">
        <w:rPr>
          <w:b/>
          <w:bCs/>
          <w:i/>
          <w:iCs/>
          <w:color w:val="2F5496" w:themeColor="accent1" w:themeShade="BF"/>
          <w:sz w:val="40"/>
          <w:szCs w:val="40"/>
        </w:rPr>
        <w:t>ând să facă demersurile pentru</w:t>
      </w:r>
      <w:r w:rsidR="006E7874">
        <w:rPr>
          <w:b/>
          <w:bCs/>
          <w:i/>
          <w:iCs/>
          <w:color w:val="2F5496" w:themeColor="accent1" w:themeShade="BF"/>
          <w:sz w:val="40"/>
          <w:szCs w:val="40"/>
        </w:rPr>
        <w:t xml:space="preserve"> </w:t>
      </w:r>
      <w:r w:rsidR="00A9634F">
        <w:rPr>
          <w:b/>
          <w:bCs/>
          <w:i/>
          <w:iCs/>
          <w:color w:val="2F5496" w:themeColor="accent1" w:themeShade="BF"/>
          <w:sz w:val="40"/>
          <w:szCs w:val="40"/>
        </w:rPr>
        <w:t>achiziția lucrărilor de proiectare și execuție</w:t>
      </w:r>
    </w:p>
    <w:p w14:paraId="3E89406D" w14:textId="77777777" w:rsidR="007F5624" w:rsidRPr="00150EBB" w:rsidRDefault="007F5624" w:rsidP="007F5624">
      <w:pPr>
        <w:pStyle w:val="Listparagraf"/>
        <w:spacing w:before="240"/>
        <w:ind w:left="928"/>
        <w:rPr>
          <w:b/>
          <w:bCs/>
          <w:i/>
          <w:iCs/>
          <w:color w:val="2F5496" w:themeColor="accent1" w:themeShade="BF"/>
          <w:sz w:val="40"/>
          <w:szCs w:val="40"/>
        </w:rPr>
      </w:pPr>
    </w:p>
    <w:p w14:paraId="5137B480" w14:textId="63B39F9D" w:rsidR="00CE2D16" w:rsidRPr="007F5624" w:rsidRDefault="005F1395" w:rsidP="00CE2D16">
      <w:pPr>
        <w:pStyle w:val="Listparagraf"/>
        <w:numPr>
          <w:ilvl w:val="0"/>
          <w:numId w:val="2"/>
        </w:numPr>
        <w:spacing w:before="240"/>
        <w:rPr>
          <w:b/>
          <w:bCs/>
          <w:i/>
          <w:iCs/>
          <w:color w:val="2F5496" w:themeColor="accent1" w:themeShade="BF"/>
          <w:sz w:val="40"/>
          <w:szCs w:val="40"/>
        </w:rPr>
      </w:pPr>
      <w:r w:rsidRPr="00F94948">
        <w:rPr>
          <w:b/>
          <w:bCs/>
          <w:i/>
          <w:iCs/>
          <w:color w:val="1F3864" w:themeColor="accent1" w:themeShade="80"/>
          <w:sz w:val="40"/>
          <w:szCs w:val="40"/>
        </w:rPr>
        <w:t xml:space="preserve">EXTINDEREA REȚELEI DE ENERGIE ELECTRICĂ </w:t>
      </w:r>
      <w:r w:rsidR="00CE2D16" w:rsidRPr="00F94948">
        <w:rPr>
          <w:b/>
          <w:bCs/>
          <w:i/>
          <w:iCs/>
          <w:color w:val="1F3864" w:themeColor="accent1" w:themeShade="80"/>
          <w:sz w:val="40"/>
          <w:szCs w:val="40"/>
        </w:rPr>
        <w:t>pe străzile Ana Ipătescu, Gheorghe Magheru, Nicolae Golescu, Costache Romanescu, Alexandru Zane, Cezar B</w:t>
      </w:r>
      <w:r w:rsidR="009A007C" w:rsidRPr="00F94948">
        <w:rPr>
          <w:b/>
          <w:bCs/>
          <w:i/>
          <w:iCs/>
          <w:color w:val="1F3864" w:themeColor="accent1" w:themeShade="80"/>
          <w:sz w:val="40"/>
          <w:szCs w:val="40"/>
        </w:rPr>
        <w:t>olliac și Elena Cuza</w:t>
      </w:r>
      <w:r w:rsidR="00CE2D16" w:rsidRPr="00F94948">
        <w:rPr>
          <w:b/>
          <w:bCs/>
          <w:i/>
          <w:iCs/>
          <w:color w:val="1F3864" w:themeColor="accent1" w:themeShade="80"/>
          <w:sz w:val="40"/>
          <w:szCs w:val="40"/>
        </w:rPr>
        <w:t xml:space="preserve"> </w:t>
      </w:r>
      <w:r w:rsidR="00CE2D16">
        <w:rPr>
          <w:b/>
          <w:bCs/>
          <w:i/>
          <w:iCs/>
          <w:color w:val="2F5496" w:themeColor="accent1" w:themeShade="BF"/>
          <w:sz w:val="40"/>
          <w:szCs w:val="40"/>
        </w:rPr>
        <w:t>– documentația predată către Electrica, conform ordinului 36/2019, aceștia urmând să facă demersurile pentru achiziția lucrărilor de proiectare și execuție</w:t>
      </w:r>
    </w:p>
    <w:p w14:paraId="3E171487" w14:textId="77777777" w:rsidR="00A9634F" w:rsidRPr="00150EBB" w:rsidRDefault="00A9634F" w:rsidP="00A9634F">
      <w:pPr>
        <w:pStyle w:val="Listparagraf"/>
        <w:rPr>
          <w:b/>
          <w:bCs/>
          <w:i/>
          <w:iCs/>
          <w:color w:val="2F5496" w:themeColor="accent1" w:themeShade="BF"/>
          <w:sz w:val="40"/>
          <w:szCs w:val="40"/>
        </w:rPr>
      </w:pPr>
    </w:p>
    <w:p w14:paraId="5F9EFBAC" w14:textId="1E0BF8A9" w:rsidR="00E11883" w:rsidRPr="00E11883" w:rsidRDefault="005F1395" w:rsidP="00E11883">
      <w:pPr>
        <w:pStyle w:val="Listparagraf"/>
        <w:numPr>
          <w:ilvl w:val="0"/>
          <w:numId w:val="2"/>
        </w:numPr>
        <w:spacing w:before="240" w:after="0"/>
        <w:rPr>
          <w:b/>
          <w:bCs/>
          <w:i/>
          <w:iCs/>
          <w:color w:val="2F5496" w:themeColor="accent1" w:themeShade="BF"/>
          <w:sz w:val="40"/>
          <w:szCs w:val="40"/>
        </w:rPr>
      </w:pPr>
      <w:r w:rsidRPr="00F94948">
        <w:rPr>
          <w:b/>
          <w:bCs/>
          <w:i/>
          <w:iCs/>
          <w:color w:val="1F3864" w:themeColor="accent1" w:themeShade="80"/>
          <w:sz w:val="40"/>
          <w:szCs w:val="40"/>
        </w:rPr>
        <w:t xml:space="preserve">EXTINDEREA REȚELEI DE ENERGIE ELECTRICĂ </w:t>
      </w:r>
      <w:r w:rsidR="00CE2D16" w:rsidRPr="00F94948">
        <w:rPr>
          <w:b/>
          <w:bCs/>
          <w:i/>
          <w:iCs/>
          <w:color w:val="1F3864" w:themeColor="accent1" w:themeShade="80"/>
          <w:sz w:val="40"/>
          <w:szCs w:val="40"/>
        </w:rPr>
        <w:t xml:space="preserve">pe strada </w:t>
      </w:r>
      <w:proofErr w:type="spellStart"/>
      <w:r w:rsidR="009A007C" w:rsidRPr="00F94948">
        <w:rPr>
          <w:b/>
          <w:bCs/>
          <w:i/>
          <w:iCs/>
          <w:color w:val="1F3864" w:themeColor="accent1" w:themeShade="80"/>
          <w:sz w:val="40"/>
          <w:szCs w:val="40"/>
        </w:rPr>
        <w:t>Alcala</w:t>
      </w:r>
      <w:proofErr w:type="spellEnd"/>
      <w:r w:rsidR="009A007C" w:rsidRPr="00F94948">
        <w:rPr>
          <w:b/>
          <w:bCs/>
          <w:i/>
          <w:iCs/>
          <w:color w:val="1F3864" w:themeColor="accent1" w:themeShade="80"/>
          <w:sz w:val="40"/>
          <w:szCs w:val="40"/>
        </w:rPr>
        <w:t xml:space="preserve"> de </w:t>
      </w:r>
      <w:proofErr w:type="spellStart"/>
      <w:r w:rsidR="009A007C" w:rsidRPr="00F94948">
        <w:rPr>
          <w:b/>
          <w:bCs/>
          <w:i/>
          <w:iCs/>
          <w:color w:val="1F3864" w:themeColor="accent1" w:themeShade="80"/>
          <w:sz w:val="40"/>
          <w:szCs w:val="40"/>
        </w:rPr>
        <w:t>Henares</w:t>
      </w:r>
      <w:proofErr w:type="spellEnd"/>
      <w:r w:rsidR="00CE2D16" w:rsidRPr="00F94948">
        <w:rPr>
          <w:b/>
          <w:bCs/>
          <w:i/>
          <w:iCs/>
          <w:color w:val="1F3864" w:themeColor="accent1" w:themeShade="80"/>
          <w:sz w:val="40"/>
          <w:szCs w:val="40"/>
        </w:rPr>
        <w:t xml:space="preserve"> – </w:t>
      </w:r>
      <w:r w:rsidR="00CE2D16">
        <w:rPr>
          <w:b/>
          <w:bCs/>
          <w:i/>
          <w:iCs/>
          <w:color w:val="2F5496" w:themeColor="accent1" w:themeShade="BF"/>
          <w:sz w:val="40"/>
          <w:szCs w:val="40"/>
        </w:rPr>
        <w:t>documentația predată către Electrica, conform ordinului 36/2019, aceștia urmând să facă demersurile pentru achiziția lucrărilor de proiectare și execuție</w:t>
      </w:r>
    </w:p>
    <w:p w14:paraId="3DF86BBD" w14:textId="6E7B5C45" w:rsidR="009A007C" w:rsidRPr="00E11883" w:rsidRDefault="005F1395" w:rsidP="00E11883">
      <w:pPr>
        <w:pStyle w:val="Listparagraf"/>
        <w:numPr>
          <w:ilvl w:val="0"/>
          <w:numId w:val="2"/>
        </w:numPr>
        <w:spacing w:before="240" w:after="0"/>
        <w:rPr>
          <w:b/>
          <w:bCs/>
          <w:i/>
          <w:iCs/>
          <w:color w:val="2F5496" w:themeColor="accent1" w:themeShade="BF"/>
          <w:sz w:val="40"/>
          <w:szCs w:val="40"/>
        </w:rPr>
      </w:pPr>
      <w:r w:rsidRPr="00E11883">
        <w:rPr>
          <w:b/>
          <w:bCs/>
          <w:i/>
          <w:iCs/>
          <w:color w:val="1F3864" w:themeColor="accent1" w:themeShade="80"/>
          <w:sz w:val="40"/>
          <w:szCs w:val="40"/>
        </w:rPr>
        <w:t xml:space="preserve">EXTINDEREA REȚELEI DE ENERGIE ELECTRICĂ </w:t>
      </w:r>
      <w:r w:rsidR="009A007C" w:rsidRPr="00E11883">
        <w:rPr>
          <w:b/>
          <w:bCs/>
          <w:i/>
          <w:iCs/>
          <w:color w:val="1F3864" w:themeColor="accent1" w:themeShade="80"/>
          <w:sz w:val="40"/>
          <w:szCs w:val="40"/>
        </w:rPr>
        <w:t xml:space="preserve">pe strada Theodor Aman </w:t>
      </w:r>
      <w:r w:rsidR="009A007C" w:rsidRPr="00E11883">
        <w:rPr>
          <w:b/>
          <w:bCs/>
          <w:i/>
          <w:iCs/>
          <w:color w:val="2F5496" w:themeColor="accent1" w:themeShade="BF"/>
          <w:sz w:val="40"/>
          <w:szCs w:val="40"/>
        </w:rPr>
        <w:t>– documentația predată către Electrica, conform ordinului 36/2019, aceștia urmând să facă demersurile pentru achiziția lucrărilor de proiectare și execuție</w:t>
      </w:r>
    </w:p>
    <w:p w14:paraId="706666C1" w14:textId="3FBFF279" w:rsidR="00662477" w:rsidRPr="00662477" w:rsidRDefault="00662477" w:rsidP="00662477">
      <w:pPr>
        <w:rPr>
          <w:rFonts w:ascii="Salvia Sans Black" w:hAnsi="Salvia Sans Black" w:cs="Calibri"/>
          <w:color w:val="FF0000"/>
          <w:sz w:val="68"/>
          <w:szCs w:val="68"/>
        </w:rPr>
      </w:pPr>
      <w:r>
        <w:rPr>
          <w:rFonts w:ascii="Salvia Sans Black" w:hAnsi="Salvia Sans Black" w:cs="Calibri"/>
          <w:color w:val="FF0000"/>
          <w:sz w:val="68"/>
          <w:szCs w:val="68"/>
        </w:rPr>
        <w:lastRenderedPageBreak/>
        <w:t>INVESTI</w:t>
      </w:r>
      <w:r w:rsidR="00150EBB">
        <w:rPr>
          <w:rFonts w:ascii="Salvia Sans Black" w:hAnsi="Salvia Sans Black" w:cs="Calibri"/>
          <w:color w:val="FF0000"/>
          <w:sz w:val="68"/>
          <w:szCs w:val="68"/>
        </w:rPr>
        <w:t>ȚII</w:t>
      </w:r>
      <w:r>
        <w:rPr>
          <w:rFonts w:ascii="Salvia Sans Black" w:hAnsi="Salvia Sans Black" w:cs="Calibri"/>
          <w:color w:val="FF0000"/>
          <w:sz w:val="68"/>
          <w:szCs w:val="68"/>
        </w:rPr>
        <w:t xml:space="preserve"> ÎN EDUCAȚIE</w:t>
      </w:r>
    </w:p>
    <w:p w14:paraId="21439101" w14:textId="359278DF" w:rsidR="002C31FE" w:rsidRDefault="0014653C" w:rsidP="002C31FE">
      <w:pPr>
        <w:pStyle w:val="Listparagraf"/>
        <w:numPr>
          <w:ilvl w:val="0"/>
          <w:numId w:val="2"/>
        </w:numPr>
        <w:rPr>
          <w:b/>
          <w:bCs/>
          <w:i/>
          <w:iCs/>
          <w:color w:val="2F5496" w:themeColor="accent1" w:themeShade="BF"/>
          <w:sz w:val="40"/>
          <w:szCs w:val="40"/>
        </w:rPr>
      </w:pPr>
      <w:r w:rsidRPr="0064728E">
        <w:rPr>
          <w:b/>
          <w:bCs/>
          <w:i/>
          <w:iCs/>
          <w:color w:val="1F3864" w:themeColor="accent1" w:themeShade="80"/>
          <w:sz w:val="40"/>
          <w:szCs w:val="40"/>
        </w:rPr>
        <w:t>REABILITAREA SI EXTINDEREA CLĂDIRII COLEGIULUI ECONOMIC</w:t>
      </w:r>
      <w:r w:rsidR="002C31FE" w:rsidRPr="0064728E">
        <w:rPr>
          <w:b/>
          <w:bCs/>
          <w:i/>
          <w:iCs/>
          <w:color w:val="1F3864" w:themeColor="accent1" w:themeShade="80"/>
          <w:sz w:val="40"/>
          <w:szCs w:val="40"/>
        </w:rPr>
        <w:t xml:space="preserve"> </w:t>
      </w:r>
      <w:r w:rsidR="00D923DD">
        <w:rPr>
          <w:b/>
          <w:bCs/>
          <w:i/>
          <w:iCs/>
          <w:color w:val="1F3864" w:themeColor="accent1" w:themeShade="80"/>
          <w:sz w:val="40"/>
          <w:szCs w:val="40"/>
        </w:rPr>
        <w:t>„</w:t>
      </w:r>
      <w:r w:rsidR="002C31FE" w:rsidRPr="0064728E">
        <w:rPr>
          <w:b/>
          <w:bCs/>
          <w:i/>
          <w:iCs/>
          <w:color w:val="1F3864" w:themeColor="accent1" w:themeShade="80"/>
          <w:sz w:val="40"/>
          <w:szCs w:val="40"/>
        </w:rPr>
        <w:t>Dionisie Pop Marțian</w:t>
      </w:r>
      <w:r w:rsidR="00D923DD">
        <w:rPr>
          <w:b/>
          <w:bCs/>
          <w:i/>
          <w:iCs/>
          <w:color w:val="1F3864" w:themeColor="accent1" w:themeShade="80"/>
          <w:sz w:val="40"/>
          <w:szCs w:val="40"/>
        </w:rPr>
        <w:t>”</w:t>
      </w:r>
      <w:r w:rsidR="002C31FE" w:rsidRPr="0064728E">
        <w:rPr>
          <w:b/>
          <w:bCs/>
          <w:i/>
          <w:iCs/>
          <w:color w:val="1F3864" w:themeColor="accent1" w:themeShade="80"/>
          <w:sz w:val="40"/>
          <w:szCs w:val="40"/>
        </w:rPr>
        <w:t xml:space="preserve"> + Măsuri ISU la Căminul Ucenicilor și la Baza de </w:t>
      </w:r>
      <w:r w:rsidR="00D923DD">
        <w:rPr>
          <w:b/>
          <w:bCs/>
          <w:i/>
          <w:iCs/>
          <w:color w:val="1F3864" w:themeColor="accent1" w:themeShade="80"/>
          <w:sz w:val="40"/>
          <w:szCs w:val="40"/>
        </w:rPr>
        <w:t>P</w:t>
      </w:r>
      <w:r w:rsidR="002C31FE" w:rsidRPr="0064728E">
        <w:rPr>
          <w:b/>
          <w:bCs/>
          <w:i/>
          <w:iCs/>
          <w:color w:val="1F3864" w:themeColor="accent1" w:themeShade="80"/>
          <w:sz w:val="40"/>
          <w:szCs w:val="40"/>
        </w:rPr>
        <w:t xml:space="preserve">roducție din cadrul Colegiului </w:t>
      </w:r>
      <w:r w:rsidR="002C31FE">
        <w:rPr>
          <w:b/>
          <w:bCs/>
          <w:i/>
          <w:iCs/>
          <w:color w:val="2F5496" w:themeColor="accent1" w:themeShade="BF"/>
          <w:sz w:val="40"/>
          <w:szCs w:val="40"/>
        </w:rPr>
        <w:t>– lucrări recepționate</w:t>
      </w:r>
    </w:p>
    <w:p w14:paraId="732F1312" w14:textId="77777777" w:rsidR="002C31FE" w:rsidRPr="002C31FE" w:rsidRDefault="002C31FE" w:rsidP="002C31FE">
      <w:pPr>
        <w:pStyle w:val="Listparagraf"/>
        <w:ind w:left="928"/>
        <w:rPr>
          <w:b/>
          <w:bCs/>
          <w:i/>
          <w:iCs/>
          <w:color w:val="2F5496" w:themeColor="accent1" w:themeShade="BF"/>
          <w:sz w:val="40"/>
          <w:szCs w:val="40"/>
        </w:rPr>
      </w:pPr>
    </w:p>
    <w:p w14:paraId="2266B156" w14:textId="5BDDE443" w:rsidR="00662477" w:rsidRDefault="0014653C" w:rsidP="00662477">
      <w:pPr>
        <w:pStyle w:val="Listparagraf"/>
        <w:numPr>
          <w:ilvl w:val="0"/>
          <w:numId w:val="2"/>
        </w:numPr>
        <w:spacing w:before="240"/>
        <w:rPr>
          <w:b/>
          <w:bCs/>
          <w:i/>
          <w:iCs/>
          <w:color w:val="2F5496" w:themeColor="accent1" w:themeShade="BF"/>
          <w:sz w:val="40"/>
          <w:szCs w:val="40"/>
        </w:rPr>
      </w:pPr>
      <w:r w:rsidRPr="0014653C">
        <w:rPr>
          <w:b/>
          <w:bCs/>
          <w:i/>
          <w:iCs/>
          <w:color w:val="1F3864" w:themeColor="accent1" w:themeShade="80"/>
          <w:sz w:val="40"/>
          <w:szCs w:val="40"/>
        </w:rPr>
        <w:t>CONSTRUIREA UNEI CREȘE ÎN CARTIERUL GHEORGHE ȘINCAI</w:t>
      </w:r>
      <w:r w:rsidR="00662477" w:rsidRPr="0014653C">
        <w:rPr>
          <w:b/>
          <w:bCs/>
          <w:i/>
          <w:iCs/>
          <w:color w:val="1F3864" w:themeColor="accent1" w:themeShade="80"/>
          <w:sz w:val="40"/>
          <w:szCs w:val="40"/>
        </w:rPr>
        <w:t xml:space="preserve"> </w:t>
      </w:r>
      <w:r w:rsidR="00662477" w:rsidRPr="00662477">
        <w:rPr>
          <w:b/>
          <w:bCs/>
          <w:i/>
          <w:iCs/>
          <w:color w:val="2F5496" w:themeColor="accent1" w:themeShade="BF"/>
          <w:sz w:val="40"/>
          <w:szCs w:val="40"/>
        </w:rPr>
        <w:t xml:space="preserve">– </w:t>
      </w:r>
      <w:r w:rsidR="006C07E3">
        <w:rPr>
          <w:b/>
          <w:bCs/>
          <w:i/>
          <w:iCs/>
          <w:color w:val="2F5496" w:themeColor="accent1" w:themeShade="BF"/>
          <w:sz w:val="40"/>
          <w:szCs w:val="40"/>
        </w:rPr>
        <w:t>depusă solicitarea la Compania Națională de Investiții pentru cuprinderea în programul „Construire Creșe Noi”</w:t>
      </w:r>
    </w:p>
    <w:p w14:paraId="5E2EF7DC" w14:textId="77777777" w:rsidR="002C31FE" w:rsidRDefault="002C31FE" w:rsidP="002C31FE">
      <w:pPr>
        <w:pStyle w:val="Listparagraf"/>
        <w:spacing w:before="240"/>
        <w:ind w:left="928"/>
        <w:rPr>
          <w:b/>
          <w:bCs/>
          <w:i/>
          <w:iCs/>
          <w:color w:val="2F5496" w:themeColor="accent1" w:themeShade="BF"/>
          <w:sz w:val="40"/>
          <w:szCs w:val="40"/>
        </w:rPr>
      </w:pPr>
    </w:p>
    <w:p w14:paraId="0394FBAA" w14:textId="2A4F4651" w:rsidR="002C31FE" w:rsidRDefault="0014653C" w:rsidP="002C31FE">
      <w:pPr>
        <w:pStyle w:val="Listparagraf"/>
        <w:numPr>
          <w:ilvl w:val="0"/>
          <w:numId w:val="2"/>
        </w:numPr>
        <w:rPr>
          <w:b/>
          <w:bCs/>
          <w:i/>
          <w:iCs/>
          <w:color w:val="2F5496" w:themeColor="accent1" w:themeShade="BF"/>
          <w:sz w:val="40"/>
          <w:szCs w:val="40"/>
        </w:rPr>
      </w:pPr>
      <w:r w:rsidRPr="0014653C">
        <w:rPr>
          <w:b/>
          <w:bCs/>
          <w:i/>
          <w:iCs/>
          <w:color w:val="1F3864" w:themeColor="accent1" w:themeShade="80"/>
          <w:sz w:val="40"/>
          <w:szCs w:val="40"/>
        </w:rPr>
        <w:t>CONSTRUIRE</w:t>
      </w:r>
      <w:r w:rsidR="001F68C2">
        <w:rPr>
          <w:b/>
          <w:bCs/>
          <w:i/>
          <w:iCs/>
          <w:color w:val="1F3864" w:themeColor="accent1" w:themeShade="80"/>
          <w:sz w:val="40"/>
          <w:szCs w:val="40"/>
        </w:rPr>
        <w:t>A</w:t>
      </w:r>
      <w:r w:rsidRPr="0014653C">
        <w:rPr>
          <w:b/>
          <w:bCs/>
          <w:i/>
          <w:iCs/>
          <w:color w:val="1F3864" w:themeColor="accent1" w:themeShade="80"/>
          <w:sz w:val="40"/>
          <w:szCs w:val="40"/>
        </w:rPr>
        <w:t xml:space="preserve"> UNEI CREȘE ÎN CARTIERUL ORHIDEELOR </w:t>
      </w:r>
      <w:r w:rsidR="002C31FE" w:rsidRPr="0014653C">
        <w:rPr>
          <w:b/>
          <w:bCs/>
          <w:i/>
          <w:iCs/>
          <w:color w:val="1F3864" w:themeColor="accent1" w:themeShade="80"/>
          <w:sz w:val="40"/>
          <w:szCs w:val="40"/>
        </w:rPr>
        <w:t xml:space="preserve">– strada Lalelelor </w:t>
      </w:r>
      <w:r w:rsidR="002C31FE">
        <w:rPr>
          <w:b/>
          <w:bCs/>
          <w:i/>
          <w:iCs/>
          <w:color w:val="2F5496" w:themeColor="accent1" w:themeShade="BF"/>
          <w:sz w:val="40"/>
          <w:szCs w:val="40"/>
        </w:rPr>
        <w:t>– Autorizație de construire obținută</w:t>
      </w:r>
    </w:p>
    <w:p w14:paraId="6B721130" w14:textId="7F8985EF" w:rsidR="00D36052" w:rsidRPr="00D36052" w:rsidRDefault="00D36052" w:rsidP="00D36052">
      <w:pPr>
        <w:pStyle w:val="Listparagraf"/>
        <w:rPr>
          <w:b/>
          <w:bCs/>
          <w:i/>
          <w:iCs/>
          <w:color w:val="2F5496" w:themeColor="accent1" w:themeShade="BF"/>
          <w:sz w:val="40"/>
          <w:szCs w:val="40"/>
        </w:rPr>
      </w:pPr>
    </w:p>
    <w:p w14:paraId="1A73E703" w14:textId="7922794F" w:rsidR="00D36052" w:rsidRPr="00D36052" w:rsidRDefault="0014653C" w:rsidP="00D36052">
      <w:pPr>
        <w:pStyle w:val="Listparagraf"/>
        <w:numPr>
          <w:ilvl w:val="0"/>
          <w:numId w:val="2"/>
        </w:numPr>
        <w:rPr>
          <w:b/>
          <w:bCs/>
          <w:i/>
          <w:iCs/>
          <w:color w:val="2F5496" w:themeColor="accent1" w:themeShade="BF"/>
          <w:sz w:val="40"/>
          <w:szCs w:val="40"/>
        </w:rPr>
      </w:pPr>
      <w:r w:rsidRPr="0014653C">
        <w:rPr>
          <w:b/>
          <w:bCs/>
          <w:i/>
          <w:iCs/>
          <w:color w:val="1F3864" w:themeColor="accent1" w:themeShade="80"/>
          <w:sz w:val="40"/>
          <w:szCs w:val="40"/>
        </w:rPr>
        <w:t>CONSTRUIRE GRĂDINIȚA CU PROGRAM PRELUNGIT NR.16</w:t>
      </w:r>
      <w:r w:rsidR="00D36052" w:rsidRPr="0014653C">
        <w:rPr>
          <w:b/>
          <w:bCs/>
          <w:i/>
          <w:iCs/>
          <w:color w:val="1F3864" w:themeColor="accent1" w:themeShade="80"/>
          <w:sz w:val="40"/>
          <w:szCs w:val="40"/>
        </w:rPr>
        <w:t xml:space="preserve">, prin schimbarea destinației si extinderea clădirii cantinei din incinta Colegiului Tehnic </w:t>
      </w:r>
      <w:r w:rsidR="004043D4">
        <w:rPr>
          <w:b/>
          <w:bCs/>
          <w:i/>
          <w:iCs/>
          <w:color w:val="1F3864" w:themeColor="accent1" w:themeShade="80"/>
          <w:sz w:val="40"/>
          <w:szCs w:val="40"/>
        </w:rPr>
        <w:t>„</w:t>
      </w:r>
      <w:r w:rsidR="00D36052" w:rsidRPr="0014653C">
        <w:rPr>
          <w:b/>
          <w:bCs/>
          <w:i/>
          <w:iCs/>
          <w:color w:val="1F3864" w:themeColor="accent1" w:themeShade="80"/>
          <w:sz w:val="40"/>
          <w:szCs w:val="40"/>
        </w:rPr>
        <w:t>Alexandru Domșa</w:t>
      </w:r>
      <w:r w:rsidR="004043D4">
        <w:rPr>
          <w:b/>
          <w:bCs/>
          <w:i/>
          <w:iCs/>
          <w:color w:val="1F3864" w:themeColor="accent1" w:themeShade="80"/>
          <w:sz w:val="40"/>
          <w:szCs w:val="40"/>
        </w:rPr>
        <w:t>”</w:t>
      </w:r>
      <w:r w:rsidR="00D36052" w:rsidRPr="0014653C">
        <w:rPr>
          <w:b/>
          <w:bCs/>
          <w:i/>
          <w:iCs/>
          <w:color w:val="1F3864" w:themeColor="accent1" w:themeShade="80"/>
          <w:sz w:val="40"/>
          <w:szCs w:val="40"/>
        </w:rPr>
        <w:t xml:space="preserve"> </w:t>
      </w:r>
      <w:r w:rsidR="00D36052">
        <w:rPr>
          <w:b/>
          <w:bCs/>
          <w:i/>
          <w:iCs/>
          <w:color w:val="2F5496" w:themeColor="accent1" w:themeShade="BF"/>
          <w:sz w:val="40"/>
          <w:szCs w:val="40"/>
        </w:rPr>
        <w:t>– semnat contractul pentru Proiectul Tehnic</w:t>
      </w:r>
    </w:p>
    <w:p w14:paraId="5443752A" w14:textId="77777777" w:rsidR="007113EF" w:rsidRPr="007113EF" w:rsidRDefault="007113EF" w:rsidP="007113EF">
      <w:pPr>
        <w:pStyle w:val="Listparagraf"/>
        <w:rPr>
          <w:b/>
          <w:bCs/>
          <w:i/>
          <w:iCs/>
          <w:color w:val="2F5496" w:themeColor="accent1" w:themeShade="BF"/>
          <w:sz w:val="40"/>
          <w:szCs w:val="40"/>
        </w:rPr>
      </w:pPr>
    </w:p>
    <w:p w14:paraId="5D6A5B75" w14:textId="520A6E81" w:rsidR="007113EF" w:rsidRPr="008F4DC0" w:rsidRDefault="008F4DC0" w:rsidP="002C31FE">
      <w:pPr>
        <w:pStyle w:val="Listparagraf"/>
        <w:numPr>
          <w:ilvl w:val="0"/>
          <w:numId w:val="2"/>
        </w:numPr>
        <w:rPr>
          <w:b/>
          <w:bCs/>
          <w:i/>
          <w:iCs/>
          <w:color w:val="1F3864" w:themeColor="accent1" w:themeShade="80"/>
          <w:sz w:val="40"/>
          <w:szCs w:val="40"/>
        </w:rPr>
      </w:pPr>
      <w:r w:rsidRPr="008F4DC0">
        <w:rPr>
          <w:b/>
          <w:bCs/>
          <w:i/>
          <w:iCs/>
          <w:color w:val="1F3864" w:themeColor="accent1" w:themeShade="80"/>
          <w:sz w:val="40"/>
          <w:szCs w:val="40"/>
        </w:rPr>
        <w:lastRenderedPageBreak/>
        <w:t>AJUTOR FINANCIAR</w:t>
      </w:r>
      <w:r w:rsidR="007113EF" w:rsidRPr="008F4DC0">
        <w:rPr>
          <w:b/>
          <w:bCs/>
          <w:i/>
          <w:iCs/>
          <w:color w:val="1F3864" w:themeColor="accent1" w:themeShade="80"/>
          <w:sz w:val="40"/>
          <w:szCs w:val="40"/>
        </w:rPr>
        <w:t>, în valoare de 582 lei, pentru familiile cu copii care nu au mai prins loc în creșele din Alba Iulia</w:t>
      </w:r>
      <w:r>
        <w:rPr>
          <w:b/>
          <w:bCs/>
          <w:i/>
          <w:iCs/>
          <w:color w:val="1F3864" w:themeColor="accent1" w:themeShade="80"/>
          <w:sz w:val="40"/>
          <w:szCs w:val="40"/>
        </w:rPr>
        <w:t xml:space="preserve"> </w:t>
      </w:r>
      <w:r w:rsidRPr="008F4DC0">
        <w:rPr>
          <w:b/>
          <w:bCs/>
          <w:i/>
          <w:iCs/>
          <w:color w:val="2F5496" w:themeColor="accent1" w:themeShade="BF"/>
          <w:sz w:val="40"/>
          <w:szCs w:val="40"/>
        </w:rPr>
        <w:t>– proiect implementat</w:t>
      </w:r>
      <w:r>
        <w:rPr>
          <w:b/>
          <w:bCs/>
          <w:i/>
          <w:iCs/>
          <w:color w:val="2F5496" w:themeColor="accent1" w:themeShade="BF"/>
          <w:sz w:val="40"/>
          <w:szCs w:val="40"/>
        </w:rPr>
        <w:t xml:space="preserve"> pentru anul școlar 2021-2022</w:t>
      </w:r>
    </w:p>
    <w:p w14:paraId="38ACAC45" w14:textId="77777777" w:rsidR="00C30570" w:rsidRDefault="00C30570" w:rsidP="00C30570">
      <w:pPr>
        <w:pStyle w:val="Listparagraf"/>
        <w:spacing w:before="240"/>
        <w:ind w:left="928"/>
        <w:rPr>
          <w:b/>
          <w:bCs/>
          <w:i/>
          <w:iCs/>
          <w:color w:val="2F5496" w:themeColor="accent1" w:themeShade="BF"/>
          <w:sz w:val="40"/>
          <w:szCs w:val="40"/>
        </w:rPr>
      </w:pPr>
    </w:p>
    <w:p w14:paraId="71C7B601" w14:textId="1F14A9DC" w:rsidR="00A41BB7" w:rsidRDefault="008F4DC0" w:rsidP="00C30570">
      <w:pPr>
        <w:pStyle w:val="Listparagraf"/>
        <w:numPr>
          <w:ilvl w:val="0"/>
          <w:numId w:val="2"/>
        </w:numPr>
        <w:spacing w:before="240"/>
        <w:rPr>
          <w:b/>
          <w:bCs/>
          <w:i/>
          <w:iCs/>
          <w:color w:val="2F5496" w:themeColor="accent1" w:themeShade="BF"/>
          <w:sz w:val="40"/>
          <w:szCs w:val="40"/>
        </w:rPr>
      </w:pPr>
      <w:r w:rsidRPr="00F12FA7">
        <w:rPr>
          <w:b/>
          <w:bCs/>
          <w:i/>
          <w:iCs/>
          <w:color w:val="1F3864" w:themeColor="accent1" w:themeShade="80"/>
          <w:sz w:val="40"/>
          <w:szCs w:val="40"/>
        </w:rPr>
        <w:t>CREȘTEREA EFICIENȚEI ENERGETICE</w:t>
      </w:r>
      <w:r w:rsidR="00823636" w:rsidRPr="00F12FA7">
        <w:rPr>
          <w:b/>
          <w:bCs/>
          <w:i/>
          <w:iCs/>
          <w:color w:val="1F3864" w:themeColor="accent1" w:themeShade="80"/>
          <w:sz w:val="40"/>
          <w:szCs w:val="40"/>
        </w:rPr>
        <w:t xml:space="preserve"> și gestionarea inteligentă a energiei </w:t>
      </w:r>
      <w:r w:rsidR="00F12FA7" w:rsidRPr="00F12FA7">
        <w:rPr>
          <w:b/>
          <w:bCs/>
          <w:i/>
          <w:iCs/>
          <w:color w:val="1F3864" w:themeColor="accent1" w:themeShade="80"/>
          <w:sz w:val="40"/>
          <w:szCs w:val="40"/>
        </w:rPr>
        <w:t xml:space="preserve">la </w:t>
      </w:r>
      <w:r w:rsidR="001D5B32" w:rsidRPr="00F12FA7">
        <w:rPr>
          <w:b/>
          <w:bCs/>
          <w:i/>
          <w:iCs/>
          <w:color w:val="1F3864" w:themeColor="accent1" w:themeShade="80"/>
          <w:sz w:val="40"/>
          <w:szCs w:val="40"/>
        </w:rPr>
        <w:t>Grădiniț</w:t>
      </w:r>
      <w:r w:rsidR="00F12FA7" w:rsidRPr="00F12FA7">
        <w:rPr>
          <w:b/>
          <w:bCs/>
          <w:i/>
          <w:iCs/>
          <w:color w:val="1F3864" w:themeColor="accent1" w:themeShade="80"/>
          <w:sz w:val="40"/>
          <w:szCs w:val="40"/>
        </w:rPr>
        <w:t>ele</w:t>
      </w:r>
      <w:r w:rsidR="001D5B32" w:rsidRPr="00F12FA7">
        <w:rPr>
          <w:b/>
          <w:bCs/>
          <w:i/>
          <w:iCs/>
          <w:color w:val="1F3864" w:themeColor="accent1" w:themeShade="80"/>
          <w:sz w:val="40"/>
          <w:szCs w:val="40"/>
        </w:rPr>
        <w:t xml:space="preserve"> Cu Program Prelungit Nr.</w:t>
      </w:r>
      <w:r w:rsidR="00C30570" w:rsidRPr="00F12FA7">
        <w:rPr>
          <w:b/>
          <w:bCs/>
          <w:i/>
          <w:iCs/>
          <w:color w:val="1F3864" w:themeColor="accent1" w:themeShade="80"/>
          <w:sz w:val="40"/>
          <w:szCs w:val="40"/>
        </w:rPr>
        <w:t xml:space="preserve"> 11 și Nr.</w:t>
      </w:r>
      <w:r w:rsidR="001D5B32" w:rsidRPr="00F12FA7">
        <w:rPr>
          <w:b/>
          <w:bCs/>
          <w:i/>
          <w:iCs/>
          <w:color w:val="1F3864" w:themeColor="accent1" w:themeShade="80"/>
          <w:sz w:val="40"/>
          <w:szCs w:val="40"/>
        </w:rPr>
        <w:t xml:space="preserve"> 12</w:t>
      </w:r>
      <w:r w:rsidR="001D5B32">
        <w:rPr>
          <w:b/>
          <w:bCs/>
          <w:i/>
          <w:iCs/>
          <w:color w:val="2F5496" w:themeColor="accent1" w:themeShade="BF"/>
          <w:sz w:val="40"/>
          <w:szCs w:val="40"/>
        </w:rPr>
        <w:t xml:space="preserve"> – în luna aprilie 2021 a fost semnat contractul pentru audit energetic și </w:t>
      </w:r>
      <w:r w:rsidR="00C30570">
        <w:rPr>
          <w:b/>
          <w:bCs/>
          <w:i/>
          <w:iCs/>
          <w:color w:val="2F5496" w:themeColor="accent1" w:themeShade="BF"/>
          <w:sz w:val="40"/>
          <w:szCs w:val="40"/>
        </w:rPr>
        <w:t>documentație D.A.L.I</w:t>
      </w:r>
    </w:p>
    <w:p w14:paraId="3D1E1241" w14:textId="77777777" w:rsidR="00C30570" w:rsidRPr="00C30570" w:rsidRDefault="00C30570" w:rsidP="00C30570">
      <w:pPr>
        <w:pStyle w:val="Listparagraf"/>
        <w:rPr>
          <w:b/>
          <w:bCs/>
          <w:i/>
          <w:iCs/>
          <w:color w:val="2F5496" w:themeColor="accent1" w:themeShade="BF"/>
          <w:sz w:val="40"/>
          <w:szCs w:val="40"/>
        </w:rPr>
      </w:pPr>
    </w:p>
    <w:p w14:paraId="76BC9E9E" w14:textId="7C54BAB2" w:rsidR="00C30570" w:rsidRDefault="00F12FA7" w:rsidP="00C30570">
      <w:pPr>
        <w:pStyle w:val="Listparagraf"/>
        <w:numPr>
          <w:ilvl w:val="0"/>
          <w:numId w:val="2"/>
        </w:numPr>
        <w:spacing w:before="240"/>
        <w:rPr>
          <w:b/>
          <w:bCs/>
          <w:i/>
          <w:iCs/>
          <w:color w:val="2F5496" w:themeColor="accent1" w:themeShade="BF"/>
          <w:sz w:val="40"/>
          <w:szCs w:val="40"/>
        </w:rPr>
      </w:pPr>
      <w:r w:rsidRPr="00F12FA7">
        <w:rPr>
          <w:b/>
          <w:bCs/>
          <w:i/>
          <w:iCs/>
          <w:color w:val="1F3864" w:themeColor="accent1" w:themeShade="80"/>
          <w:sz w:val="40"/>
          <w:szCs w:val="40"/>
        </w:rPr>
        <w:t>SCHIMB DE DESTINAȚIE DIN ȘCOALA GENERALĂ NR. 4 ÎN CREȘĂ</w:t>
      </w:r>
      <w:r w:rsidR="00C30570" w:rsidRPr="00F12FA7">
        <w:rPr>
          <w:b/>
          <w:bCs/>
          <w:i/>
          <w:iCs/>
          <w:color w:val="1F3864" w:themeColor="accent1" w:themeShade="80"/>
          <w:sz w:val="40"/>
          <w:szCs w:val="40"/>
        </w:rPr>
        <w:t>, strada Liliacului Nr.8</w:t>
      </w:r>
      <w:r w:rsidR="00736D87" w:rsidRPr="00F12FA7">
        <w:rPr>
          <w:b/>
          <w:bCs/>
          <w:i/>
          <w:iCs/>
          <w:color w:val="1F3864" w:themeColor="accent1" w:themeShade="80"/>
          <w:sz w:val="40"/>
          <w:szCs w:val="40"/>
        </w:rPr>
        <w:t xml:space="preserve"> – </w:t>
      </w:r>
      <w:r w:rsidR="00736D87">
        <w:rPr>
          <w:b/>
          <w:bCs/>
          <w:i/>
          <w:iCs/>
          <w:color w:val="2F5496" w:themeColor="accent1" w:themeShade="BF"/>
          <w:sz w:val="40"/>
          <w:szCs w:val="40"/>
        </w:rPr>
        <w:t>contractul de proiectare și expertiză tehnică, audit energetic și obținere avize, a fost semnat în luna septembrie 2021</w:t>
      </w:r>
    </w:p>
    <w:p w14:paraId="05153A1A" w14:textId="77777777" w:rsidR="002C31FE" w:rsidRPr="002C31FE" w:rsidRDefault="002C31FE" w:rsidP="002C31FE">
      <w:pPr>
        <w:pStyle w:val="Listparagraf"/>
        <w:rPr>
          <w:b/>
          <w:bCs/>
          <w:i/>
          <w:iCs/>
          <w:color w:val="2F5496" w:themeColor="accent1" w:themeShade="BF"/>
          <w:sz w:val="40"/>
          <w:szCs w:val="40"/>
        </w:rPr>
      </w:pPr>
    </w:p>
    <w:p w14:paraId="6BBAF06E" w14:textId="36E38DD2" w:rsidR="00467688" w:rsidRPr="00F12FA7" w:rsidRDefault="00F12FA7" w:rsidP="00F12FA7">
      <w:pPr>
        <w:pStyle w:val="Listparagraf"/>
        <w:numPr>
          <w:ilvl w:val="0"/>
          <w:numId w:val="2"/>
        </w:numPr>
        <w:spacing w:before="240"/>
        <w:rPr>
          <w:b/>
          <w:bCs/>
          <w:i/>
          <w:iCs/>
          <w:color w:val="2F5496" w:themeColor="accent1" w:themeShade="BF"/>
          <w:sz w:val="40"/>
          <w:szCs w:val="40"/>
        </w:rPr>
      </w:pPr>
      <w:r w:rsidRPr="00F12FA7">
        <w:rPr>
          <w:b/>
          <w:bCs/>
          <w:i/>
          <w:iCs/>
          <w:color w:val="1F3864" w:themeColor="accent1" w:themeShade="80"/>
          <w:sz w:val="40"/>
          <w:szCs w:val="40"/>
        </w:rPr>
        <w:t>CONSTRUIRE, DOTARE SI OPERAȚIONALIZARE COMPLEX MULTIFUNCȚIONAL MUZEUL COPIILOR</w:t>
      </w:r>
      <w:r w:rsidR="002C31FE" w:rsidRPr="00F12FA7">
        <w:rPr>
          <w:b/>
          <w:bCs/>
          <w:i/>
          <w:iCs/>
          <w:color w:val="1F3864" w:themeColor="accent1" w:themeShade="80"/>
          <w:sz w:val="40"/>
          <w:szCs w:val="40"/>
        </w:rPr>
        <w:t xml:space="preserve">, complex de joacă interactiv </w:t>
      </w:r>
      <w:r w:rsidR="002C31FE">
        <w:rPr>
          <w:b/>
          <w:bCs/>
          <w:i/>
          <w:iCs/>
          <w:color w:val="2F5496" w:themeColor="accent1" w:themeShade="BF"/>
          <w:sz w:val="40"/>
          <w:szCs w:val="40"/>
        </w:rPr>
        <w:t>– a fost semnat, în luna decembrie 2020, contractul pentru proiectare, autorizare și execuție – autorizația de construire obținută</w:t>
      </w:r>
    </w:p>
    <w:p w14:paraId="3A3704AB" w14:textId="40C45D7E" w:rsidR="00467688" w:rsidRDefault="00F12FA7" w:rsidP="00C30570">
      <w:pPr>
        <w:pStyle w:val="Listparagraf"/>
        <w:numPr>
          <w:ilvl w:val="0"/>
          <w:numId w:val="2"/>
        </w:numPr>
        <w:spacing w:before="240"/>
        <w:rPr>
          <w:b/>
          <w:bCs/>
          <w:i/>
          <w:iCs/>
          <w:color w:val="2F5496" w:themeColor="accent1" w:themeShade="BF"/>
          <w:sz w:val="40"/>
          <w:szCs w:val="40"/>
        </w:rPr>
      </w:pPr>
      <w:r w:rsidRPr="00F12FA7">
        <w:rPr>
          <w:b/>
          <w:bCs/>
          <w:i/>
          <w:iCs/>
          <w:color w:val="1F3864" w:themeColor="accent1" w:themeShade="80"/>
          <w:sz w:val="40"/>
          <w:szCs w:val="40"/>
        </w:rPr>
        <w:t xml:space="preserve">AMENAJAREA UNUI CENTRU DE ACTIVITĂȚI ÎN AER LIBER </w:t>
      </w:r>
      <w:r w:rsidR="00467688" w:rsidRPr="00F12FA7">
        <w:rPr>
          <w:b/>
          <w:bCs/>
          <w:i/>
          <w:iCs/>
          <w:color w:val="1F3864" w:themeColor="accent1" w:themeShade="80"/>
          <w:sz w:val="40"/>
          <w:szCs w:val="40"/>
        </w:rPr>
        <w:t xml:space="preserve">„Pauza de joacă” </w:t>
      </w:r>
      <w:r w:rsidR="001C3DF4" w:rsidRPr="00F12FA7">
        <w:rPr>
          <w:b/>
          <w:bCs/>
          <w:i/>
          <w:iCs/>
          <w:color w:val="1F3864" w:themeColor="accent1" w:themeShade="80"/>
          <w:sz w:val="40"/>
          <w:szCs w:val="40"/>
        </w:rPr>
        <w:t xml:space="preserve">la Școala Gimnazială </w:t>
      </w:r>
      <w:r w:rsidR="004043D4">
        <w:rPr>
          <w:b/>
          <w:bCs/>
          <w:i/>
          <w:iCs/>
          <w:color w:val="1F3864" w:themeColor="accent1" w:themeShade="80"/>
          <w:sz w:val="40"/>
          <w:szCs w:val="40"/>
        </w:rPr>
        <w:t>„</w:t>
      </w:r>
      <w:r w:rsidR="001C3DF4" w:rsidRPr="00F12FA7">
        <w:rPr>
          <w:b/>
          <w:bCs/>
          <w:i/>
          <w:iCs/>
          <w:color w:val="1F3864" w:themeColor="accent1" w:themeShade="80"/>
          <w:sz w:val="40"/>
          <w:szCs w:val="40"/>
        </w:rPr>
        <w:t>Vasile Goldiș</w:t>
      </w:r>
      <w:r w:rsidR="004043D4">
        <w:rPr>
          <w:b/>
          <w:bCs/>
          <w:i/>
          <w:iCs/>
          <w:color w:val="1F3864" w:themeColor="accent1" w:themeShade="80"/>
          <w:sz w:val="40"/>
          <w:szCs w:val="40"/>
        </w:rPr>
        <w:t>”</w:t>
      </w:r>
      <w:r w:rsidRPr="00F12FA7">
        <w:rPr>
          <w:b/>
          <w:bCs/>
          <w:i/>
          <w:iCs/>
          <w:color w:val="1F3864" w:themeColor="accent1" w:themeShade="80"/>
          <w:sz w:val="40"/>
          <w:szCs w:val="40"/>
        </w:rPr>
        <w:t xml:space="preserve"> </w:t>
      </w:r>
      <w:r>
        <w:rPr>
          <w:b/>
          <w:bCs/>
          <w:i/>
          <w:iCs/>
          <w:color w:val="2F5496" w:themeColor="accent1" w:themeShade="BF"/>
          <w:sz w:val="40"/>
          <w:szCs w:val="40"/>
        </w:rPr>
        <w:t>– lucrări recepționate în octombrie 2021</w:t>
      </w:r>
    </w:p>
    <w:p w14:paraId="58334100" w14:textId="77777777" w:rsidR="00C55FA2" w:rsidRPr="00C55FA2" w:rsidRDefault="00C55FA2" w:rsidP="00C55FA2">
      <w:pPr>
        <w:pStyle w:val="Listparagraf"/>
        <w:rPr>
          <w:b/>
          <w:bCs/>
          <w:i/>
          <w:iCs/>
          <w:color w:val="2F5496" w:themeColor="accent1" w:themeShade="BF"/>
          <w:sz w:val="40"/>
          <w:szCs w:val="40"/>
        </w:rPr>
      </w:pPr>
    </w:p>
    <w:p w14:paraId="6B9BEF2B" w14:textId="7728FF24" w:rsidR="00C55FA2" w:rsidRDefault="007A76BC" w:rsidP="00C30570">
      <w:pPr>
        <w:pStyle w:val="Listparagraf"/>
        <w:numPr>
          <w:ilvl w:val="0"/>
          <w:numId w:val="2"/>
        </w:numPr>
        <w:spacing w:before="240"/>
        <w:rPr>
          <w:b/>
          <w:bCs/>
          <w:i/>
          <w:iCs/>
          <w:color w:val="2F5496" w:themeColor="accent1" w:themeShade="BF"/>
          <w:sz w:val="40"/>
          <w:szCs w:val="40"/>
        </w:rPr>
      </w:pPr>
      <w:r w:rsidRPr="007A76BC">
        <w:rPr>
          <w:b/>
          <w:bCs/>
          <w:i/>
          <w:iCs/>
          <w:color w:val="1F3864" w:themeColor="accent1" w:themeShade="80"/>
          <w:sz w:val="40"/>
          <w:szCs w:val="40"/>
        </w:rPr>
        <w:lastRenderedPageBreak/>
        <w:t>REFUNCȚIONALIZARE SPAȚII DE ÎNVĂȚĂMÂNT</w:t>
      </w:r>
      <w:r w:rsidR="00C55FA2" w:rsidRPr="007A76BC">
        <w:rPr>
          <w:b/>
          <w:bCs/>
          <w:i/>
          <w:iCs/>
          <w:color w:val="1F3864" w:themeColor="accent1" w:themeShade="80"/>
          <w:sz w:val="40"/>
          <w:szCs w:val="40"/>
        </w:rPr>
        <w:t xml:space="preserve"> la Liceul de Arte </w:t>
      </w:r>
      <w:r w:rsidR="004043D4">
        <w:rPr>
          <w:b/>
          <w:bCs/>
          <w:i/>
          <w:iCs/>
          <w:color w:val="1F3864" w:themeColor="accent1" w:themeShade="80"/>
          <w:sz w:val="40"/>
          <w:szCs w:val="40"/>
        </w:rPr>
        <w:t>„</w:t>
      </w:r>
      <w:r w:rsidR="00C55FA2" w:rsidRPr="007A76BC">
        <w:rPr>
          <w:b/>
          <w:bCs/>
          <w:i/>
          <w:iCs/>
          <w:color w:val="1F3864" w:themeColor="accent1" w:themeShade="80"/>
          <w:sz w:val="40"/>
          <w:szCs w:val="40"/>
        </w:rPr>
        <w:t>Regina Maria</w:t>
      </w:r>
      <w:r w:rsidR="004043D4">
        <w:rPr>
          <w:b/>
          <w:bCs/>
          <w:i/>
          <w:iCs/>
          <w:color w:val="1F3864" w:themeColor="accent1" w:themeShade="80"/>
          <w:sz w:val="40"/>
          <w:szCs w:val="40"/>
        </w:rPr>
        <w:t>”</w:t>
      </w:r>
      <w:r w:rsidR="00C55FA2" w:rsidRPr="007A76BC">
        <w:rPr>
          <w:b/>
          <w:bCs/>
          <w:i/>
          <w:iCs/>
          <w:color w:val="1F3864" w:themeColor="accent1" w:themeShade="80"/>
          <w:sz w:val="40"/>
          <w:szCs w:val="40"/>
        </w:rPr>
        <w:t xml:space="preserve"> </w:t>
      </w:r>
      <w:r w:rsidR="005711DC">
        <w:rPr>
          <w:b/>
          <w:bCs/>
          <w:i/>
          <w:iCs/>
          <w:color w:val="2F5496" w:themeColor="accent1" w:themeShade="BF"/>
          <w:sz w:val="40"/>
          <w:szCs w:val="40"/>
        </w:rPr>
        <w:t>–procedură de achiziție servicii proiectare</w:t>
      </w:r>
      <w:r>
        <w:rPr>
          <w:b/>
          <w:bCs/>
          <w:i/>
          <w:iCs/>
          <w:color w:val="2F5496" w:themeColor="accent1" w:themeShade="BF"/>
          <w:sz w:val="40"/>
          <w:szCs w:val="40"/>
        </w:rPr>
        <w:t xml:space="preserve"> inițiată</w:t>
      </w:r>
    </w:p>
    <w:p w14:paraId="20296E76" w14:textId="77777777" w:rsidR="00536F71" w:rsidRPr="00536F71" w:rsidRDefault="00536F71" w:rsidP="00536F71">
      <w:pPr>
        <w:pStyle w:val="Listparagraf"/>
        <w:rPr>
          <w:b/>
          <w:bCs/>
          <w:i/>
          <w:iCs/>
          <w:color w:val="2F5496" w:themeColor="accent1" w:themeShade="BF"/>
          <w:sz w:val="40"/>
          <w:szCs w:val="40"/>
        </w:rPr>
      </w:pPr>
    </w:p>
    <w:p w14:paraId="140EECFD" w14:textId="4F93B7AE" w:rsidR="00536F71" w:rsidRPr="00536F71" w:rsidRDefault="00536F71" w:rsidP="00536F71">
      <w:pPr>
        <w:pStyle w:val="Listparagraf"/>
        <w:numPr>
          <w:ilvl w:val="0"/>
          <w:numId w:val="2"/>
        </w:numPr>
        <w:spacing w:before="240"/>
        <w:rPr>
          <w:b/>
          <w:bCs/>
          <w:i/>
          <w:iCs/>
          <w:color w:val="1F3864" w:themeColor="accent1" w:themeShade="80"/>
          <w:sz w:val="40"/>
          <w:szCs w:val="40"/>
        </w:rPr>
      </w:pPr>
      <w:r w:rsidRPr="00536F71">
        <w:rPr>
          <w:b/>
          <w:bCs/>
          <w:i/>
          <w:iCs/>
          <w:color w:val="1F3864" w:themeColor="accent1" w:themeShade="80"/>
          <w:sz w:val="40"/>
          <w:szCs w:val="40"/>
        </w:rPr>
        <w:t>LUCRĂRI FINALIZATE SAU ÎN CURS DE EXECU</w:t>
      </w:r>
      <w:r>
        <w:rPr>
          <w:b/>
          <w:bCs/>
          <w:i/>
          <w:iCs/>
          <w:color w:val="1F3864" w:themeColor="accent1" w:themeShade="80"/>
          <w:sz w:val="40"/>
          <w:szCs w:val="40"/>
        </w:rPr>
        <w:t>ȚIE</w:t>
      </w:r>
      <w:r w:rsidRPr="00536F71">
        <w:rPr>
          <w:b/>
          <w:bCs/>
          <w:i/>
          <w:iCs/>
          <w:color w:val="1F3864" w:themeColor="accent1" w:themeShade="80"/>
          <w:sz w:val="40"/>
          <w:szCs w:val="40"/>
        </w:rPr>
        <w:t>:</w:t>
      </w:r>
    </w:p>
    <w:p w14:paraId="19BBC8BF" w14:textId="2B2C4644" w:rsidR="009107A5" w:rsidRPr="009107A5" w:rsidRDefault="009107A5" w:rsidP="00536F71">
      <w:pPr>
        <w:pStyle w:val="Listparagraf"/>
        <w:numPr>
          <w:ilvl w:val="0"/>
          <w:numId w:val="2"/>
        </w:numPr>
        <w:spacing w:before="240"/>
        <w:ind w:left="1560" w:hanging="284"/>
        <w:rPr>
          <w:b/>
          <w:bCs/>
          <w:i/>
          <w:iCs/>
          <w:color w:val="2F5496" w:themeColor="accent1" w:themeShade="BF"/>
          <w:sz w:val="40"/>
          <w:szCs w:val="40"/>
        </w:rPr>
      </w:pPr>
      <w:r w:rsidRPr="009107A5">
        <w:rPr>
          <w:b/>
          <w:bCs/>
          <w:i/>
          <w:iCs/>
          <w:color w:val="2F5496" w:themeColor="accent1" w:themeShade="BF"/>
          <w:sz w:val="40"/>
          <w:szCs w:val="40"/>
        </w:rPr>
        <w:t xml:space="preserve">Lucrări de înlocuire iluminat </w:t>
      </w:r>
      <w:r>
        <w:rPr>
          <w:b/>
          <w:bCs/>
          <w:i/>
          <w:iCs/>
          <w:color w:val="2F5496" w:themeColor="accent1" w:themeShade="BF"/>
          <w:sz w:val="40"/>
          <w:szCs w:val="40"/>
        </w:rPr>
        <w:t>ș</w:t>
      </w:r>
      <w:r w:rsidRPr="009107A5">
        <w:rPr>
          <w:b/>
          <w:bCs/>
          <w:i/>
          <w:iCs/>
          <w:color w:val="2F5496" w:themeColor="accent1" w:themeShade="BF"/>
          <w:sz w:val="40"/>
          <w:szCs w:val="40"/>
        </w:rPr>
        <w:t>i parchet</w:t>
      </w:r>
      <w:r>
        <w:rPr>
          <w:b/>
          <w:bCs/>
          <w:i/>
          <w:iCs/>
          <w:color w:val="2F5496" w:themeColor="accent1" w:themeShade="BF"/>
          <w:sz w:val="40"/>
          <w:szCs w:val="40"/>
        </w:rPr>
        <w:t xml:space="preserve"> în</w:t>
      </w:r>
      <w:r w:rsidRPr="009107A5">
        <w:rPr>
          <w:b/>
          <w:bCs/>
          <w:i/>
          <w:iCs/>
          <w:color w:val="2F5496" w:themeColor="accent1" w:themeShade="BF"/>
          <w:sz w:val="40"/>
          <w:szCs w:val="40"/>
        </w:rPr>
        <w:t xml:space="preserve"> sala de sport</w:t>
      </w:r>
      <w:r>
        <w:rPr>
          <w:b/>
          <w:bCs/>
          <w:i/>
          <w:iCs/>
          <w:color w:val="2F5496" w:themeColor="accent1" w:themeShade="BF"/>
          <w:sz w:val="40"/>
          <w:szCs w:val="40"/>
        </w:rPr>
        <w:t xml:space="preserve"> a</w:t>
      </w:r>
      <w:r w:rsidRPr="009107A5">
        <w:rPr>
          <w:b/>
          <w:bCs/>
          <w:i/>
          <w:iCs/>
          <w:color w:val="2F5496" w:themeColor="accent1" w:themeShade="BF"/>
          <w:sz w:val="40"/>
          <w:szCs w:val="40"/>
        </w:rPr>
        <w:t xml:space="preserve"> Liceul</w:t>
      </w:r>
      <w:r>
        <w:rPr>
          <w:b/>
          <w:bCs/>
          <w:i/>
          <w:iCs/>
          <w:color w:val="2F5496" w:themeColor="accent1" w:themeShade="BF"/>
          <w:sz w:val="40"/>
          <w:szCs w:val="40"/>
        </w:rPr>
        <w:t>ui</w:t>
      </w:r>
      <w:r w:rsidRPr="009107A5">
        <w:rPr>
          <w:b/>
          <w:bCs/>
          <w:i/>
          <w:iCs/>
          <w:color w:val="2F5496" w:themeColor="accent1" w:themeShade="BF"/>
          <w:sz w:val="40"/>
          <w:szCs w:val="40"/>
        </w:rPr>
        <w:t xml:space="preserve"> cu program Sportiv</w:t>
      </w:r>
    </w:p>
    <w:p w14:paraId="54111024" w14:textId="5FB0DED0" w:rsidR="009107A5" w:rsidRPr="009107A5" w:rsidRDefault="009107A5" w:rsidP="00536F71">
      <w:pPr>
        <w:pStyle w:val="Listparagraf"/>
        <w:numPr>
          <w:ilvl w:val="0"/>
          <w:numId w:val="2"/>
        </w:numPr>
        <w:spacing w:before="240"/>
        <w:ind w:left="1560" w:hanging="284"/>
        <w:rPr>
          <w:b/>
          <w:bCs/>
          <w:i/>
          <w:iCs/>
          <w:color w:val="2F5496" w:themeColor="accent1" w:themeShade="BF"/>
          <w:sz w:val="40"/>
          <w:szCs w:val="40"/>
        </w:rPr>
      </w:pPr>
      <w:r w:rsidRPr="009107A5">
        <w:rPr>
          <w:b/>
          <w:bCs/>
          <w:i/>
          <w:iCs/>
          <w:color w:val="2F5496" w:themeColor="accent1" w:themeShade="BF"/>
          <w:sz w:val="40"/>
          <w:szCs w:val="40"/>
        </w:rPr>
        <w:t xml:space="preserve">Lucrări de reparații </w:t>
      </w:r>
      <w:r>
        <w:rPr>
          <w:b/>
          <w:bCs/>
          <w:i/>
          <w:iCs/>
          <w:color w:val="2F5496" w:themeColor="accent1" w:themeShade="BF"/>
          <w:sz w:val="40"/>
          <w:szCs w:val="40"/>
        </w:rPr>
        <w:t>ș</w:t>
      </w:r>
      <w:r w:rsidRPr="009107A5">
        <w:rPr>
          <w:b/>
          <w:bCs/>
          <w:i/>
          <w:iCs/>
          <w:color w:val="2F5496" w:themeColor="accent1" w:themeShade="BF"/>
          <w:sz w:val="40"/>
          <w:szCs w:val="40"/>
        </w:rPr>
        <w:t xml:space="preserve">i înlocuire </w:t>
      </w:r>
      <w:r w:rsidR="003B732C">
        <w:rPr>
          <w:b/>
          <w:bCs/>
          <w:i/>
          <w:iCs/>
          <w:color w:val="2F5496" w:themeColor="accent1" w:themeShade="BF"/>
          <w:sz w:val="40"/>
          <w:szCs w:val="40"/>
        </w:rPr>
        <w:t>acoperiș</w:t>
      </w:r>
      <w:r>
        <w:rPr>
          <w:b/>
          <w:bCs/>
          <w:i/>
          <w:iCs/>
          <w:color w:val="2F5496" w:themeColor="accent1" w:themeShade="BF"/>
          <w:sz w:val="40"/>
          <w:szCs w:val="40"/>
        </w:rPr>
        <w:t xml:space="preserve"> la</w:t>
      </w:r>
      <w:r w:rsidRPr="009107A5">
        <w:rPr>
          <w:b/>
          <w:bCs/>
          <w:i/>
          <w:iCs/>
          <w:color w:val="2F5496" w:themeColor="accent1" w:themeShade="BF"/>
          <w:sz w:val="40"/>
          <w:szCs w:val="40"/>
        </w:rPr>
        <w:t xml:space="preserve"> </w:t>
      </w:r>
      <w:r>
        <w:rPr>
          <w:b/>
          <w:bCs/>
          <w:i/>
          <w:iCs/>
          <w:color w:val="2F5496" w:themeColor="accent1" w:themeShade="BF"/>
          <w:sz w:val="40"/>
          <w:szCs w:val="40"/>
        </w:rPr>
        <w:t>Ș</w:t>
      </w:r>
      <w:r w:rsidRPr="009107A5">
        <w:rPr>
          <w:b/>
          <w:bCs/>
          <w:i/>
          <w:iCs/>
          <w:color w:val="2F5496" w:themeColor="accent1" w:themeShade="BF"/>
          <w:sz w:val="40"/>
          <w:szCs w:val="40"/>
        </w:rPr>
        <w:t xml:space="preserve">coala Gimnaziala nr. 3 </w:t>
      </w:r>
      <w:r w:rsidR="004043D4">
        <w:rPr>
          <w:b/>
          <w:bCs/>
          <w:i/>
          <w:iCs/>
          <w:color w:val="2F5496" w:themeColor="accent1" w:themeShade="BF"/>
          <w:sz w:val="40"/>
          <w:szCs w:val="40"/>
        </w:rPr>
        <w:t>„</w:t>
      </w:r>
      <w:r w:rsidRPr="009107A5">
        <w:rPr>
          <w:b/>
          <w:bCs/>
          <w:i/>
          <w:iCs/>
          <w:color w:val="2F5496" w:themeColor="accent1" w:themeShade="BF"/>
          <w:sz w:val="40"/>
          <w:szCs w:val="40"/>
        </w:rPr>
        <w:t>Avram Iancu</w:t>
      </w:r>
      <w:r w:rsidR="004043D4">
        <w:rPr>
          <w:b/>
          <w:bCs/>
          <w:i/>
          <w:iCs/>
          <w:color w:val="2F5496" w:themeColor="accent1" w:themeShade="BF"/>
          <w:sz w:val="40"/>
          <w:szCs w:val="40"/>
        </w:rPr>
        <w:t>”</w:t>
      </w:r>
      <w:r w:rsidRPr="009107A5">
        <w:rPr>
          <w:b/>
          <w:bCs/>
          <w:i/>
          <w:iCs/>
          <w:color w:val="2F5496" w:themeColor="accent1" w:themeShade="BF"/>
          <w:sz w:val="40"/>
          <w:szCs w:val="40"/>
        </w:rPr>
        <w:t xml:space="preserve"> </w:t>
      </w:r>
    </w:p>
    <w:p w14:paraId="2DA51D3B" w14:textId="3351F6AC" w:rsidR="009107A5" w:rsidRPr="009107A5" w:rsidRDefault="009107A5" w:rsidP="00536F71">
      <w:pPr>
        <w:pStyle w:val="Listparagraf"/>
        <w:numPr>
          <w:ilvl w:val="0"/>
          <w:numId w:val="2"/>
        </w:numPr>
        <w:spacing w:before="240"/>
        <w:ind w:left="1560" w:hanging="284"/>
        <w:rPr>
          <w:b/>
          <w:bCs/>
          <w:i/>
          <w:iCs/>
          <w:color w:val="2F5496" w:themeColor="accent1" w:themeShade="BF"/>
          <w:sz w:val="40"/>
          <w:szCs w:val="40"/>
        </w:rPr>
      </w:pPr>
      <w:r w:rsidRPr="009107A5">
        <w:rPr>
          <w:b/>
          <w:bCs/>
          <w:i/>
          <w:iCs/>
          <w:color w:val="2F5496" w:themeColor="accent1" w:themeShade="BF"/>
          <w:sz w:val="40"/>
          <w:szCs w:val="40"/>
        </w:rPr>
        <w:t xml:space="preserve">Lucrări de </w:t>
      </w:r>
      <w:r w:rsidR="003B732C" w:rsidRPr="009107A5">
        <w:rPr>
          <w:b/>
          <w:bCs/>
          <w:i/>
          <w:iCs/>
          <w:color w:val="2F5496" w:themeColor="accent1" w:themeShade="BF"/>
          <w:sz w:val="40"/>
          <w:szCs w:val="40"/>
        </w:rPr>
        <w:t>înlocuire</w:t>
      </w:r>
      <w:r w:rsidRPr="009107A5">
        <w:rPr>
          <w:b/>
          <w:bCs/>
          <w:i/>
          <w:iCs/>
          <w:color w:val="2F5496" w:themeColor="accent1" w:themeShade="BF"/>
          <w:sz w:val="40"/>
          <w:szCs w:val="40"/>
        </w:rPr>
        <w:t xml:space="preserve"> </w:t>
      </w:r>
      <w:r w:rsidR="003B732C">
        <w:rPr>
          <w:b/>
          <w:bCs/>
          <w:i/>
          <w:iCs/>
          <w:color w:val="2F5496" w:themeColor="accent1" w:themeShade="BF"/>
          <w:sz w:val="40"/>
          <w:szCs w:val="40"/>
        </w:rPr>
        <w:t>acoperiș la</w:t>
      </w:r>
      <w:r w:rsidRPr="009107A5">
        <w:rPr>
          <w:b/>
          <w:bCs/>
          <w:i/>
          <w:iCs/>
          <w:color w:val="2F5496" w:themeColor="accent1" w:themeShade="BF"/>
          <w:sz w:val="40"/>
          <w:szCs w:val="40"/>
        </w:rPr>
        <w:t xml:space="preserve"> </w:t>
      </w:r>
      <w:r w:rsidR="003B732C">
        <w:rPr>
          <w:b/>
          <w:bCs/>
          <w:i/>
          <w:iCs/>
          <w:color w:val="2F5496" w:themeColor="accent1" w:themeShade="BF"/>
          <w:sz w:val="40"/>
          <w:szCs w:val="40"/>
        </w:rPr>
        <w:t>G</w:t>
      </w:r>
      <w:r w:rsidR="003B732C" w:rsidRPr="009107A5">
        <w:rPr>
          <w:b/>
          <w:bCs/>
          <w:i/>
          <w:iCs/>
          <w:color w:val="2F5496" w:themeColor="accent1" w:themeShade="BF"/>
          <w:sz w:val="40"/>
          <w:szCs w:val="40"/>
        </w:rPr>
        <w:t>rădinița</w:t>
      </w:r>
      <w:r w:rsidRPr="009107A5">
        <w:rPr>
          <w:b/>
          <w:bCs/>
          <w:i/>
          <w:iCs/>
          <w:color w:val="2F5496" w:themeColor="accent1" w:themeShade="BF"/>
          <w:sz w:val="40"/>
          <w:szCs w:val="40"/>
        </w:rPr>
        <w:t xml:space="preserve"> cu program prelungit  nr</w:t>
      </w:r>
      <w:r w:rsidR="003B732C">
        <w:rPr>
          <w:b/>
          <w:bCs/>
          <w:i/>
          <w:iCs/>
          <w:color w:val="2F5496" w:themeColor="accent1" w:themeShade="BF"/>
          <w:sz w:val="40"/>
          <w:szCs w:val="40"/>
        </w:rPr>
        <w:t>.</w:t>
      </w:r>
      <w:r w:rsidRPr="009107A5">
        <w:rPr>
          <w:b/>
          <w:bCs/>
          <w:i/>
          <w:iCs/>
          <w:color w:val="2F5496" w:themeColor="accent1" w:themeShade="BF"/>
          <w:sz w:val="40"/>
          <w:szCs w:val="40"/>
        </w:rPr>
        <w:t xml:space="preserve"> 13</w:t>
      </w:r>
    </w:p>
    <w:p w14:paraId="325F2658" w14:textId="5B4EDB24" w:rsidR="009107A5" w:rsidRPr="009107A5" w:rsidRDefault="003B732C" w:rsidP="00536F71">
      <w:pPr>
        <w:pStyle w:val="Listparagraf"/>
        <w:numPr>
          <w:ilvl w:val="0"/>
          <w:numId w:val="2"/>
        </w:numPr>
        <w:spacing w:before="240"/>
        <w:ind w:left="1560" w:hanging="284"/>
        <w:rPr>
          <w:b/>
          <w:bCs/>
          <w:i/>
          <w:iCs/>
          <w:color w:val="2F5496" w:themeColor="accent1" w:themeShade="BF"/>
          <w:sz w:val="40"/>
          <w:szCs w:val="40"/>
        </w:rPr>
      </w:pPr>
      <w:r w:rsidRPr="009107A5">
        <w:rPr>
          <w:b/>
          <w:bCs/>
          <w:i/>
          <w:iCs/>
          <w:color w:val="2F5496" w:themeColor="accent1" w:themeShade="BF"/>
          <w:sz w:val="40"/>
          <w:szCs w:val="40"/>
        </w:rPr>
        <w:t>Lucrări</w:t>
      </w:r>
      <w:r w:rsidR="009107A5" w:rsidRPr="009107A5">
        <w:rPr>
          <w:b/>
          <w:bCs/>
          <w:i/>
          <w:iCs/>
          <w:color w:val="2F5496" w:themeColor="accent1" w:themeShade="BF"/>
          <w:sz w:val="40"/>
          <w:szCs w:val="40"/>
        </w:rPr>
        <w:t xml:space="preserve"> de refacere grupuri sanitare, montare covor PVC pe holuri, </w:t>
      </w:r>
      <w:r w:rsidRPr="009107A5">
        <w:rPr>
          <w:b/>
          <w:bCs/>
          <w:i/>
          <w:iCs/>
          <w:color w:val="2F5496" w:themeColor="accent1" w:themeShade="BF"/>
          <w:sz w:val="40"/>
          <w:szCs w:val="40"/>
        </w:rPr>
        <w:t>înlocuit</w:t>
      </w:r>
      <w:r w:rsidR="009107A5" w:rsidRPr="009107A5">
        <w:rPr>
          <w:b/>
          <w:bCs/>
          <w:i/>
          <w:iCs/>
          <w:color w:val="2F5496" w:themeColor="accent1" w:themeShade="BF"/>
          <w:sz w:val="40"/>
          <w:szCs w:val="40"/>
        </w:rPr>
        <w:t xml:space="preserve"> corpuri de iluminat tip LED, </w:t>
      </w:r>
      <w:r w:rsidRPr="009107A5">
        <w:rPr>
          <w:b/>
          <w:bCs/>
          <w:i/>
          <w:iCs/>
          <w:color w:val="2F5496" w:themeColor="accent1" w:themeShade="BF"/>
          <w:sz w:val="40"/>
          <w:szCs w:val="40"/>
        </w:rPr>
        <w:t>reparații</w:t>
      </w:r>
      <w:r w:rsidR="009107A5" w:rsidRPr="009107A5">
        <w:rPr>
          <w:b/>
          <w:bCs/>
          <w:i/>
          <w:iCs/>
          <w:color w:val="2F5496" w:themeColor="accent1" w:themeShade="BF"/>
          <w:sz w:val="40"/>
          <w:szCs w:val="40"/>
        </w:rPr>
        <w:t xml:space="preserve"> bloc alimentar</w:t>
      </w:r>
      <w:r>
        <w:rPr>
          <w:b/>
          <w:bCs/>
          <w:i/>
          <w:iCs/>
          <w:color w:val="2F5496" w:themeColor="accent1" w:themeShade="BF"/>
          <w:sz w:val="40"/>
          <w:szCs w:val="40"/>
        </w:rPr>
        <w:t>, la</w:t>
      </w:r>
      <w:r w:rsidR="009107A5" w:rsidRPr="009107A5">
        <w:rPr>
          <w:b/>
          <w:bCs/>
          <w:i/>
          <w:iCs/>
          <w:color w:val="2F5496" w:themeColor="accent1" w:themeShade="BF"/>
          <w:sz w:val="40"/>
          <w:szCs w:val="40"/>
        </w:rPr>
        <w:t xml:space="preserve"> </w:t>
      </w:r>
      <w:r>
        <w:rPr>
          <w:b/>
          <w:bCs/>
          <w:i/>
          <w:iCs/>
          <w:color w:val="2F5496" w:themeColor="accent1" w:themeShade="BF"/>
          <w:sz w:val="40"/>
          <w:szCs w:val="40"/>
        </w:rPr>
        <w:t>Grădinița</w:t>
      </w:r>
      <w:r w:rsidR="009107A5" w:rsidRPr="009107A5">
        <w:rPr>
          <w:b/>
          <w:bCs/>
          <w:i/>
          <w:iCs/>
          <w:color w:val="2F5496" w:themeColor="accent1" w:themeShade="BF"/>
          <w:sz w:val="40"/>
          <w:szCs w:val="40"/>
        </w:rPr>
        <w:t xml:space="preserve"> cu program prelungit  nr</w:t>
      </w:r>
      <w:r>
        <w:rPr>
          <w:b/>
          <w:bCs/>
          <w:i/>
          <w:iCs/>
          <w:color w:val="2F5496" w:themeColor="accent1" w:themeShade="BF"/>
          <w:sz w:val="40"/>
          <w:szCs w:val="40"/>
        </w:rPr>
        <w:t>.</w:t>
      </w:r>
      <w:r w:rsidR="009107A5" w:rsidRPr="009107A5">
        <w:rPr>
          <w:b/>
          <w:bCs/>
          <w:i/>
          <w:iCs/>
          <w:color w:val="2F5496" w:themeColor="accent1" w:themeShade="BF"/>
          <w:sz w:val="40"/>
          <w:szCs w:val="40"/>
        </w:rPr>
        <w:t xml:space="preserve"> 13</w:t>
      </w:r>
    </w:p>
    <w:p w14:paraId="074EC382" w14:textId="0A41B7AE" w:rsidR="009107A5" w:rsidRPr="009107A5" w:rsidRDefault="003B732C" w:rsidP="00536F71">
      <w:pPr>
        <w:pStyle w:val="Listparagraf"/>
        <w:numPr>
          <w:ilvl w:val="0"/>
          <w:numId w:val="2"/>
        </w:numPr>
        <w:spacing w:before="240"/>
        <w:ind w:left="1560" w:hanging="284"/>
        <w:rPr>
          <w:b/>
          <w:bCs/>
          <w:i/>
          <w:iCs/>
          <w:color w:val="2F5496" w:themeColor="accent1" w:themeShade="BF"/>
          <w:sz w:val="40"/>
          <w:szCs w:val="40"/>
        </w:rPr>
      </w:pPr>
      <w:r w:rsidRPr="009107A5">
        <w:rPr>
          <w:b/>
          <w:bCs/>
          <w:i/>
          <w:iCs/>
          <w:color w:val="2F5496" w:themeColor="accent1" w:themeShade="BF"/>
          <w:sz w:val="40"/>
          <w:szCs w:val="40"/>
        </w:rPr>
        <w:t>Lucrări</w:t>
      </w:r>
      <w:r w:rsidR="009107A5" w:rsidRPr="009107A5">
        <w:rPr>
          <w:b/>
          <w:bCs/>
          <w:i/>
          <w:iCs/>
          <w:color w:val="2F5496" w:themeColor="accent1" w:themeShade="BF"/>
          <w:sz w:val="40"/>
          <w:szCs w:val="40"/>
        </w:rPr>
        <w:t xml:space="preserve"> de </w:t>
      </w:r>
      <w:r w:rsidRPr="009107A5">
        <w:rPr>
          <w:b/>
          <w:bCs/>
          <w:i/>
          <w:iCs/>
          <w:color w:val="2F5496" w:themeColor="accent1" w:themeShade="BF"/>
          <w:sz w:val="40"/>
          <w:szCs w:val="40"/>
        </w:rPr>
        <w:t>reparații</w:t>
      </w:r>
      <w:r w:rsidR="009107A5" w:rsidRPr="009107A5">
        <w:rPr>
          <w:b/>
          <w:bCs/>
          <w:i/>
          <w:iCs/>
          <w:color w:val="2F5496" w:themeColor="accent1" w:themeShade="BF"/>
          <w:sz w:val="40"/>
          <w:szCs w:val="40"/>
        </w:rPr>
        <w:t xml:space="preserve"> </w:t>
      </w:r>
      <w:r>
        <w:rPr>
          <w:b/>
          <w:bCs/>
          <w:i/>
          <w:iCs/>
          <w:color w:val="2F5496" w:themeColor="accent1" w:themeShade="BF"/>
          <w:sz w:val="40"/>
          <w:szCs w:val="40"/>
        </w:rPr>
        <w:t>la G</w:t>
      </w:r>
      <w:r w:rsidRPr="009107A5">
        <w:rPr>
          <w:b/>
          <w:bCs/>
          <w:i/>
          <w:iCs/>
          <w:color w:val="2F5496" w:themeColor="accent1" w:themeShade="BF"/>
          <w:sz w:val="40"/>
          <w:szCs w:val="40"/>
        </w:rPr>
        <w:t>rădinița</w:t>
      </w:r>
      <w:r w:rsidR="009107A5" w:rsidRPr="009107A5">
        <w:rPr>
          <w:b/>
          <w:bCs/>
          <w:i/>
          <w:iCs/>
          <w:color w:val="2F5496" w:themeColor="accent1" w:themeShade="BF"/>
          <w:sz w:val="40"/>
          <w:szCs w:val="40"/>
        </w:rPr>
        <w:t xml:space="preserve"> cu program normal nr. 1</w:t>
      </w:r>
    </w:p>
    <w:p w14:paraId="73AEF4EA" w14:textId="5AC49E47" w:rsidR="009107A5" w:rsidRPr="009107A5" w:rsidRDefault="003B732C" w:rsidP="00536F71">
      <w:pPr>
        <w:pStyle w:val="Listparagraf"/>
        <w:numPr>
          <w:ilvl w:val="0"/>
          <w:numId w:val="2"/>
        </w:numPr>
        <w:spacing w:before="240"/>
        <w:ind w:left="1560" w:hanging="284"/>
        <w:rPr>
          <w:b/>
          <w:bCs/>
          <w:i/>
          <w:iCs/>
          <w:color w:val="2F5496" w:themeColor="accent1" w:themeShade="BF"/>
          <w:sz w:val="40"/>
          <w:szCs w:val="40"/>
        </w:rPr>
      </w:pPr>
      <w:r w:rsidRPr="009107A5">
        <w:rPr>
          <w:b/>
          <w:bCs/>
          <w:i/>
          <w:iCs/>
          <w:color w:val="2F5496" w:themeColor="accent1" w:themeShade="BF"/>
          <w:sz w:val="40"/>
          <w:szCs w:val="40"/>
        </w:rPr>
        <w:t>Lucrări</w:t>
      </w:r>
      <w:r w:rsidR="009107A5" w:rsidRPr="009107A5">
        <w:rPr>
          <w:b/>
          <w:bCs/>
          <w:i/>
          <w:iCs/>
          <w:color w:val="2F5496" w:themeColor="accent1" w:themeShade="BF"/>
          <w:sz w:val="40"/>
          <w:szCs w:val="40"/>
        </w:rPr>
        <w:t xml:space="preserve"> de refacere grupuri sanitare</w:t>
      </w:r>
      <w:r w:rsidR="00361678">
        <w:rPr>
          <w:b/>
          <w:bCs/>
          <w:i/>
          <w:iCs/>
          <w:color w:val="2F5496" w:themeColor="accent1" w:themeShade="BF"/>
          <w:sz w:val="40"/>
          <w:szCs w:val="40"/>
        </w:rPr>
        <w:t xml:space="preserve"> și</w:t>
      </w:r>
      <w:r w:rsidR="009107A5" w:rsidRPr="009107A5">
        <w:rPr>
          <w:b/>
          <w:bCs/>
          <w:i/>
          <w:iCs/>
          <w:color w:val="2F5496" w:themeColor="accent1" w:themeShade="BF"/>
          <w:sz w:val="40"/>
          <w:szCs w:val="40"/>
        </w:rPr>
        <w:t xml:space="preserve"> vestiar sal</w:t>
      </w:r>
      <w:r w:rsidR="00361678">
        <w:rPr>
          <w:b/>
          <w:bCs/>
          <w:i/>
          <w:iCs/>
          <w:color w:val="2F5496" w:themeColor="accent1" w:themeShade="BF"/>
          <w:sz w:val="40"/>
          <w:szCs w:val="40"/>
        </w:rPr>
        <w:t>ă</w:t>
      </w:r>
      <w:r w:rsidR="009107A5" w:rsidRPr="009107A5">
        <w:rPr>
          <w:b/>
          <w:bCs/>
          <w:i/>
          <w:iCs/>
          <w:color w:val="2F5496" w:themeColor="accent1" w:themeShade="BF"/>
          <w:sz w:val="40"/>
          <w:szCs w:val="40"/>
        </w:rPr>
        <w:t xml:space="preserve"> de sport</w:t>
      </w:r>
      <w:r w:rsidR="00361678">
        <w:rPr>
          <w:b/>
          <w:bCs/>
          <w:i/>
          <w:iCs/>
          <w:color w:val="2F5496" w:themeColor="accent1" w:themeShade="BF"/>
          <w:sz w:val="40"/>
          <w:szCs w:val="40"/>
        </w:rPr>
        <w:t xml:space="preserve"> la</w:t>
      </w:r>
      <w:r w:rsidR="009107A5" w:rsidRPr="009107A5">
        <w:rPr>
          <w:b/>
          <w:bCs/>
          <w:i/>
          <w:iCs/>
          <w:color w:val="2F5496" w:themeColor="accent1" w:themeShade="BF"/>
          <w:sz w:val="40"/>
          <w:szCs w:val="40"/>
        </w:rPr>
        <w:t xml:space="preserve"> </w:t>
      </w:r>
      <w:r w:rsidR="00361678">
        <w:rPr>
          <w:b/>
          <w:bCs/>
          <w:i/>
          <w:iCs/>
          <w:color w:val="2F5496" w:themeColor="accent1" w:themeShade="BF"/>
          <w:sz w:val="40"/>
          <w:szCs w:val="40"/>
        </w:rPr>
        <w:t>Ș</w:t>
      </w:r>
      <w:r w:rsidR="009107A5" w:rsidRPr="009107A5">
        <w:rPr>
          <w:b/>
          <w:bCs/>
          <w:i/>
          <w:iCs/>
          <w:color w:val="2F5496" w:themeColor="accent1" w:themeShade="BF"/>
          <w:sz w:val="40"/>
          <w:szCs w:val="40"/>
        </w:rPr>
        <w:t xml:space="preserve">coala </w:t>
      </w:r>
      <w:r w:rsidR="001C3DF4">
        <w:rPr>
          <w:b/>
          <w:bCs/>
          <w:i/>
          <w:iCs/>
          <w:color w:val="2F5496" w:themeColor="accent1" w:themeShade="BF"/>
          <w:sz w:val="40"/>
          <w:szCs w:val="40"/>
        </w:rPr>
        <w:t>Gimnazială</w:t>
      </w:r>
      <w:r w:rsidR="009107A5" w:rsidRPr="009107A5">
        <w:rPr>
          <w:b/>
          <w:bCs/>
          <w:i/>
          <w:iCs/>
          <w:color w:val="2F5496" w:themeColor="accent1" w:themeShade="BF"/>
          <w:sz w:val="40"/>
          <w:szCs w:val="40"/>
        </w:rPr>
        <w:t xml:space="preserve"> </w:t>
      </w:r>
      <w:r w:rsidR="004043D4">
        <w:rPr>
          <w:b/>
          <w:bCs/>
          <w:i/>
          <w:iCs/>
          <w:color w:val="2F5496" w:themeColor="accent1" w:themeShade="BF"/>
          <w:sz w:val="40"/>
          <w:szCs w:val="40"/>
        </w:rPr>
        <w:t>„</w:t>
      </w:r>
      <w:r w:rsidR="009107A5" w:rsidRPr="009107A5">
        <w:rPr>
          <w:b/>
          <w:bCs/>
          <w:i/>
          <w:iCs/>
          <w:color w:val="2F5496" w:themeColor="accent1" w:themeShade="BF"/>
          <w:sz w:val="40"/>
          <w:szCs w:val="40"/>
        </w:rPr>
        <w:t xml:space="preserve">Vasile </w:t>
      </w:r>
      <w:r w:rsidR="00361678" w:rsidRPr="009107A5">
        <w:rPr>
          <w:b/>
          <w:bCs/>
          <w:i/>
          <w:iCs/>
          <w:color w:val="2F5496" w:themeColor="accent1" w:themeShade="BF"/>
          <w:sz w:val="40"/>
          <w:szCs w:val="40"/>
        </w:rPr>
        <w:t>Goldiș</w:t>
      </w:r>
      <w:r w:rsidR="004043D4">
        <w:rPr>
          <w:b/>
          <w:bCs/>
          <w:i/>
          <w:iCs/>
          <w:color w:val="2F5496" w:themeColor="accent1" w:themeShade="BF"/>
          <w:sz w:val="40"/>
          <w:szCs w:val="40"/>
        </w:rPr>
        <w:t>”</w:t>
      </w:r>
    </w:p>
    <w:p w14:paraId="19F6B909" w14:textId="410A6F73" w:rsidR="009107A5" w:rsidRPr="009107A5" w:rsidRDefault="009107A5" w:rsidP="00536F71">
      <w:pPr>
        <w:pStyle w:val="Listparagraf"/>
        <w:numPr>
          <w:ilvl w:val="0"/>
          <w:numId w:val="2"/>
        </w:numPr>
        <w:spacing w:before="240"/>
        <w:ind w:left="1560" w:hanging="284"/>
        <w:rPr>
          <w:b/>
          <w:bCs/>
          <w:i/>
          <w:iCs/>
          <w:color w:val="2F5496" w:themeColor="accent1" w:themeShade="BF"/>
          <w:sz w:val="40"/>
          <w:szCs w:val="40"/>
        </w:rPr>
      </w:pPr>
      <w:r w:rsidRPr="009107A5">
        <w:rPr>
          <w:b/>
          <w:bCs/>
          <w:i/>
          <w:iCs/>
          <w:color w:val="2F5496" w:themeColor="accent1" w:themeShade="BF"/>
          <w:sz w:val="40"/>
          <w:szCs w:val="40"/>
        </w:rPr>
        <w:t>Amenajare sal</w:t>
      </w:r>
      <w:r w:rsidR="00361678">
        <w:rPr>
          <w:b/>
          <w:bCs/>
          <w:i/>
          <w:iCs/>
          <w:color w:val="2F5496" w:themeColor="accent1" w:themeShade="BF"/>
          <w:sz w:val="40"/>
          <w:szCs w:val="40"/>
        </w:rPr>
        <w:t>ă</w:t>
      </w:r>
      <w:r w:rsidRPr="009107A5">
        <w:rPr>
          <w:b/>
          <w:bCs/>
          <w:i/>
          <w:iCs/>
          <w:color w:val="2F5496" w:themeColor="accent1" w:themeShade="BF"/>
          <w:sz w:val="40"/>
          <w:szCs w:val="40"/>
        </w:rPr>
        <w:t xml:space="preserve"> </w:t>
      </w:r>
      <w:r w:rsidR="00361678" w:rsidRPr="009107A5">
        <w:rPr>
          <w:b/>
          <w:bCs/>
          <w:i/>
          <w:iCs/>
          <w:color w:val="2F5496" w:themeColor="accent1" w:themeShade="BF"/>
          <w:sz w:val="40"/>
          <w:szCs w:val="40"/>
        </w:rPr>
        <w:t>festivități</w:t>
      </w:r>
      <w:r w:rsidR="00361678">
        <w:rPr>
          <w:b/>
          <w:bCs/>
          <w:i/>
          <w:iCs/>
          <w:color w:val="2F5496" w:themeColor="accent1" w:themeShade="BF"/>
          <w:sz w:val="40"/>
          <w:szCs w:val="40"/>
        </w:rPr>
        <w:t xml:space="preserve"> la</w:t>
      </w:r>
      <w:r w:rsidRPr="009107A5">
        <w:rPr>
          <w:b/>
          <w:bCs/>
          <w:i/>
          <w:iCs/>
          <w:color w:val="2F5496" w:themeColor="accent1" w:themeShade="BF"/>
          <w:sz w:val="40"/>
          <w:szCs w:val="40"/>
        </w:rPr>
        <w:t xml:space="preserve"> Liceul de Arte </w:t>
      </w:r>
      <w:r w:rsidR="004043D4">
        <w:rPr>
          <w:b/>
          <w:bCs/>
          <w:i/>
          <w:iCs/>
          <w:color w:val="2F5496" w:themeColor="accent1" w:themeShade="BF"/>
          <w:sz w:val="40"/>
          <w:szCs w:val="40"/>
        </w:rPr>
        <w:t>„</w:t>
      </w:r>
      <w:r w:rsidRPr="009107A5">
        <w:rPr>
          <w:b/>
          <w:bCs/>
          <w:i/>
          <w:iCs/>
          <w:color w:val="2F5496" w:themeColor="accent1" w:themeShade="BF"/>
          <w:sz w:val="40"/>
          <w:szCs w:val="40"/>
        </w:rPr>
        <w:t>Regina Maria</w:t>
      </w:r>
      <w:r w:rsidR="004043D4">
        <w:rPr>
          <w:b/>
          <w:bCs/>
          <w:i/>
          <w:iCs/>
          <w:color w:val="2F5496" w:themeColor="accent1" w:themeShade="BF"/>
          <w:sz w:val="40"/>
          <w:szCs w:val="40"/>
        </w:rPr>
        <w:t>”</w:t>
      </w:r>
    </w:p>
    <w:p w14:paraId="292543D8" w14:textId="4FDF7A46" w:rsidR="009107A5" w:rsidRPr="009107A5" w:rsidRDefault="00361678" w:rsidP="00536F71">
      <w:pPr>
        <w:pStyle w:val="Listparagraf"/>
        <w:numPr>
          <w:ilvl w:val="0"/>
          <w:numId w:val="2"/>
        </w:numPr>
        <w:spacing w:before="240"/>
        <w:ind w:left="1560" w:hanging="284"/>
        <w:rPr>
          <w:b/>
          <w:bCs/>
          <w:i/>
          <w:iCs/>
          <w:color w:val="2F5496" w:themeColor="accent1" w:themeShade="BF"/>
          <w:sz w:val="40"/>
          <w:szCs w:val="40"/>
        </w:rPr>
      </w:pPr>
      <w:r w:rsidRPr="009107A5">
        <w:rPr>
          <w:b/>
          <w:bCs/>
          <w:i/>
          <w:iCs/>
          <w:color w:val="2F5496" w:themeColor="accent1" w:themeShade="BF"/>
          <w:sz w:val="40"/>
          <w:szCs w:val="40"/>
        </w:rPr>
        <w:t>Lucrări</w:t>
      </w:r>
      <w:r w:rsidR="009107A5" w:rsidRPr="009107A5">
        <w:rPr>
          <w:b/>
          <w:bCs/>
          <w:i/>
          <w:iCs/>
          <w:color w:val="2F5496" w:themeColor="accent1" w:themeShade="BF"/>
          <w:sz w:val="40"/>
          <w:szCs w:val="40"/>
        </w:rPr>
        <w:t xml:space="preserve"> de </w:t>
      </w:r>
      <w:r w:rsidRPr="009107A5">
        <w:rPr>
          <w:b/>
          <w:bCs/>
          <w:i/>
          <w:iCs/>
          <w:color w:val="2F5496" w:themeColor="accent1" w:themeShade="BF"/>
          <w:sz w:val="40"/>
          <w:szCs w:val="40"/>
        </w:rPr>
        <w:t>reparații</w:t>
      </w:r>
      <w:r w:rsidR="009107A5" w:rsidRPr="009107A5">
        <w:rPr>
          <w:b/>
          <w:bCs/>
          <w:i/>
          <w:iCs/>
          <w:color w:val="2F5496" w:themeColor="accent1" w:themeShade="BF"/>
          <w:sz w:val="40"/>
          <w:szCs w:val="40"/>
        </w:rPr>
        <w:t xml:space="preserve"> curente</w:t>
      </w:r>
      <w:r>
        <w:rPr>
          <w:b/>
          <w:bCs/>
          <w:i/>
          <w:iCs/>
          <w:color w:val="2F5496" w:themeColor="accent1" w:themeShade="BF"/>
          <w:sz w:val="40"/>
          <w:szCs w:val="40"/>
        </w:rPr>
        <w:t xml:space="preserve"> </w:t>
      </w:r>
      <w:r w:rsidR="00AF7CD4">
        <w:rPr>
          <w:b/>
          <w:bCs/>
          <w:i/>
          <w:iCs/>
          <w:color w:val="2F5496" w:themeColor="accent1" w:themeShade="BF"/>
          <w:sz w:val="40"/>
          <w:szCs w:val="40"/>
        </w:rPr>
        <w:t>și r</w:t>
      </w:r>
      <w:r w:rsidR="00AF7CD4" w:rsidRPr="009107A5">
        <w:rPr>
          <w:b/>
          <w:bCs/>
          <w:i/>
          <w:iCs/>
          <w:color w:val="2F5496" w:themeColor="accent1" w:themeShade="BF"/>
          <w:sz w:val="40"/>
          <w:szCs w:val="40"/>
        </w:rPr>
        <w:t xml:space="preserve">eabilitare </w:t>
      </w:r>
      <w:r w:rsidR="00AF7CD4">
        <w:rPr>
          <w:b/>
          <w:bCs/>
          <w:i/>
          <w:iCs/>
          <w:color w:val="2F5496" w:themeColor="accent1" w:themeShade="BF"/>
          <w:sz w:val="40"/>
          <w:szCs w:val="40"/>
        </w:rPr>
        <w:t>i</w:t>
      </w:r>
      <w:r w:rsidR="00AF7CD4" w:rsidRPr="009107A5">
        <w:rPr>
          <w:b/>
          <w:bCs/>
          <w:i/>
          <w:iCs/>
          <w:color w:val="2F5496" w:themeColor="accent1" w:themeShade="BF"/>
          <w:sz w:val="40"/>
          <w:szCs w:val="40"/>
        </w:rPr>
        <w:t>nstalație electric</w:t>
      </w:r>
      <w:r w:rsidR="00AF7CD4">
        <w:rPr>
          <w:b/>
          <w:bCs/>
          <w:i/>
          <w:iCs/>
          <w:color w:val="2F5496" w:themeColor="accent1" w:themeShade="BF"/>
          <w:sz w:val="40"/>
          <w:szCs w:val="40"/>
        </w:rPr>
        <w:t>ă</w:t>
      </w:r>
      <w:r w:rsidR="00AF7CD4" w:rsidRPr="009107A5">
        <w:rPr>
          <w:b/>
          <w:bCs/>
          <w:i/>
          <w:iCs/>
          <w:color w:val="2F5496" w:themeColor="accent1" w:themeShade="BF"/>
          <w:sz w:val="40"/>
          <w:szCs w:val="40"/>
        </w:rPr>
        <w:t xml:space="preserve"> </w:t>
      </w:r>
      <w:r>
        <w:rPr>
          <w:b/>
          <w:bCs/>
          <w:i/>
          <w:iCs/>
          <w:color w:val="2F5496" w:themeColor="accent1" w:themeShade="BF"/>
          <w:sz w:val="40"/>
          <w:szCs w:val="40"/>
        </w:rPr>
        <w:t>la</w:t>
      </w:r>
      <w:r w:rsidR="009107A5" w:rsidRPr="009107A5">
        <w:rPr>
          <w:b/>
          <w:bCs/>
          <w:i/>
          <w:iCs/>
          <w:color w:val="2F5496" w:themeColor="accent1" w:themeShade="BF"/>
          <w:sz w:val="40"/>
          <w:szCs w:val="40"/>
        </w:rPr>
        <w:t xml:space="preserve"> </w:t>
      </w:r>
      <w:r>
        <w:rPr>
          <w:b/>
          <w:bCs/>
          <w:i/>
          <w:iCs/>
          <w:color w:val="2F5496" w:themeColor="accent1" w:themeShade="BF"/>
          <w:sz w:val="40"/>
          <w:szCs w:val="40"/>
        </w:rPr>
        <w:t>G</w:t>
      </w:r>
      <w:r w:rsidRPr="009107A5">
        <w:rPr>
          <w:b/>
          <w:bCs/>
          <w:i/>
          <w:iCs/>
          <w:color w:val="2F5496" w:themeColor="accent1" w:themeShade="BF"/>
          <w:sz w:val="40"/>
          <w:szCs w:val="40"/>
        </w:rPr>
        <w:t>rădinița</w:t>
      </w:r>
      <w:r w:rsidR="009107A5" w:rsidRPr="009107A5">
        <w:rPr>
          <w:b/>
          <w:bCs/>
          <w:i/>
          <w:iCs/>
          <w:color w:val="2F5496" w:themeColor="accent1" w:themeShade="BF"/>
          <w:sz w:val="40"/>
          <w:szCs w:val="40"/>
        </w:rPr>
        <w:t xml:space="preserve"> cu program prelungit  nr. 8</w:t>
      </w:r>
    </w:p>
    <w:p w14:paraId="15A88A71" w14:textId="7FB9F772" w:rsidR="009107A5" w:rsidRPr="009107A5" w:rsidRDefault="00361678" w:rsidP="00536F71">
      <w:pPr>
        <w:pStyle w:val="Listparagraf"/>
        <w:numPr>
          <w:ilvl w:val="0"/>
          <w:numId w:val="2"/>
        </w:numPr>
        <w:spacing w:before="240"/>
        <w:ind w:left="1560" w:hanging="284"/>
        <w:rPr>
          <w:b/>
          <w:bCs/>
          <w:i/>
          <w:iCs/>
          <w:color w:val="2F5496" w:themeColor="accent1" w:themeShade="BF"/>
          <w:sz w:val="40"/>
          <w:szCs w:val="40"/>
        </w:rPr>
      </w:pPr>
      <w:r w:rsidRPr="009107A5">
        <w:rPr>
          <w:b/>
          <w:bCs/>
          <w:i/>
          <w:iCs/>
          <w:color w:val="2F5496" w:themeColor="accent1" w:themeShade="BF"/>
          <w:sz w:val="40"/>
          <w:szCs w:val="40"/>
        </w:rPr>
        <w:t>Lucrări</w:t>
      </w:r>
      <w:r w:rsidR="009107A5" w:rsidRPr="009107A5">
        <w:rPr>
          <w:b/>
          <w:bCs/>
          <w:i/>
          <w:iCs/>
          <w:color w:val="2F5496" w:themeColor="accent1" w:themeShade="BF"/>
          <w:sz w:val="40"/>
          <w:szCs w:val="40"/>
        </w:rPr>
        <w:t xml:space="preserve"> de </w:t>
      </w:r>
      <w:r w:rsidRPr="009107A5">
        <w:rPr>
          <w:b/>
          <w:bCs/>
          <w:i/>
          <w:iCs/>
          <w:color w:val="2F5496" w:themeColor="accent1" w:themeShade="BF"/>
          <w:sz w:val="40"/>
          <w:szCs w:val="40"/>
        </w:rPr>
        <w:t>reparații</w:t>
      </w:r>
      <w:r w:rsidR="009107A5" w:rsidRPr="009107A5">
        <w:rPr>
          <w:b/>
          <w:bCs/>
          <w:i/>
          <w:iCs/>
          <w:color w:val="2F5496" w:themeColor="accent1" w:themeShade="BF"/>
          <w:sz w:val="40"/>
          <w:szCs w:val="40"/>
        </w:rPr>
        <w:t xml:space="preserve"> curente </w:t>
      </w:r>
      <w:r>
        <w:rPr>
          <w:b/>
          <w:bCs/>
          <w:i/>
          <w:iCs/>
          <w:color w:val="2F5496" w:themeColor="accent1" w:themeShade="BF"/>
          <w:sz w:val="40"/>
          <w:szCs w:val="40"/>
        </w:rPr>
        <w:t>G</w:t>
      </w:r>
      <w:r w:rsidRPr="009107A5">
        <w:rPr>
          <w:b/>
          <w:bCs/>
          <w:i/>
          <w:iCs/>
          <w:color w:val="2F5496" w:themeColor="accent1" w:themeShade="BF"/>
          <w:sz w:val="40"/>
          <w:szCs w:val="40"/>
        </w:rPr>
        <w:t>rădinița</w:t>
      </w:r>
      <w:r w:rsidR="009107A5" w:rsidRPr="009107A5">
        <w:rPr>
          <w:b/>
          <w:bCs/>
          <w:i/>
          <w:iCs/>
          <w:color w:val="2F5496" w:themeColor="accent1" w:themeShade="BF"/>
          <w:sz w:val="40"/>
          <w:szCs w:val="40"/>
        </w:rPr>
        <w:t xml:space="preserve"> </w:t>
      </w:r>
      <w:r>
        <w:rPr>
          <w:b/>
          <w:bCs/>
          <w:i/>
          <w:iCs/>
          <w:color w:val="2F5496" w:themeColor="accent1" w:themeShade="BF"/>
          <w:sz w:val="40"/>
          <w:szCs w:val="40"/>
        </w:rPr>
        <w:t xml:space="preserve">din </w:t>
      </w:r>
      <w:r w:rsidR="009107A5" w:rsidRPr="009107A5">
        <w:rPr>
          <w:b/>
          <w:bCs/>
          <w:i/>
          <w:iCs/>
          <w:color w:val="2F5496" w:themeColor="accent1" w:themeShade="BF"/>
          <w:sz w:val="40"/>
          <w:szCs w:val="40"/>
        </w:rPr>
        <w:t>Oarda de jos</w:t>
      </w:r>
    </w:p>
    <w:p w14:paraId="400A8202" w14:textId="222ADF17" w:rsidR="009107A5" w:rsidRPr="009107A5" w:rsidRDefault="00AF7CD4" w:rsidP="00536F71">
      <w:pPr>
        <w:pStyle w:val="Listparagraf"/>
        <w:numPr>
          <w:ilvl w:val="0"/>
          <w:numId w:val="2"/>
        </w:numPr>
        <w:spacing w:before="240"/>
        <w:ind w:left="1560" w:hanging="284"/>
        <w:rPr>
          <w:b/>
          <w:bCs/>
          <w:i/>
          <w:iCs/>
          <w:color w:val="2F5496" w:themeColor="accent1" w:themeShade="BF"/>
          <w:sz w:val="40"/>
          <w:szCs w:val="40"/>
        </w:rPr>
      </w:pPr>
      <w:r w:rsidRPr="009107A5">
        <w:rPr>
          <w:b/>
          <w:bCs/>
          <w:i/>
          <w:iCs/>
          <w:color w:val="2F5496" w:themeColor="accent1" w:themeShade="BF"/>
          <w:sz w:val="40"/>
          <w:szCs w:val="40"/>
        </w:rPr>
        <w:t>Înlocuit</w:t>
      </w:r>
      <w:r w:rsidR="009107A5" w:rsidRPr="009107A5">
        <w:rPr>
          <w:b/>
          <w:bCs/>
          <w:i/>
          <w:iCs/>
          <w:color w:val="2F5496" w:themeColor="accent1" w:themeShade="BF"/>
          <w:sz w:val="40"/>
          <w:szCs w:val="40"/>
        </w:rPr>
        <w:t xml:space="preserve"> pardoseal</w:t>
      </w:r>
      <w:r>
        <w:rPr>
          <w:b/>
          <w:bCs/>
          <w:i/>
          <w:iCs/>
          <w:color w:val="2F5496" w:themeColor="accent1" w:themeShade="BF"/>
          <w:sz w:val="40"/>
          <w:szCs w:val="40"/>
        </w:rPr>
        <w:t>ă</w:t>
      </w:r>
      <w:r w:rsidR="009107A5" w:rsidRPr="009107A5">
        <w:rPr>
          <w:b/>
          <w:bCs/>
          <w:i/>
          <w:iCs/>
          <w:color w:val="2F5496" w:themeColor="accent1" w:themeShade="BF"/>
          <w:sz w:val="40"/>
          <w:szCs w:val="40"/>
        </w:rPr>
        <w:t xml:space="preserve"> subsol </w:t>
      </w:r>
      <w:r>
        <w:rPr>
          <w:b/>
          <w:bCs/>
          <w:i/>
          <w:iCs/>
          <w:color w:val="2F5496" w:themeColor="accent1" w:themeShade="BF"/>
          <w:sz w:val="40"/>
          <w:szCs w:val="40"/>
        </w:rPr>
        <w:t>ș</w:t>
      </w:r>
      <w:r w:rsidR="009107A5" w:rsidRPr="009107A5">
        <w:rPr>
          <w:b/>
          <w:bCs/>
          <w:i/>
          <w:iCs/>
          <w:color w:val="2F5496" w:themeColor="accent1" w:themeShade="BF"/>
          <w:sz w:val="40"/>
          <w:szCs w:val="40"/>
        </w:rPr>
        <w:t>i montare tavan fals</w:t>
      </w:r>
      <w:r>
        <w:rPr>
          <w:b/>
          <w:bCs/>
          <w:i/>
          <w:iCs/>
          <w:color w:val="2F5496" w:themeColor="accent1" w:themeShade="BF"/>
          <w:sz w:val="40"/>
          <w:szCs w:val="40"/>
        </w:rPr>
        <w:t xml:space="preserve"> în</w:t>
      </w:r>
      <w:r w:rsidR="009107A5" w:rsidRPr="009107A5">
        <w:rPr>
          <w:b/>
          <w:bCs/>
          <w:i/>
          <w:iCs/>
          <w:color w:val="2F5496" w:themeColor="accent1" w:themeShade="BF"/>
          <w:sz w:val="40"/>
          <w:szCs w:val="40"/>
        </w:rPr>
        <w:t xml:space="preserve"> sala</w:t>
      </w:r>
      <w:r>
        <w:rPr>
          <w:b/>
          <w:bCs/>
          <w:i/>
          <w:iCs/>
          <w:color w:val="2F5496" w:themeColor="accent1" w:themeShade="BF"/>
          <w:sz w:val="40"/>
          <w:szCs w:val="40"/>
        </w:rPr>
        <w:t xml:space="preserve"> de</w:t>
      </w:r>
      <w:r w:rsidR="009107A5" w:rsidRPr="009107A5">
        <w:rPr>
          <w:b/>
          <w:bCs/>
          <w:i/>
          <w:iCs/>
          <w:color w:val="2F5496" w:themeColor="accent1" w:themeShade="BF"/>
          <w:sz w:val="40"/>
          <w:szCs w:val="40"/>
        </w:rPr>
        <w:t xml:space="preserve"> mese</w:t>
      </w:r>
      <w:r>
        <w:rPr>
          <w:b/>
          <w:bCs/>
          <w:i/>
          <w:iCs/>
          <w:color w:val="2F5496" w:themeColor="accent1" w:themeShade="BF"/>
          <w:sz w:val="40"/>
          <w:szCs w:val="40"/>
        </w:rPr>
        <w:t xml:space="preserve"> la</w:t>
      </w:r>
      <w:r w:rsidR="009107A5" w:rsidRPr="009107A5">
        <w:rPr>
          <w:b/>
          <w:bCs/>
          <w:i/>
          <w:iCs/>
          <w:color w:val="2F5496" w:themeColor="accent1" w:themeShade="BF"/>
          <w:sz w:val="40"/>
          <w:szCs w:val="40"/>
        </w:rPr>
        <w:t xml:space="preserve"> </w:t>
      </w:r>
      <w:r>
        <w:rPr>
          <w:b/>
          <w:bCs/>
          <w:i/>
          <w:iCs/>
          <w:color w:val="2F5496" w:themeColor="accent1" w:themeShade="BF"/>
          <w:sz w:val="40"/>
          <w:szCs w:val="40"/>
        </w:rPr>
        <w:t>G</w:t>
      </w:r>
      <w:r w:rsidR="009107A5" w:rsidRPr="009107A5">
        <w:rPr>
          <w:b/>
          <w:bCs/>
          <w:i/>
          <w:iCs/>
          <w:color w:val="2F5496" w:themeColor="accent1" w:themeShade="BF"/>
          <w:sz w:val="40"/>
          <w:szCs w:val="40"/>
        </w:rPr>
        <w:t>r</w:t>
      </w:r>
      <w:r>
        <w:rPr>
          <w:b/>
          <w:bCs/>
          <w:i/>
          <w:iCs/>
          <w:color w:val="2F5496" w:themeColor="accent1" w:themeShade="BF"/>
          <w:sz w:val="40"/>
          <w:szCs w:val="40"/>
        </w:rPr>
        <w:t>ă</w:t>
      </w:r>
      <w:r w:rsidR="009107A5" w:rsidRPr="009107A5">
        <w:rPr>
          <w:b/>
          <w:bCs/>
          <w:i/>
          <w:iCs/>
          <w:color w:val="2F5496" w:themeColor="accent1" w:themeShade="BF"/>
          <w:sz w:val="40"/>
          <w:szCs w:val="40"/>
        </w:rPr>
        <w:t>d</w:t>
      </w:r>
      <w:r>
        <w:rPr>
          <w:b/>
          <w:bCs/>
          <w:i/>
          <w:iCs/>
          <w:color w:val="2F5496" w:themeColor="accent1" w:themeShade="BF"/>
          <w:sz w:val="40"/>
          <w:szCs w:val="40"/>
        </w:rPr>
        <w:t>inița</w:t>
      </w:r>
      <w:r w:rsidR="009107A5" w:rsidRPr="009107A5">
        <w:rPr>
          <w:b/>
          <w:bCs/>
          <w:i/>
          <w:iCs/>
          <w:color w:val="2F5496" w:themeColor="accent1" w:themeShade="BF"/>
          <w:sz w:val="40"/>
          <w:szCs w:val="40"/>
        </w:rPr>
        <w:t xml:space="preserve"> nr. 15</w:t>
      </w:r>
    </w:p>
    <w:p w14:paraId="6E2A62F6" w14:textId="2ED5785D" w:rsidR="009107A5" w:rsidRPr="009107A5" w:rsidRDefault="00AF7CD4" w:rsidP="00536F71">
      <w:pPr>
        <w:pStyle w:val="Listparagraf"/>
        <w:numPr>
          <w:ilvl w:val="0"/>
          <w:numId w:val="2"/>
        </w:numPr>
        <w:spacing w:before="240"/>
        <w:ind w:left="1560" w:hanging="284"/>
        <w:rPr>
          <w:b/>
          <w:bCs/>
          <w:i/>
          <w:iCs/>
          <w:color w:val="2F5496" w:themeColor="accent1" w:themeShade="BF"/>
          <w:sz w:val="40"/>
          <w:szCs w:val="40"/>
        </w:rPr>
      </w:pPr>
      <w:r w:rsidRPr="009107A5">
        <w:rPr>
          <w:b/>
          <w:bCs/>
          <w:i/>
          <w:iCs/>
          <w:color w:val="2F5496" w:themeColor="accent1" w:themeShade="BF"/>
          <w:sz w:val="40"/>
          <w:szCs w:val="40"/>
        </w:rPr>
        <w:t>Înlocuire</w:t>
      </w:r>
      <w:r w:rsidR="009107A5" w:rsidRPr="009107A5">
        <w:rPr>
          <w:b/>
          <w:bCs/>
          <w:i/>
          <w:iCs/>
          <w:color w:val="2F5496" w:themeColor="accent1" w:themeShade="BF"/>
          <w:sz w:val="40"/>
          <w:szCs w:val="40"/>
        </w:rPr>
        <w:t xml:space="preserve">  </w:t>
      </w:r>
      <w:r w:rsidRPr="009107A5">
        <w:rPr>
          <w:b/>
          <w:bCs/>
          <w:i/>
          <w:iCs/>
          <w:color w:val="2F5496" w:themeColor="accent1" w:themeShade="BF"/>
          <w:sz w:val="40"/>
          <w:szCs w:val="40"/>
        </w:rPr>
        <w:t>instalație</w:t>
      </w:r>
      <w:r w:rsidR="009107A5" w:rsidRPr="009107A5">
        <w:rPr>
          <w:b/>
          <w:bCs/>
          <w:i/>
          <w:iCs/>
          <w:color w:val="2F5496" w:themeColor="accent1" w:themeShade="BF"/>
          <w:sz w:val="40"/>
          <w:szCs w:val="40"/>
        </w:rPr>
        <w:t xml:space="preserve"> de </w:t>
      </w:r>
      <w:r w:rsidRPr="009107A5">
        <w:rPr>
          <w:b/>
          <w:bCs/>
          <w:i/>
          <w:iCs/>
          <w:color w:val="2F5496" w:themeColor="accent1" w:themeShade="BF"/>
          <w:sz w:val="40"/>
          <w:szCs w:val="40"/>
        </w:rPr>
        <w:t>încălzire</w:t>
      </w:r>
      <w:r w:rsidR="009107A5" w:rsidRPr="009107A5">
        <w:rPr>
          <w:b/>
          <w:bCs/>
          <w:i/>
          <w:iCs/>
          <w:color w:val="2F5496" w:themeColor="accent1" w:themeShade="BF"/>
          <w:sz w:val="40"/>
          <w:szCs w:val="40"/>
        </w:rPr>
        <w:t xml:space="preserve"> </w:t>
      </w:r>
      <w:r>
        <w:rPr>
          <w:b/>
          <w:bCs/>
          <w:i/>
          <w:iCs/>
          <w:color w:val="2F5496" w:themeColor="accent1" w:themeShade="BF"/>
          <w:sz w:val="40"/>
          <w:szCs w:val="40"/>
        </w:rPr>
        <w:t xml:space="preserve">la </w:t>
      </w:r>
      <w:r w:rsidRPr="009107A5">
        <w:rPr>
          <w:b/>
          <w:bCs/>
          <w:i/>
          <w:iCs/>
          <w:color w:val="2F5496" w:themeColor="accent1" w:themeShade="BF"/>
          <w:sz w:val="40"/>
          <w:szCs w:val="40"/>
        </w:rPr>
        <w:t>Grădinița</w:t>
      </w:r>
      <w:r w:rsidR="009107A5" w:rsidRPr="009107A5">
        <w:rPr>
          <w:b/>
          <w:bCs/>
          <w:i/>
          <w:iCs/>
          <w:color w:val="2F5496" w:themeColor="accent1" w:themeShade="BF"/>
          <w:sz w:val="40"/>
          <w:szCs w:val="40"/>
        </w:rPr>
        <w:t xml:space="preserve"> cu program prelungit nr. 12 </w:t>
      </w:r>
    </w:p>
    <w:p w14:paraId="6B236835" w14:textId="0453F00E" w:rsidR="009107A5" w:rsidRPr="009107A5" w:rsidRDefault="00AF7CD4" w:rsidP="00536F71">
      <w:pPr>
        <w:pStyle w:val="Listparagraf"/>
        <w:numPr>
          <w:ilvl w:val="0"/>
          <w:numId w:val="2"/>
        </w:numPr>
        <w:spacing w:before="240"/>
        <w:ind w:left="1560" w:hanging="284"/>
        <w:rPr>
          <w:b/>
          <w:bCs/>
          <w:i/>
          <w:iCs/>
          <w:color w:val="2F5496" w:themeColor="accent1" w:themeShade="BF"/>
          <w:sz w:val="40"/>
          <w:szCs w:val="40"/>
        </w:rPr>
      </w:pPr>
      <w:r w:rsidRPr="009107A5">
        <w:rPr>
          <w:b/>
          <w:bCs/>
          <w:i/>
          <w:iCs/>
          <w:color w:val="2F5496" w:themeColor="accent1" w:themeShade="BF"/>
          <w:sz w:val="40"/>
          <w:szCs w:val="40"/>
        </w:rPr>
        <w:lastRenderedPageBreak/>
        <w:t>Achiziție</w:t>
      </w:r>
      <w:r w:rsidR="009107A5" w:rsidRPr="009107A5">
        <w:rPr>
          <w:b/>
          <w:bCs/>
          <w:i/>
          <w:iCs/>
          <w:color w:val="2F5496" w:themeColor="accent1" w:themeShade="BF"/>
          <w:sz w:val="40"/>
          <w:szCs w:val="40"/>
        </w:rPr>
        <w:t xml:space="preserve"> </w:t>
      </w:r>
      <w:r w:rsidRPr="009107A5">
        <w:rPr>
          <w:b/>
          <w:bCs/>
          <w:i/>
          <w:iCs/>
          <w:color w:val="2F5496" w:themeColor="accent1" w:themeShade="BF"/>
          <w:sz w:val="40"/>
          <w:szCs w:val="40"/>
        </w:rPr>
        <w:t>mașin</w:t>
      </w:r>
      <w:r>
        <w:rPr>
          <w:b/>
          <w:bCs/>
          <w:i/>
          <w:iCs/>
          <w:color w:val="2F5496" w:themeColor="accent1" w:themeShade="BF"/>
          <w:sz w:val="40"/>
          <w:szCs w:val="40"/>
        </w:rPr>
        <w:t>ă</w:t>
      </w:r>
      <w:r w:rsidR="009107A5" w:rsidRPr="009107A5">
        <w:rPr>
          <w:b/>
          <w:bCs/>
          <w:i/>
          <w:iCs/>
          <w:color w:val="2F5496" w:themeColor="accent1" w:themeShade="BF"/>
          <w:sz w:val="40"/>
          <w:szCs w:val="40"/>
        </w:rPr>
        <w:t xml:space="preserve"> de </w:t>
      </w:r>
      <w:r w:rsidRPr="009107A5">
        <w:rPr>
          <w:b/>
          <w:bCs/>
          <w:i/>
          <w:iCs/>
          <w:color w:val="2F5496" w:themeColor="accent1" w:themeShade="BF"/>
          <w:sz w:val="40"/>
          <w:szCs w:val="40"/>
        </w:rPr>
        <w:t>gătit</w:t>
      </w:r>
      <w:r w:rsidR="009107A5" w:rsidRPr="009107A5">
        <w:rPr>
          <w:b/>
          <w:bCs/>
          <w:i/>
          <w:iCs/>
          <w:color w:val="2F5496" w:themeColor="accent1" w:themeShade="BF"/>
          <w:sz w:val="40"/>
          <w:szCs w:val="40"/>
        </w:rPr>
        <w:t xml:space="preserve"> cu 6 focuri, cuptor gaz si suport inclus la </w:t>
      </w:r>
      <w:r w:rsidRPr="009107A5">
        <w:rPr>
          <w:b/>
          <w:bCs/>
          <w:i/>
          <w:iCs/>
          <w:color w:val="2F5496" w:themeColor="accent1" w:themeShade="BF"/>
          <w:sz w:val="40"/>
          <w:szCs w:val="40"/>
        </w:rPr>
        <w:t>Grădinița</w:t>
      </w:r>
      <w:r w:rsidR="009107A5" w:rsidRPr="009107A5">
        <w:rPr>
          <w:b/>
          <w:bCs/>
          <w:i/>
          <w:iCs/>
          <w:color w:val="2F5496" w:themeColor="accent1" w:themeShade="BF"/>
          <w:sz w:val="40"/>
          <w:szCs w:val="40"/>
        </w:rPr>
        <w:t xml:space="preserve"> cu program prelungit </w:t>
      </w:r>
      <w:r w:rsidR="004043D4">
        <w:rPr>
          <w:b/>
          <w:bCs/>
          <w:i/>
          <w:iCs/>
          <w:color w:val="2F5496" w:themeColor="accent1" w:themeShade="BF"/>
          <w:sz w:val="40"/>
          <w:szCs w:val="40"/>
        </w:rPr>
        <w:t>„</w:t>
      </w:r>
      <w:r w:rsidRPr="009107A5">
        <w:rPr>
          <w:b/>
          <w:bCs/>
          <w:i/>
          <w:iCs/>
          <w:color w:val="2F5496" w:themeColor="accent1" w:themeShade="BF"/>
          <w:sz w:val="40"/>
          <w:szCs w:val="40"/>
        </w:rPr>
        <w:t>Scufița</w:t>
      </w:r>
      <w:r w:rsidR="009107A5" w:rsidRPr="009107A5">
        <w:rPr>
          <w:b/>
          <w:bCs/>
          <w:i/>
          <w:iCs/>
          <w:color w:val="2F5496" w:themeColor="accent1" w:themeShade="BF"/>
          <w:sz w:val="40"/>
          <w:szCs w:val="40"/>
        </w:rPr>
        <w:t xml:space="preserve"> </w:t>
      </w:r>
      <w:r w:rsidRPr="009107A5">
        <w:rPr>
          <w:b/>
          <w:bCs/>
          <w:i/>
          <w:iCs/>
          <w:color w:val="2F5496" w:themeColor="accent1" w:themeShade="BF"/>
          <w:sz w:val="40"/>
          <w:szCs w:val="40"/>
        </w:rPr>
        <w:t>Roșie</w:t>
      </w:r>
      <w:r w:rsidR="004043D4">
        <w:rPr>
          <w:b/>
          <w:bCs/>
          <w:i/>
          <w:iCs/>
          <w:color w:val="2F5496" w:themeColor="accent1" w:themeShade="BF"/>
          <w:sz w:val="40"/>
          <w:szCs w:val="40"/>
        </w:rPr>
        <w:t>”</w:t>
      </w:r>
      <w:r w:rsidR="009107A5" w:rsidRPr="009107A5">
        <w:rPr>
          <w:b/>
          <w:bCs/>
          <w:i/>
          <w:iCs/>
          <w:color w:val="2F5496" w:themeColor="accent1" w:themeShade="BF"/>
          <w:sz w:val="40"/>
          <w:szCs w:val="40"/>
        </w:rPr>
        <w:t xml:space="preserve"> </w:t>
      </w:r>
    </w:p>
    <w:p w14:paraId="4861A85F" w14:textId="0F1E7AC8" w:rsidR="009107A5" w:rsidRPr="009107A5" w:rsidRDefault="009107A5" w:rsidP="00536F71">
      <w:pPr>
        <w:pStyle w:val="Listparagraf"/>
        <w:numPr>
          <w:ilvl w:val="0"/>
          <w:numId w:val="2"/>
        </w:numPr>
        <w:spacing w:before="240"/>
        <w:ind w:left="1560" w:hanging="284"/>
        <w:rPr>
          <w:b/>
          <w:bCs/>
          <w:i/>
          <w:iCs/>
          <w:color w:val="2F5496" w:themeColor="accent1" w:themeShade="BF"/>
          <w:sz w:val="40"/>
          <w:szCs w:val="40"/>
        </w:rPr>
      </w:pPr>
      <w:r w:rsidRPr="009107A5">
        <w:rPr>
          <w:b/>
          <w:bCs/>
          <w:i/>
          <w:iCs/>
          <w:color w:val="2F5496" w:themeColor="accent1" w:themeShade="BF"/>
          <w:sz w:val="40"/>
          <w:szCs w:val="40"/>
        </w:rPr>
        <w:t xml:space="preserve">Amenajare </w:t>
      </w:r>
      <w:r w:rsidR="007A6814" w:rsidRPr="009107A5">
        <w:rPr>
          <w:b/>
          <w:bCs/>
          <w:i/>
          <w:iCs/>
          <w:color w:val="2F5496" w:themeColor="accent1" w:themeShade="BF"/>
          <w:sz w:val="40"/>
          <w:szCs w:val="40"/>
        </w:rPr>
        <w:t>săli</w:t>
      </w:r>
      <w:r w:rsidRPr="009107A5">
        <w:rPr>
          <w:b/>
          <w:bCs/>
          <w:i/>
          <w:iCs/>
          <w:color w:val="2F5496" w:themeColor="accent1" w:themeShade="BF"/>
          <w:sz w:val="40"/>
          <w:szCs w:val="40"/>
        </w:rPr>
        <w:t xml:space="preserve"> de grup</w:t>
      </w:r>
      <w:r w:rsidR="007A6814">
        <w:rPr>
          <w:b/>
          <w:bCs/>
          <w:i/>
          <w:iCs/>
          <w:color w:val="2F5496" w:themeColor="accent1" w:themeShade="BF"/>
          <w:sz w:val="40"/>
          <w:szCs w:val="40"/>
        </w:rPr>
        <w:t>ă</w:t>
      </w:r>
      <w:r w:rsidRPr="009107A5">
        <w:rPr>
          <w:b/>
          <w:bCs/>
          <w:i/>
          <w:iCs/>
          <w:color w:val="2F5496" w:themeColor="accent1" w:themeShade="BF"/>
          <w:sz w:val="40"/>
          <w:szCs w:val="40"/>
        </w:rPr>
        <w:t xml:space="preserve"> din </w:t>
      </w:r>
      <w:r w:rsidR="007A6814" w:rsidRPr="009107A5">
        <w:rPr>
          <w:b/>
          <w:bCs/>
          <w:i/>
          <w:iCs/>
          <w:color w:val="2F5496" w:themeColor="accent1" w:themeShade="BF"/>
          <w:sz w:val="40"/>
          <w:szCs w:val="40"/>
        </w:rPr>
        <w:t>săli</w:t>
      </w:r>
      <w:r w:rsidRPr="009107A5">
        <w:rPr>
          <w:b/>
          <w:bCs/>
          <w:i/>
          <w:iCs/>
          <w:color w:val="2F5496" w:themeColor="accent1" w:themeShade="BF"/>
          <w:sz w:val="40"/>
          <w:szCs w:val="40"/>
        </w:rPr>
        <w:t xml:space="preserve"> de mese</w:t>
      </w:r>
      <w:r w:rsidR="007A6814">
        <w:rPr>
          <w:b/>
          <w:bCs/>
          <w:i/>
          <w:iCs/>
          <w:color w:val="2F5496" w:themeColor="accent1" w:themeShade="BF"/>
          <w:sz w:val="40"/>
          <w:szCs w:val="40"/>
        </w:rPr>
        <w:t>,</w:t>
      </w:r>
      <w:r w:rsidRPr="009107A5">
        <w:rPr>
          <w:b/>
          <w:bCs/>
          <w:i/>
          <w:iCs/>
          <w:color w:val="2F5496" w:themeColor="accent1" w:themeShade="BF"/>
          <w:sz w:val="40"/>
          <w:szCs w:val="40"/>
        </w:rPr>
        <w:t xml:space="preserve"> inclusiv </w:t>
      </w:r>
      <w:r w:rsidR="007A6814" w:rsidRPr="009107A5">
        <w:rPr>
          <w:b/>
          <w:bCs/>
          <w:i/>
          <w:iCs/>
          <w:color w:val="2F5496" w:themeColor="accent1" w:themeShade="BF"/>
          <w:sz w:val="40"/>
          <w:szCs w:val="40"/>
        </w:rPr>
        <w:t>achiziție</w:t>
      </w:r>
      <w:r w:rsidRPr="009107A5">
        <w:rPr>
          <w:b/>
          <w:bCs/>
          <w:i/>
          <w:iCs/>
          <w:color w:val="2F5496" w:themeColor="accent1" w:themeShade="BF"/>
          <w:sz w:val="40"/>
          <w:szCs w:val="40"/>
        </w:rPr>
        <w:t xml:space="preserve"> mobilier</w:t>
      </w:r>
      <w:r w:rsidR="007A6814">
        <w:rPr>
          <w:b/>
          <w:bCs/>
          <w:i/>
          <w:iCs/>
          <w:color w:val="2F5496" w:themeColor="accent1" w:themeShade="BF"/>
          <w:sz w:val="40"/>
          <w:szCs w:val="40"/>
        </w:rPr>
        <w:t>,</w:t>
      </w:r>
      <w:r w:rsidRPr="009107A5">
        <w:rPr>
          <w:b/>
          <w:bCs/>
          <w:i/>
          <w:iCs/>
          <w:color w:val="2F5496" w:themeColor="accent1" w:themeShade="BF"/>
          <w:sz w:val="40"/>
          <w:szCs w:val="40"/>
        </w:rPr>
        <w:t xml:space="preserve"> la </w:t>
      </w:r>
      <w:r w:rsidR="007A6814" w:rsidRPr="009107A5">
        <w:rPr>
          <w:b/>
          <w:bCs/>
          <w:i/>
          <w:iCs/>
          <w:color w:val="2F5496" w:themeColor="accent1" w:themeShade="BF"/>
          <w:sz w:val="40"/>
          <w:szCs w:val="40"/>
        </w:rPr>
        <w:t>Grădinița</w:t>
      </w:r>
      <w:r w:rsidRPr="009107A5">
        <w:rPr>
          <w:b/>
          <w:bCs/>
          <w:i/>
          <w:iCs/>
          <w:color w:val="2F5496" w:themeColor="accent1" w:themeShade="BF"/>
          <w:sz w:val="40"/>
          <w:szCs w:val="40"/>
        </w:rPr>
        <w:t xml:space="preserve"> cu program prelungit </w:t>
      </w:r>
      <w:r w:rsidR="004043D4">
        <w:rPr>
          <w:b/>
          <w:bCs/>
          <w:i/>
          <w:iCs/>
          <w:color w:val="2F5496" w:themeColor="accent1" w:themeShade="BF"/>
          <w:sz w:val="40"/>
          <w:szCs w:val="40"/>
        </w:rPr>
        <w:t>„</w:t>
      </w:r>
      <w:r w:rsidR="007A6814" w:rsidRPr="009107A5">
        <w:rPr>
          <w:b/>
          <w:bCs/>
          <w:i/>
          <w:iCs/>
          <w:color w:val="2F5496" w:themeColor="accent1" w:themeShade="BF"/>
          <w:sz w:val="40"/>
          <w:szCs w:val="40"/>
        </w:rPr>
        <w:t>Scufița</w:t>
      </w:r>
      <w:r w:rsidRPr="009107A5">
        <w:rPr>
          <w:b/>
          <w:bCs/>
          <w:i/>
          <w:iCs/>
          <w:color w:val="2F5496" w:themeColor="accent1" w:themeShade="BF"/>
          <w:sz w:val="40"/>
          <w:szCs w:val="40"/>
        </w:rPr>
        <w:t xml:space="preserve"> </w:t>
      </w:r>
      <w:r w:rsidR="007A6814" w:rsidRPr="009107A5">
        <w:rPr>
          <w:b/>
          <w:bCs/>
          <w:i/>
          <w:iCs/>
          <w:color w:val="2F5496" w:themeColor="accent1" w:themeShade="BF"/>
          <w:sz w:val="40"/>
          <w:szCs w:val="40"/>
        </w:rPr>
        <w:t>Roșie</w:t>
      </w:r>
      <w:r w:rsidR="004043D4">
        <w:rPr>
          <w:b/>
          <w:bCs/>
          <w:i/>
          <w:iCs/>
          <w:color w:val="2F5496" w:themeColor="accent1" w:themeShade="BF"/>
          <w:sz w:val="40"/>
          <w:szCs w:val="40"/>
        </w:rPr>
        <w:t>”</w:t>
      </w:r>
      <w:r w:rsidRPr="009107A5">
        <w:rPr>
          <w:b/>
          <w:bCs/>
          <w:i/>
          <w:iCs/>
          <w:color w:val="2F5496" w:themeColor="accent1" w:themeShade="BF"/>
          <w:sz w:val="40"/>
          <w:szCs w:val="40"/>
        </w:rPr>
        <w:t xml:space="preserve"> </w:t>
      </w:r>
    </w:p>
    <w:p w14:paraId="65852CBC" w14:textId="35C95CA0" w:rsidR="009107A5" w:rsidRPr="009107A5" w:rsidRDefault="007A6814" w:rsidP="00536F71">
      <w:pPr>
        <w:pStyle w:val="Listparagraf"/>
        <w:numPr>
          <w:ilvl w:val="0"/>
          <w:numId w:val="2"/>
        </w:numPr>
        <w:spacing w:before="240"/>
        <w:ind w:left="1560" w:hanging="284"/>
        <w:rPr>
          <w:b/>
          <w:bCs/>
          <w:i/>
          <w:iCs/>
          <w:color w:val="2F5496" w:themeColor="accent1" w:themeShade="BF"/>
          <w:sz w:val="40"/>
          <w:szCs w:val="40"/>
        </w:rPr>
      </w:pPr>
      <w:r w:rsidRPr="009107A5">
        <w:rPr>
          <w:b/>
          <w:bCs/>
          <w:i/>
          <w:iCs/>
          <w:color w:val="2F5496" w:themeColor="accent1" w:themeShade="BF"/>
          <w:sz w:val="40"/>
          <w:szCs w:val="40"/>
        </w:rPr>
        <w:t>Lucrări</w:t>
      </w:r>
      <w:r w:rsidR="009107A5" w:rsidRPr="009107A5">
        <w:rPr>
          <w:b/>
          <w:bCs/>
          <w:i/>
          <w:iCs/>
          <w:color w:val="2F5496" w:themeColor="accent1" w:themeShade="BF"/>
          <w:sz w:val="40"/>
          <w:szCs w:val="40"/>
        </w:rPr>
        <w:t xml:space="preserve"> de </w:t>
      </w:r>
      <w:r w:rsidRPr="009107A5">
        <w:rPr>
          <w:b/>
          <w:bCs/>
          <w:i/>
          <w:iCs/>
          <w:color w:val="2F5496" w:themeColor="accent1" w:themeShade="BF"/>
          <w:sz w:val="40"/>
          <w:szCs w:val="40"/>
        </w:rPr>
        <w:t>reparații</w:t>
      </w:r>
      <w:r w:rsidR="009107A5" w:rsidRPr="009107A5">
        <w:rPr>
          <w:b/>
          <w:bCs/>
          <w:i/>
          <w:iCs/>
          <w:color w:val="2F5496" w:themeColor="accent1" w:themeShade="BF"/>
          <w:sz w:val="40"/>
          <w:szCs w:val="40"/>
        </w:rPr>
        <w:t xml:space="preserve"> curente </w:t>
      </w:r>
      <w:r>
        <w:rPr>
          <w:b/>
          <w:bCs/>
          <w:i/>
          <w:iCs/>
          <w:color w:val="2F5496" w:themeColor="accent1" w:themeShade="BF"/>
          <w:sz w:val="40"/>
          <w:szCs w:val="40"/>
        </w:rPr>
        <w:t>Ș</w:t>
      </w:r>
      <w:r w:rsidR="009107A5" w:rsidRPr="009107A5">
        <w:rPr>
          <w:b/>
          <w:bCs/>
          <w:i/>
          <w:iCs/>
          <w:color w:val="2F5496" w:themeColor="accent1" w:themeShade="BF"/>
          <w:sz w:val="40"/>
          <w:szCs w:val="40"/>
        </w:rPr>
        <w:t>c</w:t>
      </w:r>
      <w:r>
        <w:rPr>
          <w:b/>
          <w:bCs/>
          <w:i/>
          <w:iCs/>
          <w:color w:val="2F5496" w:themeColor="accent1" w:themeShade="BF"/>
          <w:sz w:val="40"/>
          <w:szCs w:val="40"/>
        </w:rPr>
        <w:t>oala</w:t>
      </w:r>
      <w:r w:rsidR="009107A5" w:rsidRPr="009107A5">
        <w:rPr>
          <w:b/>
          <w:bCs/>
          <w:i/>
          <w:iCs/>
          <w:color w:val="2F5496" w:themeColor="accent1" w:themeShade="BF"/>
          <w:sz w:val="40"/>
          <w:szCs w:val="40"/>
        </w:rPr>
        <w:t xml:space="preserve"> </w:t>
      </w:r>
      <w:r w:rsidR="001C3DF4">
        <w:rPr>
          <w:b/>
          <w:bCs/>
          <w:i/>
          <w:iCs/>
          <w:color w:val="2F5496" w:themeColor="accent1" w:themeShade="BF"/>
          <w:sz w:val="40"/>
          <w:szCs w:val="40"/>
        </w:rPr>
        <w:t>Gimnazială</w:t>
      </w:r>
      <w:r w:rsidR="009107A5" w:rsidRPr="009107A5">
        <w:rPr>
          <w:b/>
          <w:bCs/>
          <w:i/>
          <w:iCs/>
          <w:color w:val="2F5496" w:themeColor="accent1" w:themeShade="BF"/>
          <w:sz w:val="40"/>
          <w:szCs w:val="40"/>
        </w:rPr>
        <w:t xml:space="preserve"> </w:t>
      </w:r>
      <w:r w:rsidR="004043D4">
        <w:rPr>
          <w:b/>
          <w:bCs/>
          <w:i/>
          <w:iCs/>
          <w:color w:val="2F5496" w:themeColor="accent1" w:themeShade="BF"/>
          <w:sz w:val="40"/>
          <w:szCs w:val="40"/>
        </w:rPr>
        <w:t>„</w:t>
      </w:r>
      <w:r w:rsidR="009107A5" w:rsidRPr="009107A5">
        <w:rPr>
          <w:b/>
          <w:bCs/>
          <w:i/>
          <w:iCs/>
          <w:color w:val="2F5496" w:themeColor="accent1" w:themeShade="BF"/>
          <w:sz w:val="40"/>
          <w:szCs w:val="40"/>
        </w:rPr>
        <w:t xml:space="preserve">Vasile </w:t>
      </w:r>
      <w:r w:rsidRPr="009107A5">
        <w:rPr>
          <w:b/>
          <w:bCs/>
          <w:i/>
          <w:iCs/>
          <w:color w:val="2F5496" w:themeColor="accent1" w:themeShade="BF"/>
          <w:sz w:val="40"/>
          <w:szCs w:val="40"/>
        </w:rPr>
        <w:t>Goldiș</w:t>
      </w:r>
      <w:r w:rsidR="004043D4">
        <w:rPr>
          <w:b/>
          <w:bCs/>
          <w:i/>
          <w:iCs/>
          <w:color w:val="2F5496" w:themeColor="accent1" w:themeShade="BF"/>
          <w:sz w:val="40"/>
          <w:szCs w:val="40"/>
        </w:rPr>
        <w:t>”</w:t>
      </w:r>
      <w:r w:rsidR="009107A5" w:rsidRPr="009107A5">
        <w:rPr>
          <w:b/>
          <w:bCs/>
          <w:i/>
          <w:iCs/>
          <w:color w:val="2F5496" w:themeColor="accent1" w:themeShade="BF"/>
          <w:sz w:val="40"/>
          <w:szCs w:val="40"/>
        </w:rPr>
        <w:t xml:space="preserve"> </w:t>
      </w:r>
    </w:p>
    <w:p w14:paraId="41121B89" w14:textId="06676687" w:rsidR="009107A5" w:rsidRPr="009107A5" w:rsidRDefault="007A6814" w:rsidP="00536F71">
      <w:pPr>
        <w:pStyle w:val="Listparagraf"/>
        <w:numPr>
          <w:ilvl w:val="0"/>
          <w:numId w:val="2"/>
        </w:numPr>
        <w:spacing w:before="240"/>
        <w:ind w:left="1560" w:hanging="284"/>
        <w:rPr>
          <w:b/>
          <w:bCs/>
          <w:i/>
          <w:iCs/>
          <w:color w:val="2F5496" w:themeColor="accent1" w:themeShade="BF"/>
          <w:sz w:val="40"/>
          <w:szCs w:val="40"/>
        </w:rPr>
      </w:pPr>
      <w:r w:rsidRPr="009107A5">
        <w:rPr>
          <w:b/>
          <w:bCs/>
          <w:i/>
          <w:iCs/>
          <w:color w:val="2F5496" w:themeColor="accent1" w:themeShade="BF"/>
          <w:sz w:val="40"/>
          <w:szCs w:val="40"/>
        </w:rPr>
        <w:t>Lucrări</w:t>
      </w:r>
      <w:r w:rsidR="009107A5" w:rsidRPr="009107A5">
        <w:rPr>
          <w:b/>
          <w:bCs/>
          <w:i/>
          <w:iCs/>
          <w:color w:val="2F5496" w:themeColor="accent1" w:themeShade="BF"/>
          <w:sz w:val="40"/>
          <w:szCs w:val="40"/>
        </w:rPr>
        <w:t xml:space="preserve"> de </w:t>
      </w:r>
      <w:r w:rsidRPr="009107A5">
        <w:rPr>
          <w:b/>
          <w:bCs/>
          <w:i/>
          <w:iCs/>
          <w:color w:val="2F5496" w:themeColor="accent1" w:themeShade="BF"/>
          <w:sz w:val="40"/>
          <w:szCs w:val="40"/>
        </w:rPr>
        <w:t>reparații</w:t>
      </w:r>
      <w:r w:rsidR="009107A5" w:rsidRPr="009107A5">
        <w:rPr>
          <w:b/>
          <w:bCs/>
          <w:i/>
          <w:iCs/>
          <w:color w:val="2F5496" w:themeColor="accent1" w:themeShade="BF"/>
          <w:sz w:val="40"/>
          <w:szCs w:val="40"/>
        </w:rPr>
        <w:t xml:space="preserve"> </w:t>
      </w:r>
      <w:r>
        <w:rPr>
          <w:b/>
          <w:bCs/>
          <w:i/>
          <w:iCs/>
          <w:color w:val="2F5496" w:themeColor="accent1" w:themeShade="BF"/>
          <w:sz w:val="40"/>
          <w:szCs w:val="40"/>
        </w:rPr>
        <w:t>ș</w:t>
      </w:r>
      <w:r w:rsidR="009107A5" w:rsidRPr="009107A5">
        <w:rPr>
          <w:b/>
          <w:bCs/>
          <w:i/>
          <w:iCs/>
          <w:color w:val="2F5496" w:themeColor="accent1" w:themeShade="BF"/>
          <w:sz w:val="40"/>
          <w:szCs w:val="40"/>
        </w:rPr>
        <w:t xml:space="preserve">i amenajare laborator </w:t>
      </w:r>
      <w:r>
        <w:rPr>
          <w:b/>
          <w:bCs/>
          <w:i/>
          <w:iCs/>
          <w:color w:val="2F5496" w:themeColor="accent1" w:themeShade="BF"/>
          <w:sz w:val="40"/>
          <w:szCs w:val="40"/>
        </w:rPr>
        <w:t xml:space="preserve">de </w:t>
      </w:r>
      <w:r w:rsidR="009107A5" w:rsidRPr="009107A5">
        <w:rPr>
          <w:b/>
          <w:bCs/>
          <w:i/>
          <w:iCs/>
          <w:color w:val="2F5496" w:themeColor="accent1" w:themeShade="BF"/>
          <w:sz w:val="40"/>
          <w:szCs w:val="40"/>
        </w:rPr>
        <w:t>informatic</w:t>
      </w:r>
      <w:r>
        <w:rPr>
          <w:b/>
          <w:bCs/>
          <w:i/>
          <w:iCs/>
          <w:color w:val="2F5496" w:themeColor="accent1" w:themeShade="BF"/>
          <w:sz w:val="40"/>
          <w:szCs w:val="40"/>
        </w:rPr>
        <w:t>ă la</w:t>
      </w:r>
      <w:r w:rsidR="009107A5" w:rsidRPr="009107A5">
        <w:rPr>
          <w:b/>
          <w:bCs/>
          <w:i/>
          <w:iCs/>
          <w:color w:val="2F5496" w:themeColor="accent1" w:themeShade="BF"/>
          <w:sz w:val="40"/>
          <w:szCs w:val="40"/>
        </w:rPr>
        <w:t xml:space="preserve"> Liceul de </w:t>
      </w:r>
      <w:r>
        <w:rPr>
          <w:b/>
          <w:bCs/>
          <w:i/>
          <w:iCs/>
          <w:color w:val="2F5496" w:themeColor="accent1" w:themeShade="BF"/>
          <w:sz w:val="40"/>
          <w:szCs w:val="40"/>
        </w:rPr>
        <w:t xml:space="preserve">arte </w:t>
      </w:r>
      <w:r w:rsidR="004043D4">
        <w:rPr>
          <w:b/>
          <w:bCs/>
          <w:i/>
          <w:iCs/>
          <w:color w:val="2F5496" w:themeColor="accent1" w:themeShade="BF"/>
          <w:sz w:val="40"/>
          <w:szCs w:val="40"/>
        </w:rPr>
        <w:t>„</w:t>
      </w:r>
      <w:r w:rsidR="009107A5" w:rsidRPr="009107A5">
        <w:rPr>
          <w:b/>
          <w:bCs/>
          <w:i/>
          <w:iCs/>
          <w:color w:val="2F5496" w:themeColor="accent1" w:themeShade="BF"/>
          <w:sz w:val="40"/>
          <w:szCs w:val="40"/>
        </w:rPr>
        <w:t>Regi</w:t>
      </w:r>
      <w:r w:rsidR="00C55FA2">
        <w:rPr>
          <w:b/>
          <w:bCs/>
          <w:i/>
          <w:iCs/>
          <w:color w:val="2F5496" w:themeColor="accent1" w:themeShade="BF"/>
          <w:sz w:val="40"/>
          <w:szCs w:val="40"/>
        </w:rPr>
        <w:t>n</w:t>
      </w:r>
      <w:r w:rsidR="009107A5" w:rsidRPr="009107A5">
        <w:rPr>
          <w:b/>
          <w:bCs/>
          <w:i/>
          <w:iCs/>
          <w:color w:val="2F5496" w:themeColor="accent1" w:themeShade="BF"/>
          <w:sz w:val="40"/>
          <w:szCs w:val="40"/>
        </w:rPr>
        <w:t>a Maria</w:t>
      </w:r>
      <w:r w:rsidR="004043D4">
        <w:rPr>
          <w:b/>
          <w:bCs/>
          <w:i/>
          <w:iCs/>
          <w:color w:val="2F5496" w:themeColor="accent1" w:themeShade="BF"/>
          <w:sz w:val="40"/>
          <w:szCs w:val="40"/>
        </w:rPr>
        <w:t>”</w:t>
      </w:r>
    </w:p>
    <w:p w14:paraId="6EB73E8B" w14:textId="335338DE" w:rsidR="009107A5" w:rsidRPr="009107A5" w:rsidRDefault="009107A5" w:rsidP="00536F71">
      <w:pPr>
        <w:pStyle w:val="Listparagraf"/>
        <w:numPr>
          <w:ilvl w:val="0"/>
          <w:numId w:val="2"/>
        </w:numPr>
        <w:spacing w:before="240"/>
        <w:ind w:left="1560" w:hanging="284"/>
        <w:rPr>
          <w:b/>
          <w:bCs/>
          <w:i/>
          <w:iCs/>
          <w:color w:val="2F5496" w:themeColor="accent1" w:themeShade="BF"/>
          <w:sz w:val="40"/>
          <w:szCs w:val="40"/>
        </w:rPr>
      </w:pPr>
      <w:r w:rsidRPr="009107A5">
        <w:rPr>
          <w:b/>
          <w:bCs/>
          <w:i/>
          <w:iCs/>
          <w:color w:val="2F5496" w:themeColor="accent1" w:themeShade="BF"/>
          <w:sz w:val="40"/>
          <w:szCs w:val="40"/>
        </w:rPr>
        <w:t>Amenajare sal</w:t>
      </w:r>
      <w:r w:rsidR="007A6814">
        <w:rPr>
          <w:b/>
          <w:bCs/>
          <w:i/>
          <w:iCs/>
          <w:color w:val="2F5496" w:themeColor="accent1" w:themeShade="BF"/>
          <w:sz w:val="40"/>
          <w:szCs w:val="40"/>
        </w:rPr>
        <w:t>ă</w:t>
      </w:r>
      <w:r w:rsidRPr="009107A5">
        <w:rPr>
          <w:b/>
          <w:bCs/>
          <w:i/>
          <w:iCs/>
          <w:color w:val="2F5496" w:themeColor="accent1" w:themeShade="BF"/>
          <w:sz w:val="40"/>
          <w:szCs w:val="40"/>
        </w:rPr>
        <w:t xml:space="preserve"> de grup</w:t>
      </w:r>
      <w:r w:rsidR="007A6814">
        <w:rPr>
          <w:b/>
          <w:bCs/>
          <w:i/>
          <w:iCs/>
          <w:color w:val="2F5496" w:themeColor="accent1" w:themeShade="BF"/>
          <w:sz w:val="40"/>
          <w:szCs w:val="40"/>
        </w:rPr>
        <w:t>ă</w:t>
      </w:r>
      <w:r w:rsidRPr="009107A5">
        <w:rPr>
          <w:b/>
          <w:bCs/>
          <w:i/>
          <w:iCs/>
          <w:color w:val="2F5496" w:themeColor="accent1" w:themeShade="BF"/>
          <w:sz w:val="40"/>
          <w:szCs w:val="40"/>
        </w:rPr>
        <w:t xml:space="preserve"> cu program prelungit</w:t>
      </w:r>
      <w:r w:rsidR="007A6814">
        <w:rPr>
          <w:b/>
          <w:bCs/>
          <w:i/>
          <w:iCs/>
          <w:color w:val="2F5496" w:themeColor="accent1" w:themeShade="BF"/>
          <w:sz w:val="40"/>
          <w:szCs w:val="40"/>
        </w:rPr>
        <w:t>,</w:t>
      </w:r>
      <w:r w:rsidRPr="009107A5">
        <w:rPr>
          <w:b/>
          <w:bCs/>
          <w:i/>
          <w:iCs/>
          <w:color w:val="2F5496" w:themeColor="accent1" w:themeShade="BF"/>
          <w:sz w:val="40"/>
          <w:szCs w:val="40"/>
        </w:rPr>
        <w:t xml:space="preserve"> inclusiv </w:t>
      </w:r>
      <w:r w:rsidR="007A6814" w:rsidRPr="009107A5">
        <w:rPr>
          <w:b/>
          <w:bCs/>
          <w:i/>
          <w:iCs/>
          <w:color w:val="2F5496" w:themeColor="accent1" w:themeShade="BF"/>
          <w:sz w:val="40"/>
          <w:szCs w:val="40"/>
        </w:rPr>
        <w:t>achiziție</w:t>
      </w:r>
      <w:r w:rsidRPr="009107A5">
        <w:rPr>
          <w:b/>
          <w:bCs/>
          <w:i/>
          <w:iCs/>
          <w:color w:val="2F5496" w:themeColor="accent1" w:themeShade="BF"/>
          <w:sz w:val="40"/>
          <w:szCs w:val="40"/>
        </w:rPr>
        <w:t xml:space="preserve"> mobilier</w:t>
      </w:r>
      <w:r w:rsidR="007A6814">
        <w:rPr>
          <w:b/>
          <w:bCs/>
          <w:i/>
          <w:iCs/>
          <w:color w:val="2F5496" w:themeColor="accent1" w:themeShade="BF"/>
          <w:sz w:val="40"/>
          <w:szCs w:val="40"/>
        </w:rPr>
        <w:t>, la</w:t>
      </w:r>
      <w:r w:rsidRPr="009107A5">
        <w:rPr>
          <w:b/>
          <w:bCs/>
          <w:i/>
          <w:iCs/>
          <w:color w:val="2F5496" w:themeColor="accent1" w:themeShade="BF"/>
          <w:sz w:val="40"/>
          <w:szCs w:val="40"/>
        </w:rPr>
        <w:t xml:space="preserve"> G</w:t>
      </w:r>
      <w:r w:rsidR="007A6814" w:rsidRPr="009107A5">
        <w:rPr>
          <w:b/>
          <w:bCs/>
          <w:i/>
          <w:iCs/>
          <w:color w:val="2F5496" w:themeColor="accent1" w:themeShade="BF"/>
          <w:sz w:val="40"/>
          <w:szCs w:val="40"/>
        </w:rPr>
        <w:t>rădinița</w:t>
      </w:r>
      <w:r w:rsidRPr="009107A5">
        <w:rPr>
          <w:b/>
          <w:bCs/>
          <w:i/>
          <w:iCs/>
          <w:color w:val="2F5496" w:themeColor="accent1" w:themeShade="BF"/>
          <w:sz w:val="40"/>
          <w:szCs w:val="40"/>
        </w:rPr>
        <w:t xml:space="preserve"> </w:t>
      </w:r>
      <w:r w:rsidR="007A6814">
        <w:rPr>
          <w:b/>
          <w:bCs/>
          <w:i/>
          <w:iCs/>
          <w:color w:val="2F5496" w:themeColor="accent1" w:themeShade="BF"/>
          <w:sz w:val="40"/>
          <w:szCs w:val="40"/>
        </w:rPr>
        <w:t xml:space="preserve"> din </w:t>
      </w:r>
      <w:r w:rsidR="007A6814" w:rsidRPr="009107A5">
        <w:rPr>
          <w:b/>
          <w:bCs/>
          <w:i/>
          <w:iCs/>
          <w:color w:val="2F5496" w:themeColor="accent1" w:themeShade="BF"/>
          <w:sz w:val="40"/>
          <w:szCs w:val="40"/>
        </w:rPr>
        <w:t>Micești</w:t>
      </w:r>
    </w:p>
    <w:p w14:paraId="06E74A4B" w14:textId="4F22206C" w:rsidR="009107A5" w:rsidRPr="009107A5" w:rsidRDefault="007A6814" w:rsidP="00536F71">
      <w:pPr>
        <w:pStyle w:val="Listparagraf"/>
        <w:numPr>
          <w:ilvl w:val="0"/>
          <w:numId w:val="2"/>
        </w:numPr>
        <w:spacing w:before="240"/>
        <w:ind w:left="1560" w:hanging="284"/>
        <w:rPr>
          <w:b/>
          <w:bCs/>
          <w:i/>
          <w:iCs/>
          <w:color w:val="2F5496" w:themeColor="accent1" w:themeShade="BF"/>
          <w:sz w:val="40"/>
          <w:szCs w:val="40"/>
        </w:rPr>
      </w:pPr>
      <w:r w:rsidRPr="009107A5">
        <w:rPr>
          <w:b/>
          <w:bCs/>
          <w:i/>
          <w:iCs/>
          <w:color w:val="2F5496" w:themeColor="accent1" w:themeShade="BF"/>
          <w:sz w:val="40"/>
          <w:szCs w:val="40"/>
        </w:rPr>
        <w:t>Lucrări</w:t>
      </w:r>
      <w:r w:rsidR="009107A5" w:rsidRPr="009107A5">
        <w:rPr>
          <w:b/>
          <w:bCs/>
          <w:i/>
          <w:iCs/>
          <w:color w:val="2F5496" w:themeColor="accent1" w:themeShade="BF"/>
          <w:sz w:val="40"/>
          <w:szCs w:val="40"/>
        </w:rPr>
        <w:t xml:space="preserve"> de </w:t>
      </w:r>
      <w:r w:rsidRPr="009107A5">
        <w:rPr>
          <w:b/>
          <w:bCs/>
          <w:i/>
          <w:iCs/>
          <w:color w:val="2F5496" w:themeColor="accent1" w:themeShade="BF"/>
          <w:sz w:val="40"/>
          <w:szCs w:val="40"/>
        </w:rPr>
        <w:t>reparații</w:t>
      </w:r>
      <w:r w:rsidR="009107A5" w:rsidRPr="009107A5">
        <w:rPr>
          <w:b/>
          <w:bCs/>
          <w:i/>
          <w:iCs/>
          <w:color w:val="2F5496" w:themeColor="accent1" w:themeShade="BF"/>
          <w:sz w:val="40"/>
          <w:szCs w:val="40"/>
        </w:rPr>
        <w:t xml:space="preserve"> curente</w:t>
      </w:r>
      <w:r>
        <w:rPr>
          <w:b/>
          <w:bCs/>
          <w:i/>
          <w:iCs/>
          <w:color w:val="2F5496" w:themeColor="accent1" w:themeShade="BF"/>
          <w:sz w:val="40"/>
          <w:szCs w:val="40"/>
        </w:rPr>
        <w:t xml:space="preserve"> la</w:t>
      </w:r>
      <w:r w:rsidR="009107A5" w:rsidRPr="009107A5">
        <w:rPr>
          <w:b/>
          <w:bCs/>
          <w:i/>
          <w:iCs/>
          <w:color w:val="2F5496" w:themeColor="accent1" w:themeShade="BF"/>
          <w:sz w:val="40"/>
          <w:szCs w:val="40"/>
        </w:rPr>
        <w:t xml:space="preserve"> </w:t>
      </w:r>
      <w:r>
        <w:rPr>
          <w:b/>
          <w:bCs/>
          <w:i/>
          <w:iCs/>
          <w:color w:val="2F5496" w:themeColor="accent1" w:themeShade="BF"/>
          <w:sz w:val="40"/>
          <w:szCs w:val="40"/>
        </w:rPr>
        <w:t>Ș</w:t>
      </w:r>
      <w:r w:rsidR="009107A5" w:rsidRPr="009107A5">
        <w:rPr>
          <w:b/>
          <w:bCs/>
          <w:i/>
          <w:iCs/>
          <w:color w:val="2F5496" w:themeColor="accent1" w:themeShade="BF"/>
          <w:sz w:val="40"/>
          <w:szCs w:val="40"/>
        </w:rPr>
        <w:t xml:space="preserve">coala Gimnaziala </w:t>
      </w:r>
      <w:r w:rsidR="004043D4">
        <w:rPr>
          <w:b/>
          <w:bCs/>
          <w:i/>
          <w:iCs/>
          <w:color w:val="2F5496" w:themeColor="accent1" w:themeShade="BF"/>
          <w:sz w:val="40"/>
          <w:szCs w:val="40"/>
        </w:rPr>
        <w:t>„</w:t>
      </w:r>
      <w:r w:rsidR="009107A5" w:rsidRPr="009107A5">
        <w:rPr>
          <w:b/>
          <w:bCs/>
          <w:i/>
          <w:iCs/>
          <w:color w:val="2F5496" w:themeColor="accent1" w:themeShade="BF"/>
          <w:sz w:val="40"/>
          <w:szCs w:val="40"/>
        </w:rPr>
        <w:t>Mihai Eminescu</w:t>
      </w:r>
      <w:r w:rsidR="004043D4">
        <w:rPr>
          <w:b/>
          <w:bCs/>
          <w:i/>
          <w:iCs/>
          <w:color w:val="2F5496" w:themeColor="accent1" w:themeShade="BF"/>
          <w:sz w:val="40"/>
          <w:szCs w:val="40"/>
        </w:rPr>
        <w:t>”</w:t>
      </w:r>
    </w:p>
    <w:p w14:paraId="06491BB2" w14:textId="77777777" w:rsidR="009107A5" w:rsidRPr="007A6814" w:rsidRDefault="009107A5" w:rsidP="007A6814">
      <w:pPr>
        <w:spacing w:before="240"/>
        <w:ind w:left="568"/>
        <w:rPr>
          <w:b/>
          <w:bCs/>
          <w:i/>
          <w:iCs/>
          <w:color w:val="2F5496" w:themeColor="accent1" w:themeShade="BF"/>
          <w:sz w:val="40"/>
          <w:szCs w:val="40"/>
        </w:rPr>
      </w:pPr>
    </w:p>
    <w:p w14:paraId="6F4CB360" w14:textId="768C7722" w:rsidR="00A41BB7" w:rsidRDefault="00A41BB7" w:rsidP="003D0EDD">
      <w:pPr>
        <w:pStyle w:val="Listparagraf"/>
        <w:rPr>
          <w:b/>
          <w:bCs/>
          <w:i/>
          <w:iCs/>
          <w:color w:val="2F5496" w:themeColor="accent1" w:themeShade="BF"/>
          <w:sz w:val="40"/>
          <w:szCs w:val="40"/>
        </w:rPr>
      </w:pPr>
    </w:p>
    <w:p w14:paraId="05C33FED" w14:textId="3E495264" w:rsidR="00C30570" w:rsidRDefault="00C30570" w:rsidP="003D0EDD">
      <w:pPr>
        <w:pStyle w:val="Listparagraf"/>
        <w:rPr>
          <w:b/>
          <w:bCs/>
          <w:i/>
          <w:iCs/>
          <w:color w:val="2F5496" w:themeColor="accent1" w:themeShade="BF"/>
          <w:sz w:val="40"/>
          <w:szCs w:val="40"/>
        </w:rPr>
      </w:pPr>
    </w:p>
    <w:p w14:paraId="1DEA8C50" w14:textId="5655EEB5" w:rsidR="00A533C9" w:rsidRDefault="00A533C9" w:rsidP="003D0EDD">
      <w:pPr>
        <w:pStyle w:val="Listparagraf"/>
        <w:rPr>
          <w:b/>
          <w:bCs/>
          <w:i/>
          <w:iCs/>
          <w:color w:val="2F5496" w:themeColor="accent1" w:themeShade="BF"/>
          <w:sz w:val="40"/>
          <w:szCs w:val="40"/>
        </w:rPr>
      </w:pPr>
    </w:p>
    <w:p w14:paraId="39B36E05" w14:textId="77777777" w:rsidR="00A533C9" w:rsidRDefault="00A533C9" w:rsidP="003D0EDD">
      <w:pPr>
        <w:pStyle w:val="Listparagraf"/>
        <w:rPr>
          <w:b/>
          <w:bCs/>
          <w:i/>
          <w:iCs/>
          <w:color w:val="2F5496" w:themeColor="accent1" w:themeShade="BF"/>
          <w:sz w:val="40"/>
          <w:szCs w:val="40"/>
        </w:rPr>
      </w:pPr>
    </w:p>
    <w:p w14:paraId="48B78812" w14:textId="43EBF3A1" w:rsidR="0084754D" w:rsidRDefault="0084754D" w:rsidP="003D0EDD">
      <w:pPr>
        <w:pStyle w:val="Listparagraf"/>
        <w:rPr>
          <w:b/>
          <w:bCs/>
          <w:i/>
          <w:iCs/>
          <w:color w:val="2F5496" w:themeColor="accent1" w:themeShade="BF"/>
          <w:sz w:val="40"/>
          <w:szCs w:val="40"/>
        </w:rPr>
      </w:pPr>
    </w:p>
    <w:p w14:paraId="2ED98D28" w14:textId="58A62E86" w:rsidR="00C30570" w:rsidRPr="002C31FE" w:rsidRDefault="002C31FE" w:rsidP="002C31FE">
      <w:pPr>
        <w:rPr>
          <w:rFonts w:ascii="Salvia Sans Black" w:hAnsi="Salvia Sans Black" w:cs="Calibri"/>
          <w:color w:val="FF0000"/>
          <w:sz w:val="68"/>
          <w:szCs w:val="68"/>
        </w:rPr>
      </w:pPr>
      <w:r>
        <w:rPr>
          <w:rFonts w:ascii="Salvia Sans Black" w:hAnsi="Salvia Sans Black" w:cs="Calibri"/>
          <w:color w:val="FF0000"/>
          <w:sz w:val="68"/>
          <w:szCs w:val="68"/>
        </w:rPr>
        <w:lastRenderedPageBreak/>
        <w:t>INVESTI</w:t>
      </w:r>
      <w:r w:rsidR="002D6B38">
        <w:rPr>
          <w:rFonts w:ascii="Salvia Sans Black" w:hAnsi="Salvia Sans Black" w:cs="Calibri"/>
          <w:color w:val="FF0000"/>
          <w:sz w:val="68"/>
          <w:szCs w:val="68"/>
        </w:rPr>
        <w:t>ȚII</w:t>
      </w:r>
      <w:r>
        <w:rPr>
          <w:rFonts w:ascii="Salvia Sans Black" w:hAnsi="Salvia Sans Black" w:cs="Calibri"/>
          <w:color w:val="FF0000"/>
          <w:sz w:val="68"/>
          <w:szCs w:val="68"/>
        </w:rPr>
        <w:t xml:space="preserve"> ÎN SPORT</w:t>
      </w:r>
      <w:r w:rsidR="00505BA1">
        <w:rPr>
          <w:rFonts w:ascii="Salvia Sans Black" w:hAnsi="Salvia Sans Black" w:cs="Calibri"/>
          <w:color w:val="FF0000"/>
          <w:sz w:val="68"/>
          <w:szCs w:val="68"/>
        </w:rPr>
        <w:t xml:space="preserve"> ȘI AGREMENT</w:t>
      </w:r>
    </w:p>
    <w:p w14:paraId="26DA865F" w14:textId="050B097A" w:rsidR="0012734E" w:rsidRDefault="00536F71" w:rsidP="0012734E">
      <w:pPr>
        <w:pStyle w:val="Listparagraf"/>
        <w:numPr>
          <w:ilvl w:val="0"/>
          <w:numId w:val="2"/>
        </w:numPr>
        <w:rPr>
          <w:b/>
          <w:bCs/>
          <w:i/>
          <w:iCs/>
          <w:color w:val="2F5496" w:themeColor="accent1" w:themeShade="BF"/>
          <w:sz w:val="40"/>
          <w:szCs w:val="40"/>
        </w:rPr>
      </w:pPr>
      <w:r w:rsidRPr="00536F71">
        <w:rPr>
          <w:b/>
          <w:bCs/>
          <w:i/>
          <w:iCs/>
          <w:color w:val="1F3864" w:themeColor="accent1" w:themeShade="80"/>
          <w:sz w:val="40"/>
          <w:szCs w:val="40"/>
        </w:rPr>
        <w:t>CONSTRUIRE ȘTRAND DE AGREMENT</w:t>
      </w:r>
      <w:r w:rsidR="002B7A9E" w:rsidRPr="00536F71">
        <w:rPr>
          <w:b/>
          <w:bCs/>
          <w:i/>
          <w:iCs/>
          <w:color w:val="1F3864" w:themeColor="accent1" w:themeShade="80"/>
          <w:sz w:val="40"/>
          <w:szCs w:val="40"/>
        </w:rPr>
        <w:t>, cu 3 bazine,</w:t>
      </w:r>
      <w:r w:rsidR="009E74C8" w:rsidRPr="00536F71">
        <w:rPr>
          <w:b/>
          <w:bCs/>
          <w:i/>
          <w:iCs/>
          <w:color w:val="1F3864" w:themeColor="accent1" w:themeShade="80"/>
          <w:sz w:val="40"/>
          <w:szCs w:val="40"/>
        </w:rPr>
        <w:t xml:space="preserve"> în zona Bazinului Olimpic – </w:t>
      </w:r>
      <w:r w:rsidR="009E74C8">
        <w:rPr>
          <w:b/>
          <w:bCs/>
          <w:i/>
          <w:iCs/>
          <w:color w:val="2F5496" w:themeColor="accent1" w:themeShade="BF"/>
          <w:sz w:val="40"/>
          <w:szCs w:val="40"/>
        </w:rPr>
        <w:t>În luna iunie 2021 a fost semnat contractul pentru documentația tehnică și în luna octombrie 2021 a fost semnat contractul pentru descărcarea arheologică</w:t>
      </w:r>
    </w:p>
    <w:p w14:paraId="1B957780" w14:textId="77777777" w:rsidR="0012734E" w:rsidRDefault="0012734E" w:rsidP="0012734E">
      <w:pPr>
        <w:pStyle w:val="Listparagraf"/>
        <w:ind w:left="928"/>
        <w:rPr>
          <w:b/>
          <w:bCs/>
          <w:i/>
          <w:iCs/>
          <w:color w:val="2F5496" w:themeColor="accent1" w:themeShade="BF"/>
          <w:sz w:val="40"/>
          <w:szCs w:val="40"/>
        </w:rPr>
      </w:pPr>
    </w:p>
    <w:p w14:paraId="2004C6C9" w14:textId="5916FFFF" w:rsidR="0012734E" w:rsidRDefault="00536F71" w:rsidP="0012734E">
      <w:pPr>
        <w:pStyle w:val="Listparagraf"/>
        <w:numPr>
          <w:ilvl w:val="0"/>
          <w:numId w:val="2"/>
        </w:numPr>
        <w:rPr>
          <w:b/>
          <w:bCs/>
          <w:i/>
          <w:iCs/>
          <w:color w:val="2F5496" w:themeColor="accent1" w:themeShade="BF"/>
          <w:sz w:val="40"/>
          <w:szCs w:val="40"/>
        </w:rPr>
      </w:pPr>
      <w:r w:rsidRPr="00536F71">
        <w:rPr>
          <w:b/>
          <w:bCs/>
          <w:i/>
          <w:iCs/>
          <w:color w:val="1F3864" w:themeColor="accent1" w:themeShade="80"/>
          <w:sz w:val="40"/>
          <w:szCs w:val="40"/>
        </w:rPr>
        <w:t>REABILITAREA ȘI MODERNIZAREA PISTEI DE ATLETISM</w:t>
      </w:r>
      <w:r w:rsidR="007D5473" w:rsidRPr="004153B1">
        <w:rPr>
          <w:b/>
          <w:bCs/>
          <w:i/>
          <w:iCs/>
          <w:color w:val="1F3864" w:themeColor="accent1" w:themeShade="80"/>
          <w:sz w:val="40"/>
          <w:szCs w:val="40"/>
        </w:rPr>
        <w:t>,</w:t>
      </w:r>
      <w:r w:rsidR="0012734E" w:rsidRPr="004153B1">
        <w:rPr>
          <w:b/>
          <w:bCs/>
          <w:i/>
          <w:iCs/>
          <w:color w:val="1F3864" w:themeColor="accent1" w:themeShade="80"/>
          <w:sz w:val="40"/>
          <w:szCs w:val="40"/>
        </w:rPr>
        <w:t xml:space="preserve"> din cadrul Stadionului Cetate</w:t>
      </w:r>
      <w:r w:rsidR="004153B1" w:rsidRPr="004153B1">
        <w:rPr>
          <w:b/>
          <w:bCs/>
          <w:i/>
          <w:iCs/>
          <w:color w:val="1F3864" w:themeColor="accent1" w:themeShade="80"/>
          <w:sz w:val="40"/>
          <w:szCs w:val="40"/>
        </w:rPr>
        <w:t>, în vederea omologării pentru competiții sportive</w:t>
      </w:r>
      <w:r w:rsidR="0012734E" w:rsidRPr="004153B1">
        <w:rPr>
          <w:b/>
          <w:bCs/>
          <w:i/>
          <w:iCs/>
          <w:color w:val="1F3864" w:themeColor="accent1" w:themeShade="80"/>
          <w:sz w:val="40"/>
          <w:szCs w:val="40"/>
        </w:rPr>
        <w:t xml:space="preserve"> </w:t>
      </w:r>
      <w:r w:rsidR="0012734E">
        <w:rPr>
          <w:b/>
          <w:bCs/>
          <w:i/>
          <w:iCs/>
          <w:color w:val="2F5496" w:themeColor="accent1" w:themeShade="BF"/>
          <w:sz w:val="40"/>
          <w:szCs w:val="40"/>
        </w:rPr>
        <w:t>– lucrare recepționată în septembrie 2021</w:t>
      </w:r>
    </w:p>
    <w:p w14:paraId="010A0799" w14:textId="77777777" w:rsidR="00E01C2D" w:rsidRPr="00E01C2D" w:rsidRDefault="00E01C2D" w:rsidP="00E01C2D">
      <w:pPr>
        <w:pStyle w:val="Listparagraf"/>
        <w:rPr>
          <w:b/>
          <w:bCs/>
          <w:i/>
          <w:iCs/>
          <w:color w:val="2F5496" w:themeColor="accent1" w:themeShade="BF"/>
          <w:sz w:val="40"/>
          <w:szCs w:val="40"/>
        </w:rPr>
      </w:pPr>
    </w:p>
    <w:p w14:paraId="65B2378D" w14:textId="33908E9C" w:rsidR="00E01C2D" w:rsidRDefault="004153B1" w:rsidP="0012734E">
      <w:pPr>
        <w:pStyle w:val="Listparagraf"/>
        <w:numPr>
          <w:ilvl w:val="0"/>
          <w:numId w:val="2"/>
        </w:numPr>
        <w:rPr>
          <w:b/>
          <w:bCs/>
          <w:i/>
          <w:iCs/>
          <w:color w:val="2F5496" w:themeColor="accent1" w:themeShade="BF"/>
          <w:sz w:val="40"/>
          <w:szCs w:val="40"/>
        </w:rPr>
      </w:pPr>
      <w:r w:rsidRPr="004153B1">
        <w:rPr>
          <w:b/>
          <w:bCs/>
          <w:i/>
          <w:iCs/>
          <w:color w:val="1F3864" w:themeColor="accent1" w:themeShade="80"/>
          <w:sz w:val="40"/>
          <w:szCs w:val="40"/>
        </w:rPr>
        <w:t>AMENAJARE ZONĂ DE AGREMENT ȘI DEBARCADER PE RÂUL MUREȘ</w:t>
      </w:r>
      <w:r w:rsidR="00E01C2D" w:rsidRPr="004153B1">
        <w:rPr>
          <w:b/>
          <w:bCs/>
          <w:i/>
          <w:iCs/>
          <w:color w:val="1F3864" w:themeColor="accent1" w:themeShade="80"/>
          <w:sz w:val="40"/>
          <w:szCs w:val="40"/>
        </w:rPr>
        <w:t xml:space="preserve">, zona Partoș </w:t>
      </w:r>
      <w:r w:rsidR="00E01C2D">
        <w:rPr>
          <w:b/>
          <w:bCs/>
          <w:i/>
          <w:iCs/>
          <w:color w:val="2F5496" w:themeColor="accent1" w:themeShade="BF"/>
          <w:sz w:val="40"/>
          <w:szCs w:val="40"/>
        </w:rPr>
        <w:t xml:space="preserve">– </w:t>
      </w:r>
      <w:r w:rsidR="00311761">
        <w:rPr>
          <w:b/>
          <w:bCs/>
          <w:i/>
          <w:iCs/>
          <w:color w:val="2F5496" w:themeColor="accent1" w:themeShade="BF"/>
          <w:sz w:val="40"/>
          <w:szCs w:val="40"/>
        </w:rPr>
        <w:t>recepția lucrărilor</w:t>
      </w:r>
      <w:r w:rsidR="00D923DD">
        <w:rPr>
          <w:b/>
          <w:bCs/>
          <w:i/>
          <w:iCs/>
          <w:color w:val="2F5496" w:themeColor="accent1" w:themeShade="BF"/>
          <w:sz w:val="40"/>
          <w:szCs w:val="40"/>
        </w:rPr>
        <w:t xml:space="preserve"> se va face</w:t>
      </w:r>
      <w:r w:rsidR="00311761">
        <w:rPr>
          <w:b/>
          <w:bCs/>
          <w:i/>
          <w:iCs/>
          <w:color w:val="2F5496" w:themeColor="accent1" w:themeShade="BF"/>
          <w:sz w:val="40"/>
          <w:szCs w:val="40"/>
        </w:rPr>
        <w:t xml:space="preserve"> în luna </w:t>
      </w:r>
      <w:r w:rsidR="00D923DD">
        <w:rPr>
          <w:b/>
          <w:bCs/>
          <w:i/>
          <w:iCs/>
          <w:color w:val="2F5496" w:themeColor="accent1" w:themeShade="BF"/>
          <w:sz w:val="40"/>
          <w:szCs w:val="40"/>
        </w:rPr>
        <w:t>noiembrie</w:t>
      </w:r>
      <w:r w:rsidR="00311761">
        <w:rPr>
          <w:b/>
          <w:bCs/>
          <w:i/>
          <w:iCs/>
          <w:color w:val="2F5496" w:themeColor="accent1" w:themeShade="BF"/>
          <w:sz w:val="40"/>
          <w:szCs w:val="40"/>
        </w:rPr>
        <w:t xml:space="preserve"> 2021</w:t>
      </w:r>
    </w:p>
    <w:p w14:paraId="2AE0E82B" w14:textId="53BABC05" w:rsidR="00D403CE" w:rsidRPr="00D403CE" w:rsidRDefault="00D403CE" w:rsidP="00D403CE">
      <w:pPr>
        <w:pStyle w:val="Listparagraf"/>
        <w:rPr>
          <w:b/>
          <w:bCs/>
          <w:i/>
          <w:iCs/>
          <w:color w:val="2F5496" w:themeColor="accent1" w:themeShade="BF"/>
          <w:sz w:val="40"/>
          <w:szCs w:val="40"/>
        </w:rPr>
      </w:pPr>
    </w:p>
    <w:p w14:paraId="78CC8285" w14:textId="5DB7621F" w:rsidR="00285811" w:rsidRPr="00285811" w:rsidRDefault="004153B1" w:rsidP="00285811">
      <w:pPr>
        <w:pStyle w:val="Listparagraf"/>
        <w:numPr>
          <w:ilvl w:val="0"/>
          <w:numId w:val="2"/>
        </w:numPr>
        <w:rPr>
          <w:b/>
          <w:bCs/>
          <w:i/>
          <w:iCs/>
          <w:color w:val="2F5496" w:themeColor="accent1" w:themeShade="BF"/>
          <w:sz w:val="40"/>
          <w:szCs w:val="40"/>
        </w:rPr>
      </w:pPr>
      <w:r w:rsidRPr="004153B1">
        <w:rPr>
          <w:b/>
          <w:bCs/>
          <w:i/>
          <w:iCs/>
          <w:color w:val="1F3864" w:themeColor="accent1" w:themeShade="80"/>
          <w:sz w:val="40"/>
          <w:szCs w:val="40"/>
        </w:rPr>
        <w:t>AMENAJAREA UNEI ZONE DE AGREMENT ȘI PETRECERE A TIMPULUI LIBER</w:t>
      </w:r>
      <w:r w:rsidR="00D403CE" w:rsidRPr="004153B1">
        <w:rPr>
          <w:b/>
          <w:bCs/>
          <w:i/>
          <w:iCs/>
          <w:color w:val="1F3864" w:themeColor="accent1" w:themeShade="80"/>
          <w:sz w:val="40"/>
          <w:szCs w:val="40"/>
        </w:rPr>
        <w:t xml:space="preserve"> prin reconversia șanțurilor exterioare din latura de nord a cetății</w:t>
      </w:r>
      <w:r w:rsidR="00285811" w:rsidRPr="004153B1">
        <w:rPr>
          <w:b/>
          <w:bCs/>
          <w:i/>
          <w:iCs/>
          <w:color w:val="1F3864" w:themeColor="accent1" w:themeShade="80"/>
          <w:sz w:val="40"/>
          <w:szCs w:val="40"/>
        </w:rPr>
        <w:t xml:space="preserve"> - realizarea de spații urbane destinate activităților de recreere prin amenajarea unui parc</w:t>
      </w:r>
      <w:r w:rsidR="00285811">
        <w:rPr>
          <w:b/>
          <w:bCs/>
          <w:i/>
          <w:iCs/>
          <w:color w:val="2F5496" w:themeColor="accent1" w:themeShade="BF"/>
          <w:sz w:val="40"/>
          <w:szCs w:val="40"/>
        </w:rPr>
        <w:t xml:space="preserve"> – lucrări demarate în luna decembrie 2020, cu termen de finalizare în luna decembrie 2021</w:t>
      </w:r>
    </w:p>
    <w:p w14:paraId="226DE81A" w14:textId="77777777" w:rsidR="0012734E" w:rsidRPr="0012734E" w:rsidRDefault="0012734E" w:rsidP="0012734E">
      <w:pPr>
        <w:pStyle w:val="Listparagraf"/>
        <w:rPr>
          <w:b/>
          <w:bCs/>
          <w:i/>
          <w:iCs/>
          <w:color w:val="2F5496" w:themeColor="accent1" w:themeShade="BF"/>
          <w:sz w:val="40"/>
          <w:szCs w:val="40"/>
        </w:rPr>
      </w:pPr>
    </w:p>
    <w:p w14:paraId="22689D79" w14:textId="2BBCFD2C" w:rsidR="0012734E" w:rsidRDefault="004153B1" w:rsidP="0012734E">
      <w:pPr>
        <w:pStyle w:val="Listparagraf"/>
        <w:numPr>
          <w:ilvl w:val="0"/>
          <w:numId w:val="2"/>
        </w:numPr>
        <w:rPr>
          <w:b/>
          <w:bCs/>
          <w:i/>
          <w:iCs/>
          <w:color w:val="2F5496" w:themeColor="accent1" w:themeShade="BF"/>
          <w:sz w:val="40"/>
          <w:szCs w:val="40"/>
        </w:rPr>
      </w:pPr>
      <w:r w:rsidRPr="004153B1">
        <w:rPr>
          <w:b/>
          <w:bCs/>
          <w:i/>
          <w:iCs/>
          <w:color w:val="1F3864" w:themeColor="accent1" w:themeShade="80"/>
          <w:sz w:val="40"/>
          <w:szCs w:val="40"/>
        </w:rPr>
        <w:t>CONSTRUIREA UNEI BAZE SPORTIVE</w:t>
      </w:r>
      <w:r w:rsidR="0004502A" w:rsidRPr="004153B1">
        <w:rPr>
          <w:b/>
          <w:bCs/>
          <w:i/>
          <w:iCs/>
          <w:color w:val="1F3864" w:themeColor="accent1" w:themeShade="80"/>
          <w:sz w:val="40"/>
          <w:szCs w:val="40"/>
        </w:rPr>
        <w:t>,</w:t>
      </w:r>
      <w:r w:rsidR="000C46AE" w:rsidRPr="004153B1">
        <w:rPr>
          <w:b/>
          <w:bCs/>
          <w:i/>
          <w:iCs/>
          <w:color w:val="1F3864" w:themeColor="accent1" w:themeShade="80"/>
          <w:sz w:val="40"/>
          <w:szCs w:val="40"/>
        </w:rPr>
        <w:t xml:space="preserve"> tip 2</w:t>
      </w:r>
      <w:r w:rsidR="0004502A" w:rsidRPr="004153B1">
        <w:rPr>
          <w:b/>
          <w:bCs/>
          <w:i/>
          <w:iCs/>
          <w:color w:val="1F3864" w:themeColor="accent1" w:themeShade="80"/>
          <w:sz w:val="40"/>
          <w:szCs w:val="40"/>
        </w:rPr>
        <w:t>,</w:t>
      </w:r>
      <w:r w:rsidR="000C46AE" w:rsidRPr="004153B1">
        <w:rPr>
          <w:b/>
          <w:bCs/>
          <w:i/>
          <w:iCs/>
          <w:color w:val="1F3864" w:themeColor="accent1" w:themeShade="80"/>
          <w:sz w:val="40"/>
          <w:szCs w:val="40"/>
        </w:rPr>
        <w:t xml:space="preserve"> în incinta Colegiului </w:t>
      </w:r>
      <w:r w:rsidR="0004502A" w:rsidRPr="004153B1">
        <w:rPr>
          <w:b/>
          <w:bCs/>
          <w:i/>
          <w:iCs/>
          <w:color w:val="1F3864" w:themeColor="accent1" w:themeShade="80"/>
          <w:sz w:val="40"/>
          <w:szCs w:val="40"/>
        </w:rPr>
        <w:t xml:space="preserve">Național </w:t>
      </w:r>
      <w:r w:rsidR="00862D29">
        <w:rPr>
          <w:b/>
          <w:bCs/>
          <w:i/>
          <w:iCs/>
          <w:color w:val="1F3864" w:themeColor="accent1" w:themeShade="80"/>
          <w:sz w:val="40"/>
          <w:szCs w:val="40"/>
        </w:rPr>
        <w:t>„</w:t>
      </w:r>
      <w:r w:rsidR="0004502A" w:rsidRPr="004153B1">
        <w:rPr>
          <w:b/>
          <w:bCs/>
          <w:i/>
          <w:iCs/>
          <w:color w:val="1F3864" w:themeColor="accent1" w:themeShade="80"/>
          <w:sz w:val="40"/>
          <w:szCs w:val="40"/>
        </w:rPr>
        <w:t>Horea Cloșca și Crișan</w:t>
      </w:r>
      <w:r w:rsidR="00862D29">
        <w:rPr>
          <w:b/>
          <w:bCs/>
          <w:i/>
          <w:iCs/>
          <w:color w:val="1F3864" w:themeColor="accent1" w:themeShade="80"/>
          <w:sz w:val="40"/>
          <w:szCs w:val="40"/>
        </w:rPr>
        <w:t>”</w:t>
      </w:r>
      <w:r w:rsidR="0004502A" w:rsidRPr="004153B1">
        <w:rPr>
          <w:b/>
          <w:bCs/>
          <w:i/>
          <w:iCs/>
          <w:color w:val="1F3864" w:themeColor="accent1" w:themeShade="80"/>
          <w:sz w:val="40"/>
          <w:szCs w:val="40"/>
        </w:rPr>
        <w:t xml:space="preserve"> </w:t>
      </w:r>
      <w:r w:rsidR="0004502A">
        <w:rPr>
          <w:b/>
          <w:bCs/>
          <w:i/>
          <w:iCs/>
          <w:color w:val="2F5496" w:themeColor="accent1" w:themeShade="BF"/>
          <w:sz w:val="40"/>
          <w:szCs w:val="40"/>
        </w:rPr>
        <w:t xml:space="preserve">– contractul pentru proiectare și execuție a fost semnat în luna </w:t>
      </w:r>
      <w:r w:rsidR="005711DC">
        <w:rPr>
          <w:b/>
          <w:bCs/>
          <w:i/>
          <w:iCs/>
          <w:color w:val="2F5496" w:themeColor="accent1" w:themeShade="BF"/>
          <w:sz w:val="40"/>
          <w:szCs w:val="40"/>
        </w:rPr>
        <w:t xml:space="preserve">mai </w:t>
      </w:r>
      <w:r w:rsidR="0004502A">
        <w:rPr>
          <w:b/>
          <w:bCs/>
          <w:i/>
          <w:iCs/>
          <w:color w:val="2F5496" w:themeColor="accent1" w:themeShade="BF"/>
          <w:sz w:val="40"/>
          <w:szCs w:val="40"/>
        </w:rPr>
        <w:t>2021</w:t>
      </w:r>
    </w:p>
    <w:p w14:paraId="3110BAEE" w14:textId="77777777" w:rsidR="0004502A" w:rsidRPr="0004502A" w:rsidRDefault="0004502A" w:rsidP="0004502A">
      <w:pPr>
        <w:pStyle w:val="Listparagraf"/>
        <w:rPr>
          <w:b/>
          <w:bCs/>
          <w:i/>
          <w:iCs/>
          <w:color w:val="2F5496" w:themeColor="accent1" w:themeShade="BF"/>
          <w:sz w:val="40"/>
          <w:szCs w:val="40"/>
        </w:rPr>
      </w:pPr>
    </w:p>
    <w:p w14:paraId="7A566025" w14:textId="50E575DC" w:rsidR="00B45D83" w:rsidRDefault="004153B1" w:rsidP="0012734E">
      <w:pPr>
        <w:pStyle w:val="Listparagraf"/>
        <w:numPr>
          <w:ilvl w:val="0"/>
          <w:numId w:val="2"/>
        </w:numPr>
        <w:rPr>
          <w:b/>
          <w:bCs/>
          <w:i/>
          <w:iCs/>
          <w:color w:val="2F5496" w:themeColor="accent1" w:themeShade="BF"/>
          <w:sz w:val="40"/>
          <w:szCs w:val="40"/>
        </w:rPr>
      </w:pPr>
      <w:r w:rsidRPr="004153B1">
        <w:rPr>
          <w:b/>
          <w:bCs/>
          <w:i/>
          <w:iCs/>
          <w:color w:val="1F3864" w:themeColor="accent1" w:themeShade="80"/>
          <w:sz w:val="40"/>
          <w:szCs w:val="40"/>
        </w:rPr>
        <w:t>CONSTRUIREA UNEI BAZE SPORTIVE</w:t>
      </w:r>
      <w:r w:rsidR="0004502A" w:rsidRPr="004153B1">
        <w:rPr>
          <w:b/>
          <w:bCs/>
          <w:i/>
          <w:iCs/>
          <w:color w:val="1F3864" w:themeColor="accent1" w:themeShade="80"/>
          <w:sz w:val="40"/>
          <w:szCs w:val="40"/>
        </w:rPr>
        <w:t xml:space="preserve">, tip 1, în cartierul Micești, pe strada Stadionului Nr.9 </w:t>
      </w:r>
      <w:r w:rsidR="0004502A">
        <w:rPr>
          <w:b/>
          <w:bCs/>
          <w:i/>
          <w:iCs/>
          <w:color w:val="2F5496" w:themeColor="accent1" w:themeShade="BF"/>
          <w:sz w:val="40"/>
          <w:szCs w:val="40"/>
        </w:rPr>
        <w:t>– contractul de proiectare</w:t>
      </w:r>
      <w:r w:rsidR="00B45D83">
        <w:rPr>
          <w:b/>
          <w:bCs/>
          <w:i/>
          <w:iCs/>
          <w:color w:val="2F5496" w:themeColor="accent1" w:themeShade="BF"/>
          <w:sz w:val="40"/>
          <w:szCs w:val="40"/>
        </w:rPr>
        <w:t xml:space="preserve"> și execuție a fost semnat în luna</w:t>
      </w:r>
      <w:r w:rsidR="005711DC">
        <w:rPr>
          <w:b/>
          <w:bCs/>
          <w:i/>
          <w:iCs/>
          <w:color w:val="2F5496" w:themeColor="accent1" w:themeShade="BF"/>
          <w:sz w:val="40"/>
          <w:szCs w:val="40"/>
        </w:rPr>
        <w:t xml:space="preserve"> mai</w:t>
      </w:r>
      <w:r w:rsidR="00B45D83">
        <w:rPr>
          <w:b/>
          <w:bCs/>
          <w:i/>
          <w:iCs/>
          <w:color w:val="2F5496" w:themeColor="accent1" w:themeShade="BF"/>
          <w:sz w:val="40"/>
          <w:szCs w:val="40"/>
        </w:rPr>
        <w:t xml:space="preserve"> 2021</w:t>
      </w:r>
    </w:p>
    <w:p w14:paraId="5EB36366" w14:textId="77777777" w:rsidR="00B45D83" w:rsidRPr="00B45D83" w:rsidRDefault="00B45D83" w:rsidP="00B45D83">
      <w:pPr>
        <w:pStyle w:val="Listparagraf"/>
        <w:rPr>
          <w:b/>
          <w:bCs/>
          <w:i/>
          <w:iCs/>
          <w:color w:val="2F5496" w:themeColor="accent1" w:themeShade="BF"/>
          <w:sz w:val="40"/>
          <w:szCs w:val="40"/>
        </w:rPr>
      </w:pPr>
    </w:p>
    <w:p w14:paraId="7B4F5C02" w14:textId="76E473DB" w:rsidR="00040657" w:rsidRDefault="004153B1" w:rsidP="0012734E">
      <w:pPr>
        <w:pStyle w:val="Listparagraf"/>
        <w:numPr>
          <w:ilvl w:val="0"/>
          <w:numId w:val="2"/>
        </w:numPr>
        <w:rPr>
          <w:b/>
          <w:bCs/>
          <w:i/>
          <w:iCs/>
          <w:color w:val="2F5496" w:themeColor="accent1" w:themeShade="BF"/>
          <w:sz w:val="40"/>
          <w:szCs w:val="40"/>
        </w:rPr>
      </w:pPr>
      <w:r w:rsidRPr="004153B1">
        <w:rPr>
          <w:b/>
          <w:bCs/>
          <w:i/>
          <w:iCs/>
          <w:color w:val="1F3864" w:themeColor="accent1" w:themeShade="80"/>
          <w:sz w:val="40"/>
          <w:szCs w:val="40"/>
        </w:rPr>
        <w:t>AMENAJAREA UNUI TEREN DE SPORT</w:t>
      </w:r>
      <w:r w:rsidR="00040657" w:rsidRPr="004153B1">
        <w:rPr>
          <w:b/>
          <w:bCs/>
          <w:i/>
          <w:iCs/>
          <w:color w:val="1F3864" w:themeColor="accent1" w:themeShade="80"/>
          <w:sz w:val="40"/>
          <w:szCs w:val="40"/>
        </w:rPr>
        <w:t xml:space="preserve"> </w:t>
      </w:r>
      <w:r w:rsidR="00D25922" w:rsidRPr="004153B1">
        <w:rPr>
          <w:b/>
          <w:bCs/>
          <w:i/>
          <w:iCs/>
          <w:color w:val="1F3864" w:themeColor="accent1" w:themeShade="80"/>
          <w:sz w:val="40"/>
          <w:szCs w:val="40"/>
        </w:rPr>
        <w:t xml:space="preserve">în incinta Colegiului </w:t>
      </w:r>
      <w:r w:rsidR="00862D29">
        <w:rPr>
          <w:b/>
          <w:bCs/>
          <w:i/>
          <w:iCs/>
          <w:color w:val="1F3864" w:themeColor="accent1" w:themeShade="80"/>
          <w:sz w:val="40"/>
          <w:szCs w:val="40"/>
        </w:rPr>
        <w:t>Tehnologic „</w:t>
      </w:r>
      <w:r w:rsidR="00D25922" w:rsidRPr="004153B1">
        <w:rPr>
          <w:b/>
          <w:bCs/>
          <w:i/>
          <w:iCs/>
          <w:color w:val="1F3864" w:themeColor="accent1" w:themeShade="80"/>
          <w:sz w:val="40"/>
          <w:szCs w:val="40"/>
        </w:rPr>
        <w:t>Alexandru Domșa</w:t>
      </w:r>
      <w:r w:rsidR="00862D29">
        <w:rPr>
          <w:b/>
          <w:bCs/>
          <w:i/>
          <w:iCs/>
          <w:color w:val="1F3864" w:themeColor="accent1" w:themeShade="80"/>
          <w:sz w:val="40"/>
          <w:szCs w:val="40"/>
        </w:rPr>
        <w:t>”</w:t>
      </w:r>
      <w:r w:rsidR="00D25922" w:rsidRPr="004153B1">
        <w:rPr>
          <w:b/>
          <w:bCs/>
          <w:i/>
          <w:iCs/>
          <w:color w:val="1F3864" w:themeColor="accent1" w:themeShade="80"/>
          <w:sz w:val="40"/>
          <w:szCs w:val="40"/>
        </w:rPr>
        <w:t xml:space="preserve"> </w:t>
      </w:r>
      <w:r w:rsidR="00D25922">
        <w:rPr>
          <w:b/>
          <w:bCs/>
          <w:i/>
          <w:iCs/>
          <w:color w:val="2F5496" w:themeColor="accent1" w:themeShade="BF"/>
          <w:sz w:val="40"/>
          <w:szCs w:val="40"/>
        </w:rPr>
        <w:t>– faza de proiectare</w:t>
      </w:r>
    </w:p>
    <w:p w14:paraId="2E89B662" w14:textId="77777777" w:rsidR="00040657" w:rsidRPr="00F47261" w:rsidRDefault="00040657" w:rsidP="00040657">
      <w:pPr>
        <w:pStyle w:val="Listparagraf"/>
        <w:rPr>
          <w:b/>
          <w:bCs/>
          <w:i/>
          <w:iCs/>
          <w:color w:val="2F5496" w:themeColor="accent1" w:themeShade="BF"/>
          <w:sz w:val="32"/>
          <w:szCs w:val="32"/>
        </w:rPr>
      </w:pPr>
    </w:p>
    <w:p w14:paraId="3DD50AEB" w14:textId="178A5D9F" w:rsidR="0004502A" w:rsidRDefault="004153B1" w:rsidP="0012734E">
      <w:pPr>
        <w:pStyle w:val="Listparagraf"/>
        <w:numPr>
          <w:ilvl w:val="0"/>
          <w:numId w:val="2"/>
        </w:numPr>
        <w:rPr>
          <w:b/>
          <w:bCs/>
          <w:i/>
          <w:iCs/>
          <w:color w:val="2F5496" w:themeColor="accent1" w:themeShade="BF"/>
          <w:sz w:val="40"/>
          <w:szCs w:val="40"/>
        </w:rPr>
      </w:pPr>
      <w:r w:rsidRPr="004153B1">
        <w:rPr>
          <w:b/>
          <w:bCs/>
          <w:i/>
          <w:iCs/>
          <w:color w:val="1F3864" w:themeColor="accent1" w:themeShade="80"/>
          <w:sz w:val="40"/>
          <w:szCs w:val="40"/>
        </w:rPr>
        <w:t xml:space="preserve">AMENAJARE TEREN SINTETIC DE SPORT </w:t>
      </w:r>
      <w:r w:rsidR="00B45D83" w:rsidRPr="004153B1">
        <w:rPr>
          <w:b/>
          <w:bCs/>
          <w:i/>
          <w:iCs/>
          <w:color w:val="1F3864" w:themeColor="accent1" w:themeShade="80"/>
          <w:sz w:val="40"/>
          <w:szCs w:val="40"/>
        </w:rPr>
        <w:t xml:space="preserve">în incinta Școlii Generale </w:t>
      </w:r>
      <w:r w:rsidR="00862D29">
        <w:rPr>
          <w:b/>
          <w:bCs/>
          <w:i/>
          <w:iCs/>
          <w:color w:val="1F3864" w:themeColor="accent1" w:themeShade="80"/>
          <w:sz w:val="40"/>
          <w:szCs w:val="40"/>
        </w:rPr>
        <w:t>„</w:t>
      </w:r>
      <w:r w:rsidR="00B45D83" w:rsidRPr="004153B1">
        <w:rPr>
          <w:b/>
          <w:bCs/>
          <w:i/>
          <w:iCs/>
          <w:color w:val="1F3864" w:themeColor="accent1" w:themeShade="80"/>
          <w:sz w:val="40"/>
          <w:szCs w:val="40"/>
        </w:rPr>
        <w:t>Vasile Goldiș</w:t>
      </w:r>
      <w:r w:rsidR="00862D29">
        <w:rPr>
          <w:b/>
          <w:bCs/>
          <w:i/>
          <w:iCs/>
          <w:color w:val="1F3864" w:themeColor="accent1" w:themeShade="80"/>
          <w:sz w:val="40"/>
          <w:szCs w:val="40"/>
        </w:rPr>
        <w:t>”</w:t>
      </w:r>
      <w:r w:rsidR="00B45D83" w:rsidRPr="004153B1">
        <w:rPr>
          <w:b/>
          <w:bCs/>
          <w:i/>
          <w:iCs/>
          <w:color w:val="1F3864" w:themeColor="accent1" w:themeShade="80"/>
          <w:sz w:val="40"/>
          <w:szCs w:val="40"/>
        </w:rPr>
        <w:t xml:space="preserve"> </w:t>
      </w:r>
      <w:r w:rsidR="00BA630A">
        <w:rPr>
          <w:b/>
          <w:bCs/>
          <w:i/>
          <w:iCs/>
          <w:color w:val="2F5496" w:themeColor="accent1" w:themeShade="BF"/>
          <w:sz w:val="40"/>
          <w:szCs w:val="40"/>
        </w:rPr>
        <w:t>–</w:t>
      </w:r>
      <w:r w:rsidR="00B45D83">
        <w:rPr>
          <w:b/>
          <w:bCs/>
          <w:i/>
          <w:iCs/>
          <w:color w:val="2F5496" w:themeColor="accent1" w:themeShade="BF"/>
          <w:sz w:val="40"/>
          <w:szCs w:val="40"/>
        </w:rPr>
        <w:t xml:space="preserve"> </w:t>
      </w:r>
      <w:r w:rsidR="00BA630A">
        <w:rPr>
          <w:b/>
          <w:bCs/>
          <w:i/>
          <w:iCs/>
          <w:color w:val="2F5496" w:themeColor="accent1" w:themeShade="BF"/>
          <w:sz w:val="40"/>
          <w:szCs w:val="40"/>
        </w:rPr>
        <w:t xml:space="preserve">a fost începută, în luna octombrie 2021, procedura de achiziție a documentației </w:t>
      </w:r>
      <w:proofErr w:type="spellStart"/>
      <w:r w:rsidR="00BA630A">
        <w:rPr>
          <w:b/>
          <w:bCs/>
          <w:i/>
          <w:iCs/>
          <w:color w:val="2F5496" w:themeColor="accent1" w:themeShade="BF"/>
          <w:sz w:val="40"/>
          <w:szCs w:val="40"/>
        </w:rPr>
        <w:t>tehnico</w:t>
      </w:r>
      <w:proofErr w:type="spellEnd"/>
      <w:r w:rsidR="00BA630A">
        <w:rPr>
          <w:b/>
          <w:bCs/>
          <w:i/>
          <w:iCs/>
          <w:color w:val="2F5496" w:themeColor="accent1" w:themeShade="BF"/>
          <w:sz w:val="40"/>
          <w:szCs w:val="40"/>
        </w:rPr>
        <w:t>-economice</w:t>
      </w:r>
    </w:p>
    <w:p w14:paraId="29DDB7C6" w14:textId="77777777" w:rsidR="00BA630A" w:rsidRPr="00F47261" w:rsidRDefault="00BA630A" w:rsidP="00BA630A">
      <w:pPr>
        <w:pStyle w:val="Listparagraf"/>
        <w:rPr>
          <w:b/>
          <w:bCs/>
          <w:i/>
          <w:iCs/>
          <w:color w:val="2F5496" w:themeColor="accent1" w:themeShade="BF"/>
          <w:sz w:val="32"/>
          <w:szCs w:val="32"/>
        </w:rPr>
      </w:pPr>
    </w:p>
    <w:p w14:paraId="59A1A903" w14:textId="215A1EF8" w:rsidR="00BA630A" w:rsidRDefault="003E3E41" w:rsidP="0012734E">
      <w:pPr>
        <w:pStyle w:val="Listparagraf"/>
        <w:numPr>
          <w:ilvl w:val="0"/>
          <w:numId w:val="2"/>
        </w:numPr>
        <w:rPr>
          <w:b/>
          <w:bCs/>
          <w:i/>
          <w:iCs/>
          <w:color w:val="2F5496" w:themeColor="accent1" w:themeShade="BF"/>
          <w:sz w:val="40"/>
          <w:szCs w:val="40"/>
        </w:rPr>
      </w:pPr>
      <w:r w:rsidRPr="003E3E41">
        <w:rPr>
          <w:b/>
          <w:bCs/>
          <w:i/>
          <w:iCs/>
          <w:color w:val="1F3864" w:themeColor="accent1" w:themeShade="80"/>
          <w:sz w:val="40"/>
          <w:szCs w:val="40"/>
        </w:rPr>
        <w:t xml:space="preserve">MODERNIZAREA A 5 LOCURI DE JOACĂ </w:t>
      </w:r>
      <w:r w:rsidR="00F2059E">
        <w:rPr>
          <w:b/>
          <w:bCs/>
          <w:i/>
          <w:iCs/>
          <w:color w:val="2F5496" w:themeColor="accent1" w:themeShade="BF"/>
          <w:sz w:val="40"/>
          <w:szCs w:val="40"/>
        </w:rPr>
        <w:t>-</w:t>
      </w:r>
      <w:r w:rsidR="00074735">
        <w:rPr>
          <w:b/>
          <w:bCs/>
          <w:i/>
          <w:iCs/>
          <w:color w:val="2F5496" w:themeColor="accent1" w:themeShade="BF"/>
          <w:sz w:val="40"/>
          <w:szCs w:val="40"/>
        </w:rPr>
        <w:t xml:space="preserve"> Liceul cu program sportiv, strada Arieșului, cartier Partoș, zona Constantin Noica</w:t>
      </w:r>
      <w:r>
        <w:rPr>
          <w:b/>
          <w:bCs/>
          <w:i/>
          <w:iCs/>
          <w:color w:val="2F5496" w:themeColor="accent1" w:themeShade="BF"/>
          <w:sz w:val="40"/>
          <w:szCs w:val="40"/>
        </w:rPr>
        <w:t xml:space="preserve"> și</w:t>
      </w:r>
      <w:r w:rsidR="00F2059E">
        <w:rPr>
          <w:b/>
          <w:bCs/>
          <w:i/>
          <w:iCs/>
          <w:color w:val="2F5496" w:themeColor="accent1" w:themeShade="BF"/>
          <w:sz w:val="40"/>
          <w:szCs w:val="40"/>
        </w:rPr>
        <w:t xml:space="preserve"> cartier Oarda de Jos</w:t>
      </w:r>
    </w:p>
    <w:p w14:paraId="14158122" w14:textId="77777777" w:rsidR="00BA630A" w:rsidRPr="00F47261" w:rsidRDefault="00BA630A" w:rsidP="00BA630A">
      <w:pPr>
        <w:pStyle w:val="Listparagraf"/>
        <w:rPr>
          <w:b/>
          <w:bCs/>
          <w:i/>
          <w:iCs/>
          <w:color w:val="2F5496" w:themeColor="accent1" w:themeShade="BF"/>
          <w:sz w:val="32"/>
          <w:szCs w:val="32"/>
        </w:rPr>
      </w:pPr>
    </w:p>
    <w:p w14:paraId="04D2550D" w14:textId="44638005" w:rsidR="00BA630A" w:rsidRDefault="003E3E41" w:rsidP="0012734E">
      <w:pPr>
        <w:pStyle w:val="Listparagraf"/>
        <w:numPr>
          <w:ilvl w:val="0"/>
          <w:numId w:val="2"/>
        </w:numPr>
        <w:rPr>
          <w:b/>
          <w:bCs/>
          <w:i/>
          <w:iCs/>
          <w:color w:val="2F5496" w:themeColor="accent1" w:themeShade="BF"/>
          <w:sz w:val="40"/>
          <w:szCs w:val="40"/>
        </w:rPr>
      </w:pPr>
      <w:r w:rsidRPr="003E3E41">
        <w:rPr>
          <w:b/>
          <w:bCs/>
          <w:i/>
          <w:iCs/>
          <w:color w:val="1F3864" w:themeColor="accent1" w:themeShade="80"/>
          <w:sz w:val="40"/>
          <w:szCs w:val="40"/>
        </w:rPr>
        <w:t xml:space="preserve">CONSTRUIREA A 4 LOCURI DE JOACĂ </w:t>
      </w:r>
      <w:r w:rsidR="00074735" w:rsidRPr="003E3E41">
        <w:rPr>
          <w:b/>
          <w:bCs/>
          <w:i/>
          <w:iCs/>
          <w:color w:val="2F5496" w:themeColor="accent1" w:themeShade="BF"/>
          <w:sz w:val="40"/>
          <w:szCs w:val="40"/>
        </w:rPr>
        <w:t xml:space="preserve">– cartier </w:t>
      </w:r>
      <w:proofErr w:type="spellStart"/>
      <w:r w:rsidR="00074735" w:rsidRPr="003E3E41">
        <w:rPr>
          <w:b/>
          <w:bCs/>
          <w:i/>
          <w:iCs/>
          <w:color w:val="2F5496" w:themeColor="accent1" w:themeShade="BF"/>
          <w:sz w:val="40"/>
          <w:szCs w:val="40"/>
        </w:rPr>
        <w:t>Bărăbanț</w:t>
      </w:r>
      <w:proofErr w:type="spellEnd"/>
      <w:r w:rsidR="00074735" w:rsidRPr="003E3E41">
        <w:rPr>
          <w:b/>
          <w:bCs/>
          <w:i/>
          <w:iCs/>
          <w:color w:val="2F5496" w:themeColor="accent1" w:themeShade="BF"/>
          <w:sz w:val="40"/>
          <w:szCs w:val="40"/>
        </w:rPr>
        <w:t xml:space="preserve">, zona Gheorghe Șincai, zona Costache </w:t>
      </w:r>
      <w:r w:rsidR="00074735">
        <w:rPr>
          <w:b/>
          <w:bCs/>
          <w:i/>
          <w:iCs/>
          <w:color w:val="2F5496" w:themeColor="accent1" w:themeShade="BF"/>
          <w:sz w:val="40"/>
          <w:szCs w:val="40"/>
        </w:rPr>
        <w:t>Negruzzi</w:t>
      </w:r>
      <w:r>
        <w:rPr>
          <w:b/>
          <w:bCs/>
          <w:i/>
          <w:iCs/>
          <w:color w:val="2F5496" w:themeColor="accent1" w:themeShade="BF"/>
          <w:sz w:val="40"/>
          <w:szCs w:val="40"/>
        </w:rPr>
        <w:t xml:space="preserve"> și</w:t>
      </w:r>
      <w:r w:rsidR="00074735">
        <w:rPr>
          <w:b/>
          <w:bCs/>
          <w:i/>
          <w:iCs/>
          <w:color w:val="2F5496" w:themeColor="accent1" w:themeShade="BF"/>
          <w:sz w:val="40"/>
          <w:szCs w:val="40"/>
        </w:rPr>
        <w:t xml:space="preserve"> </w:t>
      </w:r>
      <w:r w:rsidR="00F2059E">
        <w:rPr>
          <w:b/>
          <w:bCs/>
          <w:i/>
          <w:iCs/>
          <w:color w:val="2F5496" w:themeColor="accent1" w:themeShade="BF"/>
          <w:sz w:val="40"/>
          <w:szCs w:val="40"/>
        </w:rPr>
        <w:t>cartier Oarda de Jos</w:t>
      </w:r>
    </w:p>
    <w:p w14:paraId="6649CE04" w14:textId="77777777" w:rsidR="00F2059E" w:rsidRPr="00F47261" w:rsidRDefault="00F2059E" w:rsidP="00F2059E">
      <w:pPr>
        <w:pStyle w:val="Listparagraf"/>
        <w:rPr>
          <w:b/>
          <w:bCs/>
          <w:i/>
          <w:iCs/>
          <w:color w:val="2F5496" w:themeColor="accent1" w:themeShade="BF"/>
          <w:sz w:val="32"/>
          <w:szCs w:val="32"/>
        </w:rPr>
      </w:pPr>
    </w:p>
    <w:p w14:paraId="68323442" w14:textId="699F9B19" w:rsidR="0084754D" w:rsidRDefault="003E3E41" w:rsidP="0084754D">
      <w:pPr>
        <w:pStyle w:val="Listparagraf"/>
        <w:numPr>
          <w:ilvl w:val="0"/>
          <w:numId w:val="2"/>
        </w:numPr>
        <w:rPr>
          <w:b/>
          <w:bCs/>
          <w:i/>
          <w:iCs/>
          <w:color w:val="2F5496" w:themeColor="accent1" w:themeShade="BF"/>
          <w:sz w:val="40"/>
          <w:szCs w:val="40"/>
        </w:rPr>
      </w:pPr>
      <w:r w:rsidRPr="003E3E41">
        <w:rPr>
          <w:b/>
          <w:bCs/>
          <w:i/>
          <w:iCs/>
          <w:color w:val="1F3864" w:themeColor="accent1" w:themeShade="80"/>
          <w:sz w:val="40"/>
          <w:szCs w:val="40"/>
        </w:rPr>
        <w:t xml:space="preserve">CONSTRUIRE SALĂ DE EDUCAȚIE FIZICĂ ȘCOLARĂ </w:t>
      </w:r>
      <w:r w:rsidR="00F2059E" w:rsidRPr="003E3E41">
        <w:rPr>
          <w:b/>
          <w:bCs/>
          <w:i/>
          <w:iCs/>
          <w:color w:val="1F3864" w:themeColor="accent1" w:themeShade="80"/>
          <w:sz w:val="40"/>
          <w:szCs w:val="40"/>
        </w:rPr>
        <w:t xml:space="preserve">la Școala </w:t>
      </w:r>
      <w:r w:rsidR="000D1E25" w:rsidRPr="003E3E41">
        <w:rPr>
          <w:b/>
          <w:bCs/>
          <w:i/>
          <w:iCs/>
          <w:color w:val="1F3864" w:themeColor="accent1" w:themeShade="80"/>
          <w:sz w:val="40"/>
          <w:szCs w:val="40"/>
        </w:rPr>
        <w:t>g</w:t>
      </w:r>
      <w:r w:rsidR="00F2059E" w:rsidRPr="003E3E41">
        <w:rPr>
          <w:b/>
          <w:bCs/>
          <w:i/>
          <w:iCs/>
          <w:color w:val="1F3864" w:themeColor="accent1" w:themeShade="80"/>
          <w:sz w:val="40"/>
          <w:szCs w:val="40"/>
        </w:rPr>
        <w:t>enerală</w:t>
      </w:r>
      <w:r w:rsidR="000D1E25" w:rsidRPr="003E3E41">
        <w:rPr>
          <w:b/>
          <w:bCs/>
          <w:i/>
          <w:iCs/>
          <w:color w:val="1F3864" w:themeColor="accent1" w:themeShade="80"/>
          <w:sz w:val="40"/>
          <w:szCs w:val="40"/>
        </w:rPr>
        <w:t xml:space="preserve"> Nr.3</w:t>
      </w:r>
      <w:r w:rsidR="00F2059E" w:rsidRPr="003E3E41">
        <w:rPr>
          <w:b/>
          <w:bCs/>
          <w:i/>
          <w:iCs/>
          <w:color w:val="1F3864" w:themeColor="accent1" w:themeShade="80"/>
          <w:sz w:val="40"/>
          <w:szCs w:val="40"/>
        </w:rPr>
        <w:t xml:space="preserve"> </w:t>
      </w:r>
      <w:r w:rsidR="00862D29">
        <w:rPr>
          <w:b/>
          <w:bCs/>
          <w:i/>
          <w:iCs/>
          <w:color w:val="1F3864" w:themeColor="accent1" w:themeShade="80"/>
          <w:sz w:val="40"/>
          <w:szCs w:val="40"/>
        </w:rPr>
        <w:t>„</w:t>
      </w:r>
      <w:r w:rsidR="00F2059E" w:rsidRPr="003E3E41">
        <w:rPr>
          <w:b/>
          <w:bCs/>
          <w:i/>
          <w:iCs/>
          <w:color w:val="1F3864" w:themeColor="accent1" w:themeShade="80"/>
          <w:sz w:val="40"/>
          <w:szCs w:val="40"/>
        </w:rPr>
        <w:t>Avram Iancu</w:t>
      </w:r>
      <w:r w:rsidR="00862D29">
        <w:rPr>
          <w:b/>
          <w:bCs/>
          <w:i/>
          <w:iCs/>
          <w:color w:val="1F3864" w:themeColor="accent1" w:themeShade="80"/>
          <w:sz w:val="40"/>
          <w:szCs w:val="40"/>
        </w:rPr>
        <w:t>”</w:t>
      </w:r>
      <w:r w:rsidR="000D1E25">
        <w:rPr>
          <w:b/>
          <w:bCs/>
          <w:i/>
          <w:iCs/>
          <w:color w:val="2F5496" w:themeColor="accent1" w:themeShade="BF"/>
          <w:sz w:val="40"/>
          <w:szCs w:val="40"/>
        </w:rPr>
        <w:t xml:space="preserve"> – în luna octombrie 2021 a fost inițiată procedura de atribuire a contractului de proiectare și execuție a lucrărilor</w:t>
      </w:r>
    </w:p>
    <w:p w14:paraId="3918B3DE" w14:textId="77777777" w:rsidR="00F47261" w:rsidRPr="00F47261" w:rsidRDefault="00F47261" w:rsidP="00F47261">
      <w:pPr>
        <w:rPr>
          <w:b/>
          <w:bCs/>
          <w:i/>
          <w:iCs/>
          <w:color w:val="2F5496" w:themeColor="accent1" w:themeShade="BF"/>
          <w:sz w:val="12"/>
          <w:szCs w:val="12"/>
        </w:rPr>
      </w:pPr>
    </w:p>
    <w:p w14:paraId="5D7F6C04" w14:textId="5DB4A742" w:rsidR="001A3566" w:rsidRPr="003E3E41" w:rsidRDefault="003E3E41" w:rsidP="00D25922">
      <w:pPr>
        <w:pStyle w:val="Listparagraf"/>
        <w:numPr>
          <w:ilvl w:val="0"/>
          <w:numId w:val="2"/>
        </w:numPr>
        <w:spacing w:before="240"/>
        <w:rPr>
          <w:b/>
          <w:bCs/>
          <w:i/>
          <w:iCs/>
          <w:color w:val="1F3864" w:themeColor="accent1" w:themeShade="80"/>
          <w:sz w:val="40"/>
          <w:szCs w:val="40"/>
        </w:rPr>
      </w:pPr>
      <w:r w:rsidRPr="003E3E41">
        <w:rPr>
          <w:b/>
          <w:bCs/>
          <w:i/>
          <w:iCs/>
          <w:color w:val="1F3864" w:themeColor="accent1" w:themeShade="80"/>
          <w:sz w:val="40"/>
          <w:szCs w:val="40"/>
        </w:rPr>
        <w:t>FINANȚĂM</w:t>
      </w:r>
      <w:r w:rsidR="00D25922" w:rsidRPr="003E3E41">
        <w:rPr>
          <w:b/>
          <w:bCs/>
          <w:i/>
          <w:iCs/>
          <w:color w:val="1F3864" w:themeColor="accent1" w:themeShade="80"/>
          <w:sz w:val="40"/>
          <w:szCs w:val="40"/>
        </w:rPr>
        <w:t xml:space="preserve"> </w:t>
      </w:r>
      <w:r w:rsidR="00023C74" w:rsidRPr="003E3E41">
        <w:rPr>
          <w:b/>
          <w:bCs/>
          <w:i/>
          <w:iCs/>
          <w:color w:val="1F3864" w:themeColor="accent1" w:themeShade="80"/>
          <w:sz w:val="40"/>
          <w:szCs w:val="40"/>
        </w:rPr>
        <w:t xml:space="preserve">echipele de </w:t>
      </w:r>
      <w:r w:rsidRPr="003E3E41">
        <w:rPr>
          <w:b/>
          <w:bCs/>
          <w:i/>
          <w:iCs/>
          <w:color w:val="1F3864" w:themeColor="accent1" w:themeShade="80"/>
          <w:sz w:val="40"/>
          <w:szCs w:val="40"/>
        </w:rPr>
        <w:t>FOTBAL</w:t>
      </w:r>
      <w:r w:rsidR="00023C74" w:rsidRPr="003E3E41">
        <w:rPr>
          <w:b/>
          <w:bCs/>
          <w:i/>
          <w:iCs/>
          <w:color w:val="1F3864" w:themeColor="accent1" w:themeShade="80"/>
          <w:sz w:val="40"/>
          <w:szCs w:val="40"/>
        </w:rPr>
        <w:t xml:space="preserve"> și</w:t>
      </w:r>
      <w:r w:rsidR="00D25922" w:rsidRPr="003E3E41">
        <w:rPr>
          <w:b/>
          <w:bCs/>
          <w:i/>
          <w:iCs/>
          <w:color w:val="1F3864" w:themeColor="accent1" w:themeShade="80"/>
          <w:sz w:val="40"/>
          <w:szCs w:val="40"/>
        </w:rPr>
        <w:t xml:space="preserve"> </w:t>
      </w:r>
      <w:r w:rsidRPr="003E3E41">
        <w:rPr>
          <w:b/>
          <w:bCs/>
          <w:i/>
          <w:iCs/>
          <w:color w:val="1F3864" w:themeColor="accent1" w:themeShade="80"/>
          <w:sz w:val="40"/>
          <w:szCs w:val="40"/>
        </w:rPr>
        <w:t>RUGBY</w:t>
      </w:r>
      <w:r w:rsidR="0084754D" w:rsidRPr="003E3E41">
        <w:rPr>
          <w:b/>
          <w:bCs/>
          <w:i/>
          <w:iCs/>
          <w:color w:val="1F3864" w:themeColor="accent1" w:themeShade="80"/>
          <w:sz w:val="40"/>
          <w:szCs w:val="40"/>
        </w:rPr>
        <w:t xml:space="preserve">, dar </w:t>
      </w:r>
      <w:r w:rsidRPr="003E3E41">
        <w:rPr>
          <w:b/>
          <w:bCs/>
          <w:i/>
          <w:iCs/>
          <w:color w:val="1F3864" w:themeColor="accent1" w:themeShade="80"/>
          <w:sz w:val="40"/>
          <w:szCs w:val="40"/>
        </w:rPr>
        <w:t xml:space="preserve">ȘI ALTE SPORTURI </w:t>
      </w:r>
      <w:r w:rsidR="0084754D" w:rsidRPr="003E3E41">
        <w:rPr>
          <w:b/>
          <w:bCs/>
          <w:i/>
          <w:iCs/>
          <w:color w:val="1F3864" w:themeColor="accent1" w:themeShade="80"/>
          <w:sz w:val="40"/>
          <w:szCs w:val="40"/>
        </w:rPr>
        <w:t>din cadrul cluburilor sportive din Alba Iulia</w:t>
      </w:r>
    </w:p>
    <w:p w14:paraId="49CDF1ED" w14:textId="77777777" w:rsidR="005C2737" w:rsidRPr="005C2737" w:rsidRDefault="005C2737" w:rsidP="005C2737">
      <w:pPr>
        <w:pStyle w:val="Listparagraf"/>
        <w:rPr>
          <w:b/>
          <w:bCs/>
          <w:i/>
          <w:iCs/>
          <w:color w:val="2F5496" w:themeColor="accent1" w:themeShade="BF"/>
          <w:sz w:val="40"/>
          <w:szCs w:val="40"/>
        </w:rPr>
      </w:pPr>
    </w:p>
    <w:p w14:paraId="38F9E6E3" w14:textId="32948F76" w:rsidR="005C2737" w:rsidRDefault="003E3E41" w:rsidP="00112969">
      <w:pPr>
        <w:pStyle w:val="Listparagraf"/>
        <w:numPr>
          <w:ilvl w:val="0"/>
          <w:numId w:val="2"/>
        </w:numPr>
        <w:spacing w:before="240"/>
        <w:rPr>
          <w:b/>
          <w:bCs/>
          <w:i/>
          <w:iCs/>
          <w:color w:val="2F5496" w:themeColor="accent1" w:themeShade="BF"/>
          <w:sz w:val="40"/>
          <w:szCs w:val="40"/>
        </w:rPr>
      </w:pPr>
      <w:r w:rsidRPr="003E3E41">
        <w:rPr>
          <w:b/>
          <w:bCs/>
          <w:i/>
          <w:iCs/>
          <w:color w:val="1F3864" w:themeColor="accent1" w:themeShade="80"/>
          <w:sz w:val="40"/>
          <w:szCs w:val="40"/>
        </w:rPr>
        <w:t xml:space="preserve">REAMENAJAREA VECHIULUI ȘTRAND </w:t>
      </w:r>
      <w:r w:rsidR="005C2737" w:rsidRPr="003E3E41">
        <w:rPr>
          <w:b/>
          <w:bCs/>
          <w:i/>
          <w:iCs/>
          <w:color w:val="1F3864" w:themeColor="accent1" w:themeShade="80"/>
          <w:sz w:val="40"/>
          <w:szCs w:val="40"/>
        </w:rPr>
        <w:t>din zona Schit, prin transformarea în parc</w:t>
      </w:r>
      <w:r w:rsidR="00B82634">
        <w:rPr>
          <w:b/>
          <w:bCs/>
          <w:i/>
          <w:iCs/>
          <w:color w:val="2F5496" w:themeColor="accent1" w:themeShade="BF"/>
          <w:sz w:val="40"/>
          <w:szCs w:val="40"/>
        </w:rPr>
        <w:t xml:space="preserve"> – a început eliberarea terenului și a fost inițiată procedura de actualizare a documentației</w:t>
      </w:r>
    </w:p>
    <w:p w14:paraId="0D43281A" w14:textId="77777777" w:rsidR="00370EB6" w:rsidRPr="00370EB6" w:rsidRDefault="00370EB6" w:rsidP="00370EB6">
      <w:pPr>
        <w:pStyle w:val="Listparagraf"/>
        <w:rPr>
          <w:b/>
          <w:bCs/>
          <w:i/>
          <w:iCs/>
          <w:color w:val="2F5496" w:themeColor="accent1" w:themeShade="BF"/>
          <w:sz w:val="40"/>
          <w:szCs w:val="40"/>
        </w:rPr>
      </w:pPr>
    </w:p>
    <w:p w14:paraId="045F691B" w14:textId="38813011" w:rsidR="00FE3C32" w:rsidRPr="00B82634" w:rsidRDefault="00370EB6" w:rsidP="00FE3C32">
      <w:pPr>
        <w:numPr>
          <w:ilvl w:val="0"/>
          <w:numId w:val="2"/>
        </w:numPr>
        <w:contextualSpacing/>
        <w:rPr>
          <w:b/>
          <w:bCs/>
          <w:i/>
          <w:iCs/>
          <w:color w:val="2F5496" w:themeColor="accent1" w:themeShade="BF"/>
          <w:sz w:val="40"/>
          <w:szCs w:val="36"/>
        </w:rPr>
      </w:pPr>
      <w:bookmarkStart w:id="10" w:name="_Hlk92446498"/>
      <w:r>
        <w:rPr>
          <w:b/>
          <w:bCs/>
          <w:i/>
          <w:iCs/>
          <w:color w:val="1F3864" w:themeColor="accent1" w:themeShade="80"/>
          <w:sz w:val="40"/>
          <w:szCs w:val="36"/>
        </w:rPr>
        <w:t xml:space="preserve">Primăria a pus la dispoziție un teren pentru </w:t>
      </w:r>
      <w:r w:rsidR="00B82634">
        <w:rPr>
          <w:b/>
          <w:bCs/>
          <w:i/>
          <w:iCs/>
          <w:color w:val="1F3864" w:themeColor="accent1" w:themeShade="80"/>
          <w:sz w:val="40"/>
          <w:szCs w:val="36"/>
        </w:rPr>
        <w:t>CONSTRUIREA UNEI SĂLI POLIVALENTE</w:t>
      </w:r>
      <w:r>
        <w:rPr>
          <w:b/>
          <w:bCs/>
          <w:i/>
          <w:iCs/>
          <w:color w:val="1F3864" w:themeColor="accent1" w:themeShade="80"/>
          <w:sz w:val="40"/>
          <w:szCs w:val="36"/>
        </w:rPr>
        <w:t>, prin Compania Națională de Investiții, în incinta Bazei Sportive „Constructorul”</w:t>
      </w:r>
      <w:r w:rsidR="00B82634">
        <w:rPr>
          <w:b/>
          <w:bCs/>
          <w:i/>
          <w:iCs/>
          <w:color w:val="1F3864" w:themeColor="accent1" w:themeShade="80"/>
          <w:sz w:val="40"/>
          <w:szCs w:val="36"/>
        </w:rPr>
        <w:t xml:space="preserve"> </w:t>
      </w:r>
      <w:bookmarkEnd w:id="10"/>
      <w:r w:rsidR="00B82634" w:rsidRPr="00B82634">
        <w:rPr>
          <w:b/>
          <w:bCs/>
          <w:i/>
          <w:iCs/>
          <w:color w:val="2F5496" w:themeColor="accent1" w:themeShade="BF"/>
          <w:sz w:val="40"/>
          <w:szCs w:val="36"/>
        </w:rPr>
        <w:t>– documentele au fost finalizate în luna octombrie 2021</w:t>
      </w:r>
    </w:p>
    <w:p w14:paraId="11805C3E" w14:textId="77777777" w:rsidR="00FE3C32" w:rsidRPr="00FE3C32" w:rsidRDefault="00FE3C32" w:rsidP="00FE3C32">
      <w:pPr>
        <w:ind w:left="928"/>
        <w:contextualSpacing/>
        <w:rPr>
          <w:b/>
          <w:bCs/>
          <w:i/>
          <w:iCs/>
          <w:color w:val="1F3864" w:themeColor="accent1" w:themeShade="80"/>
          <w:sz w:val="40"/>
          <w:szCs w:val="36"/>
        </w:rPr>
      </w:pPr>
    </w:p>
    <w:p w14:paraId="6CC69998" w14:textId="24595E74" w:rsidR="00FE3C32" w:rsidRDefault="00FE3C32" w:rsidP="00FE3C32">
      <w:pPr>
        <w:numPr>
          <w:ilvl w:val="0"/>
          <w:numId w:val="2"/>
        </w:numPr>
        <w:contextualSpacing/>
        <w:rPr>
          <w:b/>
          <w:bCs/>
          <w:i/>
          <w:iCs/>
          <w:color w:val="1F3864" w:themeColor="accent1" w:themeShade="80"/>
          <w:sz w:val="40"/>
          <w:szCs w:val="36"/>
        </w:rPr>
      </w:pPr>
      <w:r>
        <w:rPr>
          <w:b/>
          <w:bCs/>
          <w:i/>
          <w:iCs/>
          <w:color w:val="1F3864" w:themeColor="accent1" w:themeShade="80"/>
          <w:sz w:val="40"/>
          <w:szCs w:val="36"/>
        </w:rPr>
        <w:t xml:space="preserve">Demararea procedurilor pentru </w:t>
      </w:r>
      <w:r w:rsidR="00FF1BAE">
        <w:rPr>
          <w:b/>
          <w:bCs/>
          <w:i/>
          <w:iCs/>
          <w:color w:val="1F3864" w:themeColor="accent1" w:themeShade="80"/>
          <w:sz w:val="40"/>
          <w:szCs w:val="36"/>
        </w:rPr>
        <w:t xml:space="preserve">PRELUAREA SĂLII DE SPORT „1 MAI” - </w:t>
      </w:r>
      <w:r w:rsidR="00FF1BAE" w:rsidRPr="00B82634">
        <w:rPr>
          <w:b/>
          <w:bCs/>
          <w:i/>
          <w:iCs/>
          <w:color w:val="2F5496" w:themeColor="accent1" w:themeShade="BF"/>
          <w:sz w:val="40"/>
          <w:szCs w:val="36"/>
        </w:rPr>
        <w:t xml:space="preserve">documentele au fost </w:t>
      </w:r>
      <w:r w:rsidR="00FF1BAE">
        <w:rPr>
          <w:b/>
          <w:bCs/>
          <w:i/>
          <w:iCs/>
          <w:color w:val="2F5496" w:themeColor="accent1" w:themeShade="BF"/>
          <w:sz w:val="40"/>
          <w:szCs w:val="36"/>
        </w:rPr>
        <w:t>depuse</w:t>
      </w:r>
      <w:r w:rsidR="00FF1BAE" w:rsidRPr="00B82634">
        <w:rPr>
          <w:b/>
          <w:bCs/>
          <w:i/>
          <w:iCs/>
          <w:color w:val="2F5496" w:themeColor="accent1" w:themeShade="BF"/>
          <w:sz w:val="40"/>
          <w:szCs w:val="36"/>
        </w:rPr>
        <w:t xml:space="preserve"> în luna </w:t>
      </w:r>
      <w:r w:rsidR="00FF1BAE">
        <w:rPr>
          <w:b/>
          <w:bCs/>
          <w:i/>
          <w:iCs/>
          <w:color w:val="2F5496" w:themeColor="accent1" w:themeShade="BF"/>
          <w:sz w:val="40"/>
          <w:szCs w:val="36"/>
        </w:rPr>
        <w:t>septembrie</w:t>
      </w:r>
      <w:r w:rsidR="00FF1BAE" w:rsidRPr="00B82634">
        <w:rPr>
          <w:b/>
          <w:bCs/>
          <w:i/>
          <w:iCs/>
          <w:color w:val="2F5496" w:themeColor="accent1" w:themeShade="BF"/>
          <w:sz w:val="40"/>
          <w:szCs w:val="36"/>
        </w:rPr>
        <w:t xml:space="preserve"> 2021</w:t>
      </w:r>
    </w:p>
    <w:p w14:paraId="7E89E27D" w14:textId="30339786" w:rsidR="00285811" w:rsidRDefault="00285811" w:rsidP="00FF1BAE">
      <w:pPr>
        <w:ind w:left="928"/>
        <w:contextualSpacing/>
        <w:rPr>
          <w:b/>
          <w:bCs/>
          <w:i/>
          <w:iCs/>
          <w:color w:val="1F3864" w:themeColor="accent1" w:themeShade="80"/>
          <w:sz w:val="40"/>
          <w:szCs w:val="36"/>
        </w:rPr>
      </w:pPr>
    </w:p>
    <w:p w14:paraId="529BA030" w14:textId="079238AE" w:rsidR="007113EF" w:rsidRPr="002C31FE" w:rsidRDefault="007113EF" w:rsidP="007113EF">
      <w:pPr>
        <w:rPr>
          <w:rFonts w:ascii="Salvia Sans Black" w:hAnsi="Salvia Sans Black" w:cs="Calibri"/>
          <w:color w:val="FF0000"/>
          <w:sz w:val="68"/>
          <w:szCs w:val="68"/>
        </w:rPr>
      </w:pPr>
      <w:r>
        <w:rPr>
          <w:rFonts w:ascii="Salvia Sans Black" w:hAnsi="Salvia Sans Black" w:cs="Calibri"/>
          <w:color w:val="FF0000"/>
          <w:sz w:val="68"/>
          <w:szCs w:val="68"/>
        </w:rPr>
        <w:lastRenderedPageBreak/>
        <w:t>INVESTI</w:t>
      </w:r>
      <w:r w:rsidR="002D6B38">
        <w:rPr>
          <w:rFonts w:ascii="Salvia Sans Black" w:hAnsi="Salvia Sans Black" w:cs="Calibri"/>
          <w:color w:val="FF0000"/>
          <w:sz w:val="68"/>
          <w:szCs w:val="68"/>
        </w:rPr>
        <w:t>ȚII</w:t>
      </w:r>
      <w:r>
        <w:rPr>
          <w:rFonts w:ascii="Salvia Sans Black" w:hAnsi="Salvia Sans Black" w:cs="Calibri"/>
          <w:color w:val="FF0000"/>
          <w:sz w:val="68"/>
          <w:szCs w:val="68"/>
        </w:rPr>
        <w:t xml:space="preserve"> ÎN CULTURĂ</w:t>
      </w:r>
    </w:p>
    <w:p w14:paraId="5DA2689E" w14:textId="5582DF8E" w:rsidR="0010149C" w:rsidRPr="00FF1BAE" w:rsidRDefault="0010149C" w:rsidP="00FF1BAE">
      <w:pPr>
        <w:pStyle w:val="Listparagraf"/>
        <w:numPr>
          <w:ilvl w:val="0"/>
          <w:numId w:val="7"/>
        </w:numPr>
        <w:ind w:left="851" w:hanging="284"/>
        <w:rPr>
          <w:b/>
          <w:bCs/>
          <w:i/>
          <w:iCs/>
          <w:color w:val="1F3864" w:themeColor="accent1" w:themeShade="80"/>
          <w:sz w:val="40"/>
          <w:szCs w:val="40"/>
        </w:rPr>
      </w:pPr>
      <w:r w:rsidRPr="0010149C">
        <w:rPr>
          <w:b/>
          <w:bCs/>
          <w:i/>
          <w:iCs/>
          <w:color w:val="2F5496" w:themeColor="accent1" w:themeShade="BF"/>
          <w:sz w:val="40"/>
          <w:szCs w:val="40"/>
        </w:rPr>
        <w:t xml:space="preserve"> </w:t>
      </w:r>
      <w:r w:rsidR="00FF1BAE" w:rsidRPr="00FF1BAE">
        <w:rPr>
          <w:b/>
          <w:bCs/>
          <w:i/>
          <w:iCs/>
          <w:color w:val="1F3864" w:themeColor="accent1" w:themeShade="80"/>
          <w:sz w:val="40"/>
          <w:szCs w:val="40"/>
        </w:rPr>
        <w:t>SUSȚINEREA ȘI PROMOVAREA CULTURII SCRISE</w:t>
      </w:r>
      <w:r w:rsidRPr="00FF1BAE">
        <w:rPr>
          <w:b/>
          <w:bCs/>
          <w:i/>
          <w:iCs/>
          <w:color w:val="1F3864" w:themeColor="accent1" w:themeShade="80"/>
          <w:sz w:val="40"/>
          <w:szCs w:val="40"/>
        </w:rPr>
        <w:t xml:space="preserve">, prin susținerea revistelor Discobolul și </w:t>
      </w:r>
      <w:proofErr w:type="spellStart"/>
      <w:r w:rsidRPr="00FF1BAE">
        <w:rPr>
          <w:b/>
          <w:bCs/>
          <w:i/>
          <w:iCs/>
          <w:color w:val="1F3864" w:themeColor="accent1" w:themeShade="80"/>
          <w:sz w:val="40"/>
          <w:szCs w:val="40"/>
        </w:rPr>
        <w:t>Dacormanaia</w:t>
      </w:r>
      <w:proofErr w:type="spellEnd"/>
      <w:r w:rsidRPr="00FF1BAE">
        <w:rPr>
          <w:b/>
          <w:bCs/>
          <w:i/>
          <w:iCs/>
          <w:color w:val="1F3864" w:themeColor="accent1" w:themeShade="80"/>
          <w:sz w:val="40"/>
          <w:szCs w:val="40"/>
        </w:rPr>
        <w:t>, dar și a cărților Antologie literară vol. II, Ultimul în spațiul arhaic, Opera poetică, 1 Decembrie 1918</w:t>
      </w:r>
      <w:r w:rsidR="00FF1BAE">
        <w:rPr>
          <w:b/>
          <w:bCs/>
          <w:i/>
          <w:iCs/>
          <w:color w:val="1F3864" w:themeColor="accent1" w:themeShade="80"/>
          <w:sz w:val="40"/>
          <w:szCs w:val="40"/>
        </w:rPr>
        <w:t xml:space="preserve"> -</w:t>
      </w:r>
      <w:r w:rsidRPr="00FF1BAE">
        <w:rPr>
          <w:b/>
          <w:bCs/>
          <w:i/>
          <w:iCs/>
          <w:color w:val="1F3864" w:themeColor="accent1" w:themeShade="80"/>
          <w:sz w:val="40"/>
          <w:szCs w:val="40"/>
        </w:rPr>
        <w:t xml:space="preserve"> Radiografia unei zile (ediția a II-a)  </w:t>
      </w:r>
    </w:p>
    <w:p w14:paraId="6A87BC9A" w14:textId="77777777" w:rsidR="0010149C" w:rsidRDefault="0010149C" w:rsidP="00FF1BAE">
      <w:pPr>
        <w:pStyle w:val="Listparagraf"/>
        <w:ind w:left="851" w:hanging="284"/>
        <w:rPr>
          <w:b/>
          <w:bCs/>
          <w:i/>
          <w:iCs/>
          <w:color w:val="2F5496" w:themeColor="accent1" w:themeShade="BF"/>
          <w:sz w:val="40"/>
          <w:szCs w:val="40"/>
        </w:rPr>
      </w:pPr>
    </w:p>
    <w:p w14:paraId="5D55C710" w14:textId="1B1C57B3" w:rsidR="0010149C" w:rsidRDefault="0010149C" w:rsidP="00FF1BAE">
      <w:pPr>
        <w:pStyle w:val="Listparagraf"/>
        <w:numPr>
          <w:ilvl w:val="0"/>
          <w:numId w:val="7"/>
        </w:numPr>
        <w:ind w:left="851" w:hanging="284"/>
        <w:rPr>
          <w:b/>
          <w:bCs/>
          <w:i/>
          <w:iCs/>
          <w:color w:val="2F5496" w:themeColor="accent1" w:themeShade="BF"/>
          <w:sz w:val="40"/>
          <w:szCs w:val="40"/>
        </w:rPr>
      </w:pPr>
      <w:r w:rsidRPr="0010149C">
        <w:rPr>
          <w:b/>
          <w:bCs/>
          <w:i/>
          <w:iCs/>
          <w:color w:val="2F5496" w:themeColor="accent1" w:themeShade="BF"/>
          <w:sz w:val="40"/>
          <w:szCs w:val="40"/>
        </w:rPr>
        <w:t xml:space="preserve"> </w:t>
      </w:r>
      <w:r w:rsidR="00FF1BAE" w:rsidRPr="00FF1BAE">
        <w:rPr>
          <w:b/>
          <w:bCs/>
          <w:i/>
          <w:iCs/>
          <w:color w:val="1F3864" w:themeColor="accent1" w:themeShade="80"/>
          <w:sz w:val="40"/>
          <w:szCs w:val="40"/>
        </w:rPr>
        <w:t>SUSȚINEREA EVENIMENTELOR CULTURALE</w:t>
      </w:r>
      <w:r w:rsidRPr="00FF1BAE">
        <w:rPr>
          <w:b/>
          <w:bCs/>
          <w:i/>
          <w:iCs/>
          <w:color w:val="1F3864" w:themeColor="accent1" w:themeShade="80"/>
          <w:sz w:val="40"/>
          <w:szCs w:val="40"/>
        </w:rPr>
        <w:t xml:space="preserve">: „Pianul călător – ENCORE”  cu Horia Mihail, „Sărbătoarea Muzicii”, „Sărbătoarea Încoronării”, „Festivalul Roman Apulum® – Fondarea”, „Alba Iulia Music </w:t>
      </w:r>
      <w:proofErr w:type="spellStart"/>
      <w:r w:rsidRPr="00FF1BAE">
        <w:rPr>
          <w:b/>
          <w:bCs/>
          <w:i/>
          <w:iCs/>
          <w:color w:val="1F3864" w:themeColor="accent1" w:themeShade="80"/>
          <w:sz w:val="40"/>
          <w:szCs w:val="40"/>
        </w:rPr>
        <w:t>and</w:t>
      </w:r>
      <w:proofErr w:type="spellEnd"/>
      <w:r w:rsidRPr="00FF1BAE">
        <w:rPr>
          <w:b/>
          <w:bCs/>
          <w:i/>
          <w:iCs/>
          <w:color w:val="1F3864" w:themeColor="accent1" w:themeShade="80"/>
          <w:sz w:val="40"/>
          <w:szCs w:val="40"/>
        </w:rPr>
        <w:t xml:space="preserve"> Film Festival </w:t>
      </w:r>
      <w:proofErr w:type="spellStart"/>
      <w:r w:rsidRPr="00FF1BAE">
        <w:rPr>
          <w:b/>
          <w:bCs/>
          <w:i/>
          <w:iCs/>
          <w:color w:val="1F3864" w:themeColor="accent1" w:themeShade="80"/>
          <w:sz w:val="40"/>
          <w:szCs w:val="40"/>
        </w:rPr>
        <w:t>by</w:t>
      </w:r>
      <w:proofErr w:type="spellEnd"/>
      <w:r w:rsidRPr="00FF1BAE">
        <w:rPr>
          <w:b/>
          <w:bCs/>
          <w:i/>
          <w:iCs/>
          <w:color w:val="1F3864" w:themeColor="accent1" w:themeShade="80"/>
          <w:sz w:val="40"/>
          <w:szCs w:val="40"/>
        </w:rPr>
        <w:t xml:space="preserve"> TIFF”</w:t>
      </w:r>
    </w:p>
    <w:p w14:paraId="3EC28AE0" w14:textId="77777777" w:rsidR="0010149C" w:rsidRPr="0010149C" w:rsidRDefault="0010149C" w:rsidP="00FF1BAE">
      <w:pPr>
        <w:pStyle w:val="Listparagraf"/>
        <w:ind w:left="851" w:hanging="284"/>
        <w:rPr>
          <w:b/>
          <w:bCs/>
          <w:i/>
          <w:iCs/>
          <w:color w:val="2F5496" w:themeColor="accent1" w:themeShade="BF"/>
          <w:sz w:val="40"/>
          <w:szCs w:val="40"/>
        </w:rPr>
      </w:pPr>
    </w:p>
    <w:p w14:paraId="46F288CF" w14:textId="386909CF" w:rsidR="0010149C" w:rsidRPr="00E8717E" w:rsidRDefault="00E8717E" w:rsidP="00FF1BAE">
      <w:pPr>
        <w:pStyle w:val="Listparagraf"/>
        <w:numPr>
          <w:ilvl w:val="0"/>
          <w:numId w:val="7"/>
        </w:numPr>
        <w:ind w:left="851" w:hanging="284"/>
        <w:rPr>
          <w:b/>
          <w:bCs/>
          <w:i/>
          <w:iCs/>
          <w:color w:val="1F3864" w:themeColor="accent1" w:themeShade="80"/>
          <w:sz w:val="40"/>
          <w:szCs w:val="40"/>
        </w:rPr>
      </w:pPr>
      <w:r w:rsidRPr="00E8717E">
        <w:rPr>
          <w:b/>
          <w:bCs/>
          <w:i/>
          <w:iCs/>
          <w:color w:val="1F3864" w:themeColor="accent1" w:themeShade="80"/>
          <w:sz w:val="40"/>
          <w:szCs w:val="40"/>
        </w:rPr>
        <w:t>FINANȚAREA EDITĂRII ȘI PUBLICĂRII,</w:t>
      </w:r>
      <w:r w:rsidR="0010149C" w:rsidRPr="00E8717E">
        <w:rPr>
          <w:b/>
          <w:bCs/>
          <w:i/>
          <w:iCs/>
          <w:color w:val="1F3864" w:themeColor="accent1" w:themeShade="80"/>
          <w:sz w:val="40"/>
          <w:szCs w:val="40"/>
        </w:rPr>
        <w:t xml:space="preserve"> în limba engleză</w:t>
      </w:r>
      <w:r w:rsidRPr="00E8717E">
        <w:rPr>
          <w:b/>
          <w:bCs/>
          <w:i/>
          <w:iCs/>
          <w:color w:val="1F3864" w:themeColor="accent1" w:themeShade="80"/>
          <w:sz w:val="40"/>
          <w:szCs w:val="40"/>
        </w:rPr>
        <w:t>,</w:t>
      </w:r>
      <w:r w:rsidR="0010149C" w:rsidRPr="00E8717E">
        <w:rPr>
          <w:b/>
          <w:bCs/>
          <w:i/>
          <w:iCs/>
          <w:color w:val="1F3864" w:themeColor="accent1" w:themeShade="80"/>
          <w:sz w:val="40"/>
          <w:szCs w:val="40"/>
        </w:rPr>
        <w:t xml:space="preserve"> a </w:t>
      </w:r>
      <w:r w:rsidRPr="00E8717E">
        <w:rPr>
          <w:b/>
          <w:bCs/>
          <w:i/>
          <w:iCs/>
          <w:color w:val="1F3864" w:themeColor="accent1" w:themeShade="80"/>
          <w:sz w:val="40"/>
          <w:szCs w:val="40"/>
        </w:rPr>
        <w:t>VOLUMULUI „MEMORIA URBIS”</w:t>
      </w:r>
    </w:p>
    <w:p w14:paraId="61773A26" w14:textId="4BBBB383" w:rsidR="0010149C" w:rsidRPr="0010149C" w:rsidRDefault="0010149C" w:rsidP="00FF1BAE">
      <w:pPr>
        <w:pStyle w:val="Listparagraf"/>
        <w:ind w:left="851" w:hanging="284"/>
        <w:rPr>
          <w:b/>
          <w:bCs/>
          <w:i/>
          <w:iCs/>
          <w:color w:val="2F5496" w:themeColor="accent1" w:themeShade="BF"/>
          <w:sz w:val="40"/>
          <w:szCs w:val="40"/>
        </w:rPr>
      </w:pPr>
    </w:p>
    <w:p w14:paraId="21C8AC2F" w14:textId="00C72D85" w:rsidR="0010149C" w:rsidRPr="00E8717E" w:rsidRDefault="00E8717E" w:rsidP="00FF1BAE">
      <w:pPr>
        <w:pStyle w:val="Listparagraf"/>
        <w:numPr>
          <w:ilvl w:val="0"/>
          <w:numId w:val="7"/>
        </w:numPr>
        <w:ind w:left="851" w:hanging="284"/>
        <w:rPr>
          <w:b/>
          <w:bCs/>
          <w:i/>
          <w:iCs/>
          <w:color w:val="1F3864" w:themeColor="accent1" w:themeShade="80"/>
          <w:sz w:val="40"/>
          <w:szCs w:val="40"/>
        </w:rPr>
      </w:pPr>
      <w:r w:rsidRPr="00E8717E">
        <w:rPr>
          <w:b/>
          <w:bCs/>
          <w:i/>
          <w:iCs/>
          <w:color w:val="1F3864" w:themeColor="accent1" w:themeShade="80"/>
          <w:sz w:val="40"/>
          <w:szCs w:val="40"/>
        </w:rPr>
        <w:t>FINANȚAREA ALBUMULUI DE 40 DE ANI A UAPR ALBA</w:t>
      </w:r>
      <w:r w:rsidR="0010149C" w:rsidRPr="00E8717E">
        <w:rPr>
          <w:b/>
          <w:bCs/>
          <w:i/>
          <w:iCs/>
          <w:color w:val="1F3864" w:themeColor="accent1" w:themeShade="80"/>
          <w:sz w:val="40"/>
          <w:szCs w:val="40"/>
        </w:rPr>
        <w:t>, precum și susținerea expozițiilor în Alba Iulia și alte orașe din țară</w:t>
      </w:r>
    </w:p>
    <w:p w14:paraId="2A825394" w14:textId="77777777" w:rsidR="0010149C" w:rsidRPr="0010149C" w:rsidRDefault="0010149C" w:rsidP="00FF1BAE">
      <w:pPr>
        <w:pStyle w:val="Listparagraf"/>
        <w:ind w:left="851" w:hanging="284"/>
        <w:rPr>
          <w:b/>
          <w:bCs/>
          <w:i/>
          <w:iCs/>
          <w:color w:val="2F5496" w:themeColor="accent1" w:themeShade="BF"/>
          <w:sz w:val="40"/>
          <w:szCs w:val="40"/>
        </w:rPr>
      </w:pPr>
    </w:p>
    <w:p w14:paraId="0537C205" w14:textId="761D12AE" w:rsidR="0010149C" w:rsidRPr="00E8717E" w:rsidRDefault="00384F36" w:rsidP="00FF1BAE">
      <w:pPr>
        <w:pStyle w:val="Listparagraf"/>
        <w:numPr>
          <w:ilvl w:val="0"/>
          <w:numId w:val="7"/>
        </w:numPr>
        <w:ind w:left="851" w:hanging="284"/>
        <w:rPr>
          <w:b/>
          <w:bCs/>
          <w:i/>
          <w:iCs/>
          <w:color w:val="1F3864" w:themeColor="accent1" w:themeShade="80"/>
          <w:sz w:val="40"/>
          <w:szCs w:val="40"/>
        </w:rPr>
      </w:pPr>
      <w:r w:rsidRPr="00E8717E">
        <w:rPr>
          <w:b/>
          <w:bCs/>
          <w:i/>
          <w:iCs/>
          <w:color w:val="1F3864" w:themeColor="accent1" w:themeShade="80"/>
          <w:sz w:val="40"/>
          <w:szCs w:val="40"/>
        </w:rPr>
        <w:t>FINANȚAREA</w:t>
      </w:r>
      <w:r w:rsidR="0010149C" w:rsidRPr="00E8717E">
        <w:rPr>
          <w:b/>
          <w:bCs/>
          <w:i/>
          <w:iCs/>
          <w:color w:val="1F3864" w:themeColor="accent1" w:themeShade="80"/>
          <w:sz w:val="40"/>
          <w:szCs w:val="40"/>
        </w:rPr>
        <w:t xml:space="preserve"> </w:t>
      </w:r>
      <w:r w:rsidR="00E8717E" w:rsidRPr="00E8717E">
        <w:rPr>
          <w:b/>
          <w:bCs/>
          <w:i/>
          <w:iCs/>
          <w:color w:val="1F3864" w:themeColor="accent1" w:themeShade="80"/>
          <w:sz w:val="40"/>
          <w:szCs w:val="40"/>
        </w:rPr>
        <w:t>UNOR REPREZENTAȚII A</w:t>
      </w:r>
      <w:r>
        <w:rPr>
          <w:b/>
          <w:bCs/>
          <w:i/>
          <w:iCs/>
          <w:color w:val="1F3864" w:themeColor="accent1" w:themeShade="80"/>
          <w:sz w:val="40"/>
          <w:szCs w:val="40"/>
        </w:rPr>
        <w:t>LE</w:t>
      </w:r>
      <w:r w:rsidR="00E8717E" w:rsidRPr="00E8717E">
        <w:rPr>
          <w:b/>
          <w:bCs/>
          <w:i/>
          <w:iCs/>
          <w:color w:val="1F3864" w:themeColor="accent1" w:themeShade="80"/>
          <w:sz w:val="40"/>
          <w:szCs w:val="40"/>
        </w:rPr>
        <w:t xml:space="preserve"> TRUPEI DE TEATRU „SKEPSIS”</w:t>
      </w:r>
    </w:p>
    <w:p w14:paraId="471AF649" w14:textId="77777777" w:rsidR="0010149C" w:rsidRPr="0010149C" w:rsidRDefault="0010149C" w:rsidP="00FF1BAE">
      <w:pPr>
        <w:pStyle w:val="Listparagraf"/>
        <w:ind w:left="851" w:hanging="284"/>
        <w:rPr>
          <w:b/>
          <w:bCs/>
          <w:i/>
          <w:iCs/>
          <w:color w:val="2F5496" w:themeColor="accent1" w:themeShade="BF"/>
          <w:sz w:val="40"/>
          <w:szCs w:val="40"/>
        </w:rPr>
      </w:pPr>
    </w:p>
    <w:p w14:paraId="507B8555" w14:textId="033DD967" w:rsidR="00040657" w:rsidRPr="00E8717E" w:rsidRDefault="0010149C" w:rsidP="00FF1BAE">
      <w:pPr>
        <w:pStyle w:val="Listparagraf"/>
        <w:numPr>
          <w:ilvl w:val="0"/>
          <w:numId w:val="7"/>
        </w:numPr>
        <w:ind w:left="851" w:hanging="284"/>
        <w:rPr>
          <w:b/>
          <w:bCs/>
          <w:i/>
          <w:iCs/>
          <w:color w:val="1F3864" w:themeColor="accent1" w:themeShade="80"/>
          <w:sz w:val="40"/>
          <w:szCs w:val="40"/>
        </w:rPr>
      </w:pPr>
      <w:bookmarkStart w:id="11" w:name="_Hlk92446522"/>
      <w:r w:rsidRPr="00E8717E">
        <w:rPr>
          <w:b/>
          <w:bCs/>
          <w:i/>
          <w:iCs/>
          <w:color w:val="1F3864" w:themeColor="accent1" w:themeShade="80"/>
          <w:sz w:val="40"/>
          <w:szCs w:val="40"/>
        </w:rPr>
        <w:t xml:space="preserve">Începerea procedurii de </w:t>
      </w:r>
      <w:r w:rsidR="00E8717E" w:rsidRPr="00E8717E">
        <w:rPr>
          <w:b/>
          <w:bCs/>
          <w:i/>
          <w:iCs/>
          <w:color w:val="1F3864" w:themeColor="accent1" w:themeShade="80"/>
          <w:sz w:val="40"/>
          <w:szCs w:val="40"/>
        </w:rPr>
        <w:t>TRANSFORMARE A FOSTULUI CINEMATOGRAF „COLUMNA” ÎNTR-UN CENTRU MULTICULTURAL</w:t>
      </w:r>
    </w:p>
    <w:p w14:paraId="5707B705" w14:textId="77777777" w:rsidR="0028249F" w:rsidRPr="0039711B" w:rsidRDefault="0028249F" w:rsidP="00155810">
      <w:pPr>
        <w:pStyle w:val="Listparagraf"/>
        <w:ind w:left="1843"/>
        <w:rPr>
          <w:b/>
          <w:bCs/>
          <w:i/>
          <w:iCs/>
          <w:color w:val="2F5496" w:themeColor="accent1" w:themeShade="BF"/>
          <w:sz w:val="40"/>
          <w:szCs w:val="40"/>
        </w:rPr>
      </w:pPr>
    </w:p>
    <w:bookmarkEnd w:id="11"/>
    <w:p w14:paraId="251D1F9C" w14:textId="76CA090D" w:rsidR="004974D8" w:rsidRDefault="004974D8">
      <w:pPr>
        <w:rPr>
          <w:b/>
          <w:bCs/>
          <w:i/>
          <w:iCs/>
          <w:sz w:val="40"/>
          <w:szCs w:val="40"/>
        </w:rPr>
      </w:pPr>
    </w:p>
    <w:p w14:paraId="3FCA2040" w14:textId="484410A4" w:rsidR="00E8717E" w:rsidRDefault="00E8717E">
      <w:pPr>
        <w:rPr>
          <w:b/>
          <w:bCs/>
          <w:i/>
          <w:iCs/>
          <w:sz w:val="40"/>
          <w:szCs w:val="40"/>
        </w:rPr>
      </w:pPr>
    </w:p>
    <w:p w14:paraId="763F31CD" w14:textId="71667796" w:rsidR="00E8717E" w:rsidRDefault="00E8717E">
      <w:pPr>
        <w:rPr>
          <w:b/>
          <w:bCs/>
          <w:i/>
          <w:iCs/>
          <w:sz w:val="40"/>
          <w:szCs w:val="40"/>
        </w:rPr>
      </w:pPr>
    </w:p>
    <w:p w14:paraId="0306A7E9" w14:textId="31645735" w:rsidR="00E8717E" w:rsidRDefault="00E8717E">
      <w:pPr>
        <w:rPr>
          <w:b/>
          <w:bCs/>
          <w:i/>
          <w:iCs/>
          <w:sz w:val="40"/>
          <w:szCs w:val="40"/>
        </w:rPr>
      </w:pPr>
    </w:p>
    <w:p w14:paraId="7172639F" w14:textId="4C64B3A9" w:rsidR="00E8717E" w:rsidRDefault="00E8717E">
      <w:pPr>
        <w:rPr>
          <w:b/>
          <w:bCs/>
          <w:i/>
          <w:iCs/>
          <w:sz w:val="40"/>
          <w:szCs w:val="40"/>
        </w:rPr>
      </w:pPr>
    </w:p>
    <w:p w14:paraId="4E4D3F9F" w14:textId="048E9FD1" w:rsidR="00E8717E" w:rsidRDefault="00E8717E">
      <w:pPr>
        <w:rPr>
          <w:b/>
          <w:bCs/>
          <w:i/>
          <w:iCs/>
          <w:sz w:val="40"/>
          <w:szCs w:val="40"/>
        </w:rPr>
      </w:pPr>
    </w:p>
    <w:p w14:paraId="6E95BB5D" w14:textId="5B53AE5B" w:rsidR="00E8717E" w:rsidRDefault="00E8717E">
      <w:pPr>
        <w:rPr>
          <w:b/>
          <w:bCs/>
          <w:i/>
          <w:iCs/>
          <w:sz w:val="40"/>
          <w:szCs w:val="40"/>
        </w:rPr>
      </w:pPr>
    </w:p>
    <w:p w14:paraId="3454BCF0" w14:textId="31E121E6" w:rsidR="00384F36" w:rsidRDefault="00384F36">
      <w:pPr>
        <w:rPr>
          <w:b/>
          <w:bCs/>
          <w:i/>
          <w:iCs/>
          <w:sz w:val="40"/>
          <w:szCs w:val="40"/>
        </w:rPr>
      </w:pPr>
    </w:p>
    <w:p w14:paraId="24DE3ED0" w14:textId="7D1C6542" w:rsidR="00384F36" w:rsidRDefault="00384F36">
      <w:pPr>
        <w:rPr>
          <w:b/>
          <w:bCs/>
          <w:i/>
          <w:iCs/>
          <w:sz w:val="40"/>
          <w:szCs w:val="40"/>
        </w:rPr>
      </w:pPr>
    </w:p>
    <w:p w14:paraId="4565A1EB" w14:textId="67018178" w:rsidR="00384F36" w:rsidRDefault="00384F36">
      <w:pPr>
        <w:rPr>
          <w:b/>
          <w:bCs/>
          <w:i/>
          <w:iCs/>
          <w:sz w:val="40"/>
          <w:szCs w:val="40"/>
        </w:rPr>
      </w:pPr>
    </w:p>
    <w:p w14:paraId="1E23F030" w14:textId="09CBC75B" w:rsidR="00384F36" w:rsidRPr="009C40BF" w:rsidRDefault="00384F36" w:rsidP="00384F36">
      <w:pPr>
        <w:spacing w:after="0"/>
        <w:rPr>
          <w:rFonts w:ascii="Salvia Sans Black" w:hAnsi="Salvia Sans Black" w:cs="Calibri"/>
          <w:color w:val="FF0000"/>
          <w:sz w:val="68"/>
          <w:szCs w:val="68"/>
        </w:rPr>
      </w:pPr>
      <w:r w:rsidRPr="009C40BF">
        <w:rPr>
          <w:rFonts w:ascii="Salvia Sans Black" w:hAnsi="Salvia Sans Black" w:cs="Calibri"/>
          <w:color w:val="FF0000"/>
          <w:sz w:val="68"/>
          <w:szCs w:val="68"/>
        </w:rPr>
        <w:lastRenderedPageBreak/>
        <w:t xml:space="preserve">SERVICII SIMPLIFICATE  PENTRU CETĂȚENI </w:t>
      </w:r>
      <w:r w:rsidR="002D6B38">
        <w:rPr>
          <w:rFonts w:ascii="Salvia Sans Black" w:hAnsi="Salvia Sans Black" w:cs="Calibri"/>
          <w:color w:val="FF0000"/>
          <w:sz w:val="68"/>
          <w:szCs w:val="68"/>
        </w:rPr>
        <w:t xml:space="preserve">          - </w:t>
      </w:r>
      <w:r w:rsidRPr="009C40BF">
        <w:rPr>
          <w:rFonts w:ascii="Salvia Sans Black" w:hAnsi="Salvia Sans Black" w:cs="Calibri"/>
          <w:color w:val="FF0000"/>
          <w:sz w:val="68"/>
          <w:szCs w:val="68"/>
        </w:rPr>
        <w:t>DEBIROCRATIZARE</w:t>
      </w:r>
      <w:r w:rsidR="002D6B38">
        <w:rPr>
          <w:rFonts w:ascii="Salvia Sans Black" w:hAnsi="Salvia Sans Black" w:cs="Calibri"/>
          <w:color w:val="FF0000"/>
          <w:sz w:val="68"/>
          <w:szCs w:val="68"/>
        </w:rPr>
        <w:t xml:space="preserve"> ȘI</w:t>
      </w:r>
      <w:r w:rsidRPr="009C40BF">
        <w:rPr>
          <w:rFonts w:ascii="Salvia Sans Black" w:hAnsi="Salvia Sans Black" w:cs="Calibri"/>
          <w:color w:val="FF0000"/>
          <w:sz w:val="68"/>
          <w:szCs w:val="68"/>
        </w:rPr>
        <w:t xml:space="preserve"> DIGITALIZARE</w:t>
      </w:r>
      <w:r w:rsidR="002D6B38">
        <w:rPr>
          <w:rFonts w:ascii="Salvia Sans Black" w:hAnsi="Salvia Sans Black" w:cs="Calibri"/>
          <w:color w:val="FF0000"/>
          <w:sz w:val="68"/>
          <w:szCs w:val="68"/>
        </w:rPr>
        <w:t xml:space="preserve"> -</w:t>
      </w:r>
    </w:p>
    <w:p w14:paraId="63C21E0D" w14:textId="7FC2056F" w:rsidR="00384F36" w:rsidRDefault="00384F36" w:rsidP="00384F36">
      <w:pPr>
        <w:pStyle w:val="Listparagraf"/>
        <w:numPr>
          <w:ilvl w:val="0"/>
          <w:numId w:val="2"/>
        </w:numPr>
        <w:spacing w:after="200" w:line="276" w:lineRule="auto"/>
        <w:rPr>
          <w:b/>
          <w:bCs/>
          <w:i/>
          <w:iCs/>
          <w:color w:val="2F5496" w:themeColor="accent1" w:themeShade="BF"/>
          <w:sz w:val="40"/>
          <w:szCs w:val="36"/>
        </w:rPr>
      </w:pPr>
      <w:r w:rsidRPr="009C40BF">
        <w:rPr>
          <w:b/>
          <w:bCs/>
          <w:i/>
          <w:iCs/>
          <w:color w:val="1F3864" w:themeColor="accent1" w:themeShade="80"/>
          <w:sz w:val="40"/>
          <w:szCs w:val="36"/>
        </w:rPr>
        <w:t xml:space="preserve">PROGRAMĂRI ON-LINE la Direcția </w:t>
      </w:r>
      <w:r w:rsidR="00161DD9">
        <w:rPr>
          <w:b/>
          <w:bCs/>
          <w:i/>
          <w:iCs/>
          <w:color w:val="1F3864" w:themeColor="accent1" w:themeShade="80"/>
          <w:sz w:val="40"/>
          <w:szCs w:val="36"/>
        </w:rPr>
        <w:t xml:space="preserve">de </w:t>
      </w:r>
      <w:r w:rsidRPr="009C40BF">
        <w:rPr>
          <w:b/>
          <w:bCs/>
          <w:i/>
          <w:iCs/>
          <w:color w:val="1F3864" w:themeColor="accent1" w:themeShade="80"/>
          <w:sz w:val="40"/>
          <w:szCs w:val="36"/>
        </w:rPr>
        <w:t>Taxe și impozite</w:t>
      </w:r>
      <w:r w:rsidRPr="00F83133">
        <w:rPr>
          <w:rFonts w:ascii="Tahoma" w:hAnsi="Tahoma" w:cs="Tahoma"/>
        </w:rPr>
        <w:t xml:space="preserve"> </w:t>
      </w:r>
      <w:r>
        <w:rPr>
          <w:rFonts w:ascii="Tahoma" w:hAnsi="Tahoma" w:cs="Tahoma"/>
        </w:rPr>
        <w:t xml:space="preserve"> </w:t>
      </w:r>
      <w:r w:rsidRPr="009C40BF">
        <w:rPr>
          <w:b/>
          <w:bCs/>
          <w:i/>
          <w:iCs/>
          <w:color w:val="2F5496" w:themeColor="accent1" w:themeShade="BF"/>
          <w:sz w:val="40"/>
          <w:szCs w:val="36"/>
        </w:rPr>
        <w:t>- proiect început în noiembrie 2020 – funcțional ianuarie 2021</w:t>
      </w:r>
    </w:p>
    <w:p w14:paraId="2907D6E7" w14:textId="77777777" w:rsidR="00384F36" w:rsidRPr="009C40BF" w:rsidRDefault="00384F36" w:rsidP="00384F36">
      <w:pPr>
        <w:pStyle w:val="Listparagraf"/>
        <w:spacing w:after="200" w:line="276" w:lineRule="auto"/>
        <w:ind w:left="928"/>
        <w:rPr>
          <w:b/>
          <w:bCs/>
          <w:i/>
          <w:iCs/>
          <w:color w:val="2F5496" w:themeColor="accent1" w:themeShade="BF"/>
          <w:sz w:val="40"/>
          <w:szCs w:val="36"/>
        </w:rPr>
      </w:pPr>
    </w:p>
    <w:p w14:paraId="2CCC3143" w14:textId="7AE2954F" w:rsidR="00384F36" w:rsidRPr="00384F36" w:rsidRDefault="00384F36" w:rsidP="00384F36">
      <w:pPr>
        <w:pStyle w:val="Listparagraf"/>
        <w:numPr>
          <w:ilvl w:val="0"/>
          <w:numId w:val="2"/>
        </w:numPr>
        <w:spacing w:after="200" w:line="276" w:lineRule="auto"/>
        <w:rPr>
          <w:rFonts w:asciiTheme="minorHAnsi" w:hAnsiTheme="minorHAnsi"/>
        </w:rPr>
      </w:pPr>
      <w:r w:rsidRPr="009C40BF">
        <w:rPr>
          <w:b/>
          <w:bCs/>
          <w:i/>
          <w:iCs/>
          <w:color w:val="1F3864" w:themeColor="accent1" w:themeShade="80"/>
          <w:sz w:val="40"/>
          <w:szCs w:val="36"/>
        </w:rPr>
        <w:t xml:space="preserve">PLATFORMĂ de SERVICII ELECTRONICE, </w:t>
      </w:r>
      <w:hyperlink r:id="rId7" w:history="1">
        <w:r w:rsidRPr="009C40BF">
          <w:rPr>
            <w:b/>
            <w:bCs/>
            <w:i/>
            <w:iCs/>
            <w:color w:val="1F3864" w:themeColor="accent1" w:themeShade="80"/>
            <w:sz w:val="40"/>
            <w:szCs w:val="36"/>
          </w:rPr>
          <w:t>https://portal.apulum.ro/cmsSE/</w:t>
        </w:r>
      </w:hyperlink>
      <w:r w:rsidRPr="009C40BF">
        <w:rPr>
          <w:b/>
          <w:bCs/>
          <w:i/>
          <w:iCs/>
          <w:color w:val="1F3864" w:themeColor="accent1" w:themeShade="80"/>
          <w:sz w:val="40"/>
          <w:szCs w:val="36"/>
        </w:rPr>
        <w:t>:  peste 20 de servicii el</w:t>
      </w:r>
      <w:r w:rsidR="001E53A9">
        <w:rPr>
          <w:b/>
          <w:bCs/>
          <w:i/>
          <w:iCs/>
          <w:color w:val="1F3864" w:themeColor="accent1" w:themeShade="80"/>
          <w:sz w:val="40"/>
          <w:szCs w:val="36"/>
        </w:rPr>
        <w:t>e</w:t>
      </w:r>
      <w:r w:rsidRPr="009C40BF">
        <w:rPr>
          <w:b/>
          <w:bCs/>
          <w:i/>
          <w:iCs/>
          <w:color w:val="1F3864" w:themeColor="accent1" w:themeShade="80"/>
          <w:sz w:val="40"/>
          <w:szCs w:val="36"/>
        </w:rPr>
        <w:t xml:space="preserve">ctronice pentru cetățeni și firme, soluție de plata integrată în portal cu card bancar, semnătura electronică la distanță  pentru persoane fizice, oferită  gratuit în </w:t>
      </w:r>
      <w:proofErr w:type="spellStart"/>
      <w:r w:rsidRPr="009C40BF">
        <w:rPr>
          <w:b/>
          <w:bCs/>
          <w:i/>
          <w:iCs/>
          <w:color w:val="1F3864" w:themeColor="accent1" w:themeShade="80"/>
          <w:sz w:val="40"/>
          <w:szCs w:val="36"/>
        </w:rPr>
        <w:t>cloud</w:t>
      </w:r>
      <w:proofErr w:type="spellEnd"/>
      <w:r w:rsidRPr="009C40BF">
        <w:rPr>
          <w:b/>
          <w:bCs/>
          <w:i/>
          <w:iCs/>
          <w:color w:val="1F3864" w:themeColor="accent1" w:themeShade="80"/>
          <w:sz w:val="40"/>
          <w:szCs w:val="36"/>
        </w:rPr>
        <w:t xml:space="preserve">, pentru cererile și documentele depuse </w:t>
      </w:r>
      <w:r w:rsidRPr="009C40BF">
        <w:rPr>
          <w:b/>
          <w:bCs/>
          <w:i/>
          <w:iCs/>
          <w:color w:val="2F5496" w:themeColor="accent1" w:themeShade="BF"/>
          <w:sz w:val="40"/>
          <w:szCs w:val="36"/>
        </w:rPr>
        <w:t>– recepție decembrie 2020</w:t>
      </w:r>
    </w:p>
    <w:p w14:paraId="308AACE9" w14:textId="54B7365D" w:rsidR="00384F36" w:rsidRPr="00384F36" w:rsidRDefault="00384F36" w:rsidP="00384F36">
      <w:pPr>
        <w:pStyle w:val="Listparagraf"/>
        <w:spacing w:after="200" w:line="276" w:lineRule="auto"/>
        <w:ind w:left="928"/>
        <w:rPr>
          <w:rFonts w:asciiTheme="minorHAnsi" w:hAnsiTheme="minorHAnsi"/>
        </w:rPr>
      </w:pPr>
    </w:p>
    <w:p w14:paraId="53182AC1" w14:textId="64BEEC01" w:rsidR="00384F36" w:rsidRDefault="00384F36" w:rsidP="00384F36">
      <w:pPr>
        <w:pStyle w:val="Listparagraf"/>
        <w:numPr>
          <w:ilvl w:val="0"/>
          <w:numId w:val="2"/>
        </w:numPr>
        <w:spacing w:after="200" w:line="276" w:lineRule="auto"/>
        <w:rPr>
          <w:b/>
          <w:bCs/>
          <w:i/>
          <w:iCs/>
          <w:color w:val="2F5496" w:themeColor="accent1" w:themeShade="BF"/>
          <w:sz w:val="40"/>
          <w:szCs w:val="36"/>
        </w:rPr>
      </w:pPr>
      <w:r w:rsidRPr="009C40BF">
        <w:rPr>
          <w:b/>
          <w:bCs/>
          <w:i/>
          <w:iCs/>
          <w:color w:val="1F3864" w:themeColor="accent1" w:themeShade="80"/>
          <w:sz w:val="40"/>
          <w:szCs w:val="36"/>
        </w:rPr>
        <w:t xml:space="preserve">GHISEUL.RO extinderea funcționalități pentru </w:t>
      </w:r>
      <w:r w:rsidR="00A10AEB">
        <w:rPr>
          <w:b/>
          <w:bCs/>
          <w:i/>
          <w:iCs/>
          <w:color w:val="1F3864" w:themeColor="accent1" w:themeShade="80"/>
          <w:sz w:val="40"/>
          <w:szCs w:val="36"/>
        </w:rPr>
        <w:t>persoane juridice</w:t>
      </w:r>
      <w:r w:rsidRPr="009C40BF">
        <w:rPr>
          <w:b/>
          <w:bCs/>
          <w:i/>
          <w:iCs/>
          <w:color w:val="1F3864" w:themeColor="accent1" w:themeShade="80"/>
          <w:sz w:val="40"/>
          <w:szCs w:val="36"/>
        </w:rPr>
        <w:t>, îmbunăt</w:t>
      </w:r>
      <w:r w:rsidR="001E53A9">
        <w:rPr>
          <w:b/>
          <w:bCs/>
          <w:i/>
          <w:iCs/>
          <w:color w:val="1F3864" w:themeColor="accent1" w:themeShade="80"/>
          <w:sz w:val="40"/>
          <w:szCs w:val="36"/>
        </w:rPr>
        <w:t>ă</w:t>
      </w:r>
      <w:r w:rsidRPr="009C40BF">
        <w:rPr>
          <w:b/>
          <w:bCs/>
          <w:i/>
          <w:iCs/>
          <w:color w:val="1F3864" w:themeColor="accent1" w:themeShade="80"/>
          <w:sz w:val="40"/>
          <w:szCs w:val="36"/>
        </w:rPr>
        <w:t xml:space="preserve">țiri pentru </w:t>
      </w:r>
      <w:r w:rsidR="00A10AEB">
        <w:rPr>
          <w:b/>
          <w:bCs/>
          <w:i/>
          <w:iCs/>
          <w:color w:val="1F3864" w:themeColor="accent1" w:themeShade="80"/>
          <w:sz w:val="40"/>
          <w:szCs w:val="36"/>
        </w:rPr>
        <w:t>persoane fizice</w:t>
      </w:r>
      <w:r w:rsidRPr="0093428F">
        <w:rPr>
          <w:rFonts w:ascii="Tahoma" w:hAnsi="Tahoma" w:cs="Tahoma"/>
        </w:rPr>
        <w:t xml:space="preserve"> </w:t>
      </w:r>
      <w:r w:rsidRPr="009C40BF">
        <w:rPr>
          <w:b/>
          <w:bCs/>
          <w:i/>
          <w:iCs/>
          <w:color w:val="2F5496" w:themeColor="accent1" w:themeShade="BF"/>
          <w:sz w:val="40"/>
          <w:szCs w:val="36"/>
        </w:rPr>
        <w:t>–</w:t>
      </w:r>
      <w:r w:rsidRPr="0093428F">
        <w:rPr>
          <w:rFonts w:ascii="Tahoma" w:hAnsi="Tahoma" w:cs="Tahoma"/>
        </w:rPr>
        <w:t xml:space="preserve"> </w:t>
      </w:r>
      <w:r w:rsidRPr="00D233D4">
        <w:rPr>
          <w:b/>
          <w:bCs/>
          <w:i/>
          <w:iCs/>
          <w:color w:val="2F5496" w:themeColor="accent1" w:themeShade="BF"/>
          <w:sz w:val="40"/>
          <w:szCs w:val="36"/>
        </w:rPr>
        <w:t>implementare august – septembrie 2021</w:t>
      </w:r>
    </w:p>
    <w:p w14:paraId="612D0C39" w14:textId="5771CD25" w:rsidR="00384F36" w:rsidRPr="00D233D4" w:rsidRDefault="00384F36" w:rsidP="00384F36">
      <w:pPr>
        <w:pStyle w:val="Listparagraf"/>
        <w:spacing w:after="200" w:line="276" w:lineRule="auto"/>
        <w:ind w:left="928"/>
        <w:rPr>
          <w:b/>
          <w:bCs/>
          <w:i/>
          <w:iCs/>
          <w:color w:val="2F5496" w:themeColor="accent1" w:themeShade="BF"/>
          <w:sz w:val="40"/>
          <w:szCs w:val="36"/>
        </w:rPr>
      </w:pPr>
    </w:p>
    <w:p w14:paraId="183AC5F2" w14:textId="683FE06D" w:rsidR="00384F36" w:rsidRPr="00D233D4" w:rsidRDefault="00384F36" w:rsidP="00384F36">
      <w:pPr>
        <w:pStyle w:val="Listparagraf"/>
        <w:numPr>
          <w:ilvl w:val="0"/>
          <w:numId w:val="2"/>
        </w:numPr>
        <w:spacing w:after="200" w:line="276" w:lineRule="auto"/>
        <w:rPr>
          <w:rFonts w:ascii="Tahoma" w:hAnsi="Tahoma" w:cs="Tahoma"/>
        </w:rPr>
      </w:pPr>
      <w:r w:rsidRPr="009C40BF">
        <w:rPr>
          <w:b/>
          <w:bCs/>
          <w:i/>
          <w:iCs/>
          <w:color w:val="1F3864" w:themeColor="accent1" w:themeShade="80"/>
          <w:sz w:val="40"/>
          <w:szCs w:val="36"/>
        </w:rPr>
        <w:t xml:space="preserve">PLATFORMA de SERVICII ONLINE PENTRU BENEFICIARII DE ASISTENȚĂ SOCIALĂ – depunere online documente, validare electronică de către angajații DAS, </w:t>
      </w:r>
      <w:r w:rsidRPr="009C40BF">
        <w:rPr>
          <w:b/>
          <w:bCs/>
          <w:i/>
          <w:iCs/>
          <w:color w:val="1F3864" w:themeColor="accent1" w:themeShade="80"/>
          <w:sz w:val="40"/>
          <w:szCs w:val="36"/>
        </w:rPr>
        <w:lastRenderedPageBreak/>
        <w:t>componentă de facilitare acces informa</w:t>
      </w:r>
      <w:r w:rsidR="001E53A9">
        <w:rPr>
          <w:b/>
          <w:bCs/>
          <w:i/>
          <w:iCs/>
          <w:color w:val="1F3864" w:themeColor="accent1" w:themeShade="80"/>
          <w:sz w:val="40"/>
          <w:szCs w:val="36"/>
        </w:rPr>
        <w:t>ț</w:t>
      </w:r>
      <w:r w:rsidRPr="009C40BF">
        <w:rPr>
          <w:b/>
          <w:bCs/>
          <w:i/>
          <w:iCs/>
          <w:color w:val="1F3864" w:themeColor="accent1" w:themeShade="80"/>
          <w:sz w:val="40"/>
          <w:szCs w:val="36"/>
        </w:rPr>
        <w:t>ii publice (Open Data)</w:t>
      </w:r>
      <w:r>
        <w:rPr>
          <w:rFonts w:ascii="Tahoma" w:hAnsi="Tahoma" w:cs="Tahoma"/>
        </w:rPr>
        <w:t xml:space="preserve"> </w:t>
      </w:r>
      <w:r w:rsidRPr="009C40BF">
        <w:rPr>
          <w:b/>
          <w:bCs/>
          <w:i/>
          <w:iCs/>
          <w:color w:val="2F5496" w:themeColor="accent1" w:themeShade="BF"/>
          <w:sz w:val="40"/>
          <w:szCs w:val="36"/>
        </w:rPr>
        <w:t>–</w:t>
      </w:r>
      <w:r>
        <w:rPr>
          <w:rFonts w:ascii="Tahoma" w:hAnsi="Tahoma" w:cs="Tahoma"/>
        </w:rPr>
        <w:t xml:space="preserve"> </w:t>
      </w:r>
      <w:r w:rsidRPr="00D233D4">
        <w:rPr>
          <w:b/>
          <w:bCs/>
          <w:i/>
          <w:iCs/>
          <w:color w:val="2F5496" w:themeColor="accent1" w:themeShade="BF"/>
          <w:sz w:val="40"/>
          <w:szCs w:val="36"/>
        </w:rPr>
        <w:t>implementare aprilie – octombrie 2021</w:t>
      </w:r>
    </w:p>
    <w:p w14:paraId="21C88339" w14:textId="77777777" w:rsidR="00384F36" w:rsidRDefault="00384F36" w:rsidP="00384F36">
      <w:pPr>
        <w:pStyle w:val="Listparagraf"/>
        <w:spacing w:after="200" w:line="276" w:lineRule="auto"/>
        <w:ind w:left="928"/>
        <w:rPr>
          <w:rFonts w:ascii="Tahoma" w:hAnsi="Tahoma" w:cs="Tahoma"/>
        </w:rPr>
      </w:pPr>
    </w:p>
    <w:p w14:paraId="245EDEED" w14:textId="1FA8173E" w:rsidR="00384F36" w:rsidRPr="009C40BF" w:rsidRDefault="00A10AEB" w:rsidP="00384F36">
      <w:pPr>
        <w:pStyle w:val="Listparagraf"/>
        <w:numPr>
          <w:ilvl w:val="0"/>
          <w:numId w:val="2"/>
        </w:numPr>
        <w:spacing w:after="200" w:line="276" w:lineRule="auto"/>
        <w:rPr>
          <w:rFonts w:ascii="Tahoma" w:hAnsi="Tahoma" w:cs="Tahoma"/>
        </w:rPr>
      </w:pPr>
      <w:r w:rsidRPr="009C40BF">
        <w:rPr>
          <w:b/>
          <w:bCs/>
          <w:i/>
          <w:iCs/>
          <w:color w:val="1F3864" w:themeColor="accent1" w:themeShade="80"/>
          <w:sz w:val="40"/>
          <w:szCs w:val="36"/>
        </w:rPr>
        <w:t>NOI FUNC</w:t>
      </w:r>
      <w:r>
        <w:rPr>
          <w:b/>
          <w:bCs/>
          <w:i/>
          <w:iCs/>
          <w:color w:val="1F3864" w:themeColor="accent1" w:themeShade="80"/>
          <w:sz w:val="40"/>
          <w:szCs w:val="36"/>
        </w:rPr>
        <w:t>Ț</w:t>
      </w:r>
      <w:r w:rsidRPr="009C40BF">
        <w:rPr>
          <w:b/>
          <w:bCs/>
          <w:i/>
          <w:iCs/>
          <w:color w:val="1F3864" w:themeColor="accent1" w:themeShade="80"/>
          <w:sz w:val="40"/>
          <w:szCs w:val="36"/>
        </w:rPr>
        <w:t>IONALITĂ</w:t>
      </w:r>
      <w:r>
        <w:rPr>
          <w:b/>
          <w:bCs/>
          <w:i/>
          <w:iCs/>
          <w:color w:val="1F3864" w:themeColor="accent1" w:themeShade="80"/>
          <w:sz w:val="40"/>
          <w:szCs w:val="36"/>
        </w:rPr>
        <w:t>Ț</w:t>
      </w:r>
      <w:r w:rsidRPr="009C40BF">
        <w:rPr>
          <w:b/>
          <w:bCs/>
          <w:i/>
          <w:iCs/>
          <w:color w:val="1F3864" w:themeColor="accent1" w:themeShade="80"/>
          <w:sz w:val="40"/>
          <w:szCs w:val="36"/>
        </w:rPr>
        <w:t xml:space="preserve">I ÎN HARTA INTERACTIVĂ </w:t>
      </w:r>
      <w:hyperlink r:id="rId8" w:history="1">
        <w:r w:rsidRPr="000B3C7F">
          <w:rPr>
            <w:rStyle w:val="Hyperlink"/>
            <w:b/>
            <w:bCs/>
            <w:i/>
            <w:iCs/>
            <w:sz w:val="40"/>
            <w:szCs w:val="36"/>
          </w:rPr>
          <w:t>https://albaiulia-city.map2web.eu/</w:t>
        </w:r>
      </w:hyperlink>
      <w:r w:rsidR="00384F36" w:rsidRPr="009C40BF">
        <w:rPr>
          <w:b/>
          <w:bCs/>
          <w:i/>
          <w:iCs/>
          <w:color w:val="1F3864" w:themeColor="accent1" w:themeShade="80"/>
          <w:sz w:val="40"/>
          <w:szCs w:val="36"/>
        </w:rPr>
        <w:t xml:space="preserve"> : informații privind Planurile Urbanistice Zonale (PUZ) adoptate </w:t>
      </w:r>
      <w:r w:rsidR="001E53A9">
        <w:rPr>
          <w:b/>
          <w:bCs/>
          <w:i/>
          <w:iCs/>
          <w:color w:val="1F3864" w:themeColor="accent1" w:themeShade="80"/>
          <w:sz w:val="40"/>
          <w:szCs w:val="36"/>
        </w:rPr>
        <w:t>î</w:t>
      </w:r>
      <w:r w:rsidR="00384F36" w:rsidRPr="009C40BF">
        <w:rPr>
          <w:b/>
          <w:bCs/>
          <w:i/>
          <w:iCs/>
          <w:color w:val="1F3864" w:themeColor="accent1" w:themeShade="80"/>
          <w:sz w:val="40"/>
          <w:szCs w:val="36"/>
        </w:rPr>
        <w:t>ncep</w:t>
      </w:r>
      <w:r w:rsidR="001E53A9">
        <w:rPr>
          <w:b/>
          <w:bCs/>
          <w:i/>
          <w:iCs/>
          <w:color w:val="1F3864" w:themeColor="accent1" w:themeShade="80"/>
          <w:sz w:val="40"/>
          <w:szCs w:val="36"/>
        </w:rPr>
        <w:t>â</w:t>
      </w:r>
      <w:r w:rsidR="00384F36" w:rsidRPr="009C40BF">
        <w:rPr>
          <w:b/>
          <w:bCs/>
          <w:i/>
          <w:iCs/>
          <w:color w:val="1F3864" w:themeColor="accent1" w:themeShade="80"/>
          <w:sz w:val="40"/>
          <w:szCs w:val="36"/>
        </w:rPr>
        <w:t>nd cu anul 2011 și informații detaliate referitoare la străzile din municipiul Alba Iulia</w:t>
      </w:r>
      <w:r w:rsidR="00384F36">
        <w:rPr>
          <w:b/>
          <w:bCs/>
          <w:i/>
          <w:iCs/>
          <w:color w:val="1F3864" w:themeColor="accent1" w:themeShade="80"/>
          <w:sz w:val="40"/>
          <w:szCs w:val="36"/>
        </w:rPr>
        <w:t xml:space="preserve"> </w:t>
      </w:r>
      <w:r w:rsidR="00384F36" w:rsidRPr="009C40BF">
        <w:rPr>
          <w:b/>
          <w:bCs/>
          <w:i/>
          <w:iCs/>
          <w:color w:val="2F5496" w:themeColor="accent1" w:themeShade="BF"/>
          <w:sz w:val="40"/>
          <w:szCs w:val="36"/>
        </w:rPr>
        <w:t>–</w:t>
      </w:r>
      <w:r w:rsidR="00384F36">
        <w:rPr>
          <w:b/>
          <w:bCs/>
          <w:i/>
          <w:iCs/>
          <w:color w:val="2F5496" w:themeColor="accent1" w:themeShade="BF"/>
          <w:sz w:val="40"/>
          <w:szCs w:val="36"/>
        </w:rPr>
        <w:t xml:space="preserve"> </w:t>
      </w:r>
      <w:r w:rsidR="00384F36" w:rsidRPr="009C40BF">
        <w:rPr>
          <w:rFonts w:ascii="Tahoma" w:hAnsi="Tahoma" w:cs="Tahoma"/>
        </w:rPr>
        <w:t xml:space="preserve"> </w:t>
      </w:r>
      <w:r w:rsidR="00384F36" w:rsidRPr="00D233D4">
        <w:rPr>
          <w:b/>
          <w:bCs/>
          <w:i/>
          <w:iCs/>
          <w:color w:val="2F5496" w:themeColor="accent1" w:themeShade="BF"/>
          <w:sz w:val="40"/>
          <w:szCs w:val="36"/>
        </w:rPr>
        <w:t>implementare aprilie – octombrie 2021</w:t>
      </w:r>
    </w:p>
    <w:p w14:paraId="669AECEF" w14:textId="77777777" w:rsidR="00384F36" w:rsidRPr="009C40BF" w:rsidRDefault="00384F36" w:rsidP="00384F36">
      <w:pPr>
        <w:pStyle w:val="Listparagraf"/>
        <w:spacing w:after="200" w:line="276" w:lineRule="auto"/>
        <w:ind w:left="928"/>
        <w:rPr>
          <w:b/>
          <w:bCs/>
          <w:i/>
          <w:iCs/>
          <w:color w:val="1F3864" w:themeColor="accent1" w:themeShade="80"/>
          <w:sz w:val="40"/>
          <w:szCs w:val="36"/>
        </w:rPr>
      </w:pPr>
    </w:p>
    <w:p w14:paraId="60806790" w14:textId="630A594D" w:rsidR="00384F36" w:rsidRPr="0093428F" w:rsidRDefault="00384F36" w:rsidP="00384F36">
      <w:pPr>
        <w:pStyle w:val="Listparagraf"/>
        <w:numPr>
          <w:ilvl w:val="0"/>
          <w:numId w:val="2"/>
        </w:numPr>
        <w:spacing w:after="200" w:line="276" w:lineRule="auto"/>
        <w:rPr>
          <w:rFonts w:ascii="Tahoma" w:hAnsi="Tahoma" w:cs="Tahoma"/>
        </w:rPr>
      </w:pPr>
      <w:r w:rsidRPr="009C40BF">
        <w:rPr>
          <w:b/>
          <w:bCs/>
          <w:i/>
          <w:iCs/>
          <w:color w:val="1F3864" w:themeColor="accent1" w:themeShade="80"/>
          <w:sz w:val="40"/>
          <w:szCs w:val="36"/>
        </w:rPr>
        <w:t xml:space="preserve">SOLUȚIE DE PLATĂ PRIN TERMINALE SELFPAY </w:t>
      </w:r>
      <w:r w:rsidRPr="009C40BF">
        <w:rPr>
          <w:b/>
          <w:bCs/>
          <w:i/>
          <w:iCs/>
          <w:color w:val="2F5496" w:themeColor="accent1" w:themeShade="BF"/>
          <w:sz w:val="40"/>
          <w:szCs w:val="36"/>
        </w:rPr>
        <w:t>–</w:t>
      </w:r>
      <w:r w:rsidRPr="009C40BF">
        <w:rPr>
          <w:b/>
          <w:bCs/>
          <w:i/>
          <w:iCs/>
          <w:color w:val="1F3864" w:themeColor="accent1" w:themeShade="80"/>
          <w:sz w:val="40"/>
          <w:szCs w:val="36"/>
        </w:rPr>
        <w:t xml:space="preserve"> un nou canal pentru pl</w:t>
      </w:r>
      <w:r w:rsidR="001E53A9">
        <w:rPr>
          <w:b/>
          <w:bCs/>
          <w:i/>
          <w:iCs/>
          <w:color w:val="1F3864" w:themeColor="accent1" w:themeShade="80"/>
          <w:sz w:val="40"/>
          <w:szCs w:val="36"/>
        </w:rPr>
        <w:t>a</w:t>
      </w:r>
      <w:r w:rsidRPr="009C40BF">
        <w:rPr>
          <w:b/>
          <w:bCs/>
          <w:i/>
          <w:iCs/>
          <w:color w:val="1F3864" w:themeColor="accent1" w:themeShade="80"/>
          <w:sz w:val="40"/>
          <w:szCs w:val="36"/>
        </w:rPr>
        <w:t>t</w:t>
      </w:r>
      <w:r w:rsidR="001E53A9">
        <w:rPr>
          <w:b/>
          <w:bCs/>
          <w:i/>
          <w:iCs/>
          <w:color w:val="1F3864" w:themeColor="accent1" w:themeShade="80"/>
          <w:sz w:val="40"/>
          <w:szCs w:val="36"/>
        </w:rPr>
        <w:t>a</w:t>
      </w:r>
      <w:r w:rsidRPr="009C40BF">
        <w:rPr>
          <w:b/>
          <w:bCs/>
          <w:i/>
          <w:iCs/>
          <w:color w:val="1F3864" w:themeColor="accent1" w:themeShade="80"/>
          <w:sz w:val="40"/>
          <w:szCs w:val="36"/>
        </w:rPr>
        <w:t xml:space="preserve"> taxelor, impozitelor locale și a amenzilor cu debit</w:t>
      </w:r>
      <w:r w:rsidRPr="0093428F">
        <w:rPr>
          <w:rFonts w:ascii="Tahoma" w:hAnsi="Tahoma" w:cs="Tahoma"/>
        </w:rPr>
        <w:t xml:space="preserve"> </w:t>
      </w:r>
      <w:r w:rsidRPr="009C40BF">
        <w:rPr>
          <w:b/>
          <w:bCs/>
          <w:i/>
          <w:iCs/>
          <w:color w:val="2F5496" w:themeColor="accent1" w:themeShade="BF"/>
          <w:sz w:val="40"/>
          <w:szCs w:val="36"/>
        </w:rPr>
        <w:t>–</w:t>
      </w:r>
      <w:r w:rsidRPr="0093428F">
        <w:rPr>
          <w:rFonts w:ascii="Tahoma" w:hAnsi="Tahoma" w:cs="Tahoma"/>
        </w:rPr>
        <w:t xml:space="preserve"> </w:t>
      </w:r>
      <w:r w:rsidRPr="00D233D4">
        <w:rPr>
          <w:b/>
          <w:bCs/>
          <w:i/>
          <w:iCs/>
          <w:color w:val="2F5496" w:themeColor="accent1" w:themeShade="BF"/>
          <w:sz w:val="40"/>
          <w:szCs w:val="36"/>
        </w:rPr>
        <w:t>implementare septembrie – noiembrie 2021</w:t>
      </w:r>
    </w:p>
    <w:p w14:paraId="3FD0D546" w14:textId="77777777" w:rsidR="00384F36" w:rsidRDefault="00384F36">
      <w:pPr>
        <w:rPr>
          <w:b/>
          <w:bCs/>
          <w:i/>
          <w:iCs/>
          <w:sz w:val="40"/>
          <w:szCs w:val="40"/>
        </w:rPr>
      </w:pPr>
    </w:p>
    <w:p w14:paraId="525FF7C5" w14:textId="1F10D30A" w:rsidR="00E8717E" w:rsidRDefault="00E8717E">
      <w:pPr>
        <w:rPr>
          <w:b/>
          <w:bCs/>
          <w:i/>
          <w:iCs/>
          <w:sz w:val="40"/>
          <w:szCs w:val="40"/>
        </w:rPr>
      </w:pPr>
    </w:p>
    <w:p w14:paraId="0F5A67D7" w14:textId="77777777" w:rsidR="00A533C9" w:rsidRDefault="00A533C9" w:rsidP="00FB03CD">
      <w:pPr>
        <w:rPr>
          <w:rFonts w:ascii="Salvia Sans Black" w:hAnsi="Salvia Sans Black" w:cs="Calibri"/>
          <w:color w:val="FF0000"/>
          <w:sz w:val="68"/>
          <w:szCs w:val="68"/>
        </w:rPr>
      </w:pPr>
    </w:p>
    <w:p w14:paraId="38449C44" w14:textId="6186E70A" w:rsidR="00FB03CD" w:rsidRPr="002C31FE" w:rsidRDefault="00FB03CD" w:rsidP="00FB03CD">
      <w:pPr>
        <w:rPr>
          <w:rFonts w:ascii="Salvia Sans Black" w:hAnsi="Salvia Sans Black" w:cs="Calibri"/>
          <w:color w:val="FF0000"/>
          <w:sz w:val="68"/>
          <w:szCs w:val="68"/>
        </w:rPr>
      </w:pPr>
      <w:r>
        <w:rPr>
          <w:rFonts w:ascii="Salvia Sans Black" w:hAnsi="Salvia Sans Black" w:cs="Calibri"/>
          <w:color w:val="FF0000"/>
          <w:sz w:val="68"/>
          <w:szCs w:val="68"/>
        </w:rPr>
        <w:lastRenderedPageBreak/>
        <w:t>INVESTI</w:t>
      </w:r>
      <w:r w:rsidR="002D6B38">
        <w:rPr>
          <w:rFonts w:ascii="Salvia Sans Black" w:hAnsi="Salvia Sans Black" w:cs="Calibri"/>
          <w:color w:val="FF0000"/>
          <w:sz w:val="68"/>
          <w:szCs w:val="68"/>
        </w:rPr>
        <w:t>ȚII</w:t>
      </w:r>
      <w:r>
        <w:rPr>
          <w:rFonts w:ascii="Salvia Sans Black" w:hAnsi="Salvia Sans Black" w:cs="Calibri"/>
          <w:color w:val="FF0000"/>
          <w:sz w:val="68"/>
          <w:szCs w:val="68"/>
        </w:rPr>
        <w:t xml:space="preserve"> ÎN PROIECTE SOCIALE</w:t>
      </w:r>
    </w:p>
    <w:p w14:paraId="5E495179" w14:textId="5E67841F" w:rsidR="00380BCC" w:rsidRDefault="00E8717E" w:rsidP="00380BCC">
      <w:pPr>
        <w:numPr>
          <w:ilvl w:val="0"/>
          <w:numId w:val="5"/>
        </w:numPr>
        <w:contextualSpacing/>
        <w:rPr>
          <w:b/>
          <w:bCs/>
          <w:i/>
          <w:iCs/>
          <w:color w:val="1F3864" w:themeColor="accent1" w:themeShade="80"/>
          <w:sz w:val="40"/>
          <w:szCs w:val="36"/>
        </w:rPr>
      </w:pPr>
      <w:bookmarkStart w:id="12" w:name="_Hlk92446570"/>
      <w:r>
        <w:rPr>
          <w:b/>
          <w:bCs/>
          <w:i/>
          <w:iCs/>
          <w:color w:val="1F3864" w:themeColor="accent1" w:themeShade="80"/>
          <w:sz w:val="40"/>
          <w:szCs w:val="36"/>
        </w:rPr>
        <w:t>MĂSURĂTORI TOPOGRAFICE</w:t>
      </w:r>
      <w:r w:rsidR="00380BCC">
        <w:rPr>
          <w:b/>
          <w:bCs/>
          <w:i/>
          <w:iCs/>
          <w:color w:val="1F3864" w:themeColor="accent1" w:themeShade="80"/>
          <w:sz w:val="40"/>
          <w:szCs w:val="36"/>
        </w:rPr>
        <w:t xml:space="preserve"> individuale </w:t>
      </w:r>
      <w:r>
        <w:rPr>
          <w:b/>
          <w:bCs/>
          <w:i/>
          <w:iCs/>
          <w:color w:val="1F3864" w:themeColor="accent1" w:themeShade="80"/>
          <w:sz w:val="40"/>
          <w:szCs w:val="36"/>
        </w:rPr>
        <w:t>PENTRU CLARIFICAREA SITUAȚIEI JURIDICE</w:t>
      </w:r>
      <w:r w:rsidR="00380BCC">
        <w:rPr>
          <w:b/>
          <w:bCs/>
          <w:i/>
          <w:iCs/>
          <w:color w:val="1F3864" w:themeColor="accent1" w:themeShade="80"/>
          <w:sz w:val="40"/>
          <w:szCs w:val="36"/>
        </w:rPr>
        <w:t xml:space="preserve"> a terenurilor aferente cartierului Gheorghe Șincai.</w:t>
      </w:r>
    </w:p>
    <w:bookmarkEnd w:id="12"/>
    <w:p w14:paraId="320F91B3" w14:textId="77777777" w:rsidR="00380BCC" w:rsidRPr="00380BCC" w:rsidRDefault="00380BCC" w:rsidP="00380BCC">
      <w:pPr>
        <w:ind w:left="568"/>
        <w:contextualSpacing/>
        <w:rPr>
          <w:b/>
          <w:bCs/>
          <w:i/>
          <w:iCs/>
          <w:color w:val="1F3864" w:themeColor="accent1" w:themeShade="80"/>
          <w:sz w:val="40"/>
          <w:szCs w:val="36"/>
        </w:rPr>
      </w:pPr>
    </w:p>
    <w:p w14:paraId="24A45D4E" w14:textId="5231DF1E" w:rsidR="002E48C4" w:rsidRPr="000723B3" w:rsidRDefault="00450AB6" w:rsidP="00450AB6">
      <w:pPr>
        <w:pStyle w:val="Listparagraf"/>
        <w:numPr>
          <w:ilvl w:val="0"/>
          <w:numId w:val="5"/>
        </w:numPr>
        <w:rPr>
          <w:b/>
          <w:bCs/>
          <w:i/>
          <w:iCs/>
          <w:color w:val="1F3864" w:themeColor="accent1" w:themeShade="80"/>
          <w:sz w:val="40"/>
          <w:szCs w:val="40"/>
        </w:rPr>
      </w:pPr>
      <w:r w:rsidRPr="000723B3">
        <w:rPr>
          <w:b/>
          <w:bCs/>
          <w:i/>
          <w:iCs/>
          <w:color w:val="1F3864" w:themeColor="accent1" w:themeShade="80"/>
          <w:sz w:val="40"/>
          <w:szCs w:val="40"/>
        </w:rPr>
        <w:t>Prin proiectul – O viață nouă în ”LUMEA NOUA”</w:t>
      </w:r>
    </w:p>
    <w:p w14:paraId="708104DB" w14:textId="4D1B6C1C" w:rsidR="00450AB6" w:rsidRPr="000723B3" w:rsidRDefault="008B770D" w:rsidP="00450AB6">
      <w:pPr>
        <w:pStyle w:val="Listparagraf"/>
        <w:numPr>
          <w:ilvl w:val="0"/>
          <w:numId w:val="5"/>
        </w:numPr>
        <w:ind w:firstLine="915"/>
        <w:rPr>
          <w:b/>
          <w:bCs/>
          <w:i/>
          <w:iCs/>
          <w:color w:val="2F5496" w:themeColor="accent1" w:themeShade="BF"/>
          <w:sz w:val="40"/>
          <w:szCs w:val="40"/>
        </w:rPr>
      </w:pPr>
      <w:r>
        <w:rPr>
          <w:b/>
          <w:bCs/>
          <w:i/>
          <w:iCs/>
          <w:color w:val="2F5496" w:themeColor="accent1" w:themeShade="BF"/>
          <w:sz w:val="40"/>
          <w:szCs w:val="40"/>
        </w:rPr>
        <w:t>F</w:t>
      </w:r>
      <w:r w:rsidR="00450AB6" w:rsidRPr="000723B3">
        <w:rPr>
          <w:b/>
          <w:bCs/>
          <w:i/>
          <w:iCs/>
          <w:color w:val="2F5496" w:themeColor="accent1" w:themeShade="BF"/>
          <w:sz w:val="40"/>
          <w:szCs w:val="40"/>
        </w:rPr>
        <w:t>urnizarea de măsuri integrate de consiliere profesională și formare profesională pentru 180 persoane</w:t>
      </w:r>
    </w:p>
    <w:p w14:paraId="665C9419" w14:textId="576972C8" w:rsidR="00C27ABC" w:rsidRPr="000723B3" w:rsidRDefault="00C27ABC" w:rsidP="00450AB6">
      <w:pPr>
        <w:pStyle w:val="Listparagraf"/>
        <w:numPr>
          <w:ilvl w:val="0"/>
          <w:numId w:val="5"/>
        </w:numPr>
        <w:ind w:firstLine="915"/>
        <w:rPr>
          <w:b/>
          <w:bCs/>
          <w:i/>
          <w:iCs/>
          <w:color w:val="2F5496" w:themeColor="accent1" w:themeShade="BF"/>
          <w:sz w:val="40"/>
          <w:szCs w:val="40"/>
        </w:rPr>
      </w:pPr>
      <w:r w:rsidRPr="000723B3">
        <w:rPr>
          <w:b/>
          <w:bCs/>
          <w:i/>
          <w:iCs/>
          <w:color w:val="2F5496" w:themeColor="accent1" w:themeShade="BF"/>
          <w:sz w:val="40"/>
          <w:szCs w:val="40"/>
        </w:rPr>
        <w:t>Dezvoltarea de servicii medicale, sociale și culturale pentru 720 persoane aflate în risc de sărăcie</w:t>
      </w:r>
    </w:p>
    <w:p w14:paraId="1201D7DB" w14:textId="1A4E6A97" w:rsidR="00C27ABC" w:rsidRPr="000723B3" w:rsidRDefault="00C27ABC" w:rsidP="00450AB6">
      <w:pPr>
        <w:pStyle w:val="Listparagraf"/>
        <w:numPr>
          <w:ilvl w:val="0"/>
          <w:numId w:val="5"/>
        </w:numPr>
        <w:ind w:firstLine="915"/>
        <w:rPr>
          <w:b/>
          <w:bCs/>
          <w:i/>
          <w:iCs/>
          <w:color w:val="2F5496" w:themeColor="accent1" w:themeShade="BF"/>
          <w:sz w:val="40"/>
          <w:szCs w:val="40"/>
        </w:rPr>
      </w:pPr>
      <w:r w:rsidRPr="000723B3">
        <w:rPr>
          <w:b/>
          <w:bCs/>
          <w:i/>
          <w:iCs/>
          <w:color w:val="2F5496" w:themeColor="accent1" w:themeShade="BF"/>
          <w:sz w:val="40"/>
          <w:szCs w:val="40"/>
        </w:rPr>
        <w:t xml:space="preserve">Facilitarea accesului și participării la educație: educație timpurie, învățământ primar și secundar, prin acordarea unor pachete integrate pentru 30 de copii cu </w:t>
      </w:r>
      <w:r w:rsidR="00E24657" w:rsidRPr="000723B3">
        <w:rPr>
          <w:b/>
          <w:bCs/>
          <w:i/>
          <w:iCs/>
          <w:color w:val="2F5496" w:themeColor="accent1" w:themeShade="BF"/>
          <w:sz w:val="40"/>
          <w:szCs w:val="40"/>
        </w:rPr>
        <w:t>vârsta</w:t>
      </w:r>
      <w:r w:rsidRPr="000723B3">
        <w:rPr>
          <w:b/>
          <w:bCs/>
          <w:i/>
          <w:iCs/>
          <w:color w:val="2F5496" w:themeColor="accent1" w:themeShade="BF"/>
          <w:sz w:val="40"/>
          <w:szCs w:val="40"/>
        </w:rPr>
        <w:t xml:space="preserve"> cuprins</w:t>
      </w:r>
      <w:r w:rsidR="00E24657" w:rsidRPr="000723B3">
        <w:rPr>
          <w:b/>
          <w:bCs/>
          <w:i/>
          <w:iCs/>
          <w:color w:val="2F5496" w:themeColor="accent1" w:themeShade="BF"/>
          <w:sz w:val="40"/>
          <w:szCs w:val="40"/>
        </w:rPr>
        <w:t>ă</w:t>
      </w:r>
      <w:r w:rsidRPr="000723B3">
        <w:rPr>
          <w:b/>
          <w:bCs/>
          <w:i/>
          <w:iCs/>
          <w:color w:val="2F5496" w:themeColor="accent1" w:themeShade="BF"/>
          <w:sz w:val="40"/>
          <w:szCs w:val="40"/>
        </w:rPr>
        <w:t xml:space="preserve"> </w:t>
      </w:r>
      <w:r w:rsidR="00E24657" w:rsidRPr="000723B3">
        <w:rPr>
          <w:b/>
          <w:bCs/>
          <w:i/>
          <w:iCs/>
          <w:color w:val="2F5496" w:themeColor="accent1" w:themeShade="BF"/>
          <w:sz w:val="40"/>
          <w:szCs w:val="40"/>
        </w:rPr>
        <w:t>î</w:t>
      </w:r>
      <w:r w:rsidRPr="000723B3">
        <w:rPr>
          <w:b/>
          <w:bCs/>
          <w:i/>
          <w:iCs/>
          <w:color w:val="2F5496" w:themeColor="accent1" w:themeShade="BF"/>
          <w:sz w:val="40"/>
          <w:szCs w:val="40"/>
        </w:rPr>
        <w:t>ntre 0</w:t>
      </w:r>
      <w:r w:rsidR="00E24657" w:rsidRPr="000723B3">
        <w:rPr>
          <w:b/>
          <w:bCs/>
          <w:i/>
          <w:iCs/>
          <w:color w:val="2F5496" w:themeColor="accent1" w:themeShade="BF"/>
          <w:sz w:val="40"/>
          <w:szCs w:val="40"/>
        </w:rPr>
        <w:t xml:space="preserve"> și </w:t>
      </w:r>
      <w:r w:rsidRPr="000723B3">
        <w:rPr>
          <w:b/>
          <w:bCs/>
          <w:i/>
          <w:iCs/>
          <w:color w:val="2F5496" w:themeColor="accent1" w:themeShade="BF"/>
          <w:sz w:val="40"/>
          <w:szCs w:val="40"/>
        </w:rPr>
        <w:t>17 ani</w:t>
      </w:r>
    </w:p>
    <w:p w14:paraId="0D9383C0" w14:textId="06C4A655" w:rsidR="00E24657" w:rsidRPr="000723B3" w:rsidRDefault="00E24657" w:rsidP="00450AB6">
      <w:pPr>
        <w:pStyle w:val="Listparagraf"/>
        <w:numPr>
          <w:ilvl w:val="0"/>
          <w:numId w:val="5"/>
        </w:numPr>
        <w:ind w:firstLine="915"/>
        <w:rPr>
          <w:b/>
          <w:bCs/>
          <w:i/>
          <w:iCs/>
          <w:color w:val="2F5496" w:themeColor="accent1" w:themeShade="BF"/>
          <w:sz w:val="40"/>
          <w:szCs w:val="40"/>
        </w:rPr>
      </w:pPr>
      <w:r w:rsidRPr="000723B3">
        <w:rPr>
          <w:b/>
          <w:bCs/>
          <w:i/>
          <w:iCs/>
          <w:color w:val="2F5496" w:themeColor="accent1" w:themeShade="BF"/>
          <w:sz w:val="40"/>
          <w:szCs w:val="40"/>
        </w:rPr>
        <w:t>Creșterea gradului de conștientizare pentru 720 de persoane din grupul țintă în domeniul locuirii, ocupării, combaterii discriminării și promovării multiculturalismului, prin organizarea de campanii de informare și educare.</w:t>
      </w:r>
      <w:r w:rsidR="0021318F" w:rsidRPr="0021318F">
        <w:rPr>
          <w:rStyle w:val="Accentuareintens"/>
          <w:b/>
          <w:bCs/>
          <w:noProof/>
          <w:color w:val="1F3864" w:themeColor="accent1" w:themeShade="80"/>
          <w:sz w:val="40"/>
          <w:szCs w:val="36"/>
        </w:rPr>
        <w:t xml:space="preserve"> </w:t>
      </w:r>
    </w:p>
    <w:p w14:paraId="543533C8" w14:textId="3E8C2E8D" w:rsidR="00CA55F9" w:rsidRPr="00380BCC" w:rsidRDefault="00CA55F9" w:rsidP="00380BCC">
      <w:pPr>
        <w:rPr>
          <w:b/>
          <w:bCs/>
          <w:i/>
          <w:iCs/>
          <w:color w:val="2F5496" w:themeColor="accent1" w:themeShade="BF"/>
          <w:sz w:val="40"/>
          <w:szCs w:val="40"/>
        </w:rPr>
      </w:pPr>
    </w:p>
    <w:p w14:paraId="719BD7B4" w14:textId="59C0FA1F" w:rsidR="00E24657" w:rsidRPr="00CA55F9" w:rsidRDefault="000723B3" w:rsidP="000723B3">
      <w:pPr>
        <w:pStyle w:val="Listparagraf"/>
        <w:numPr>
          <w:ilvl w:val="0"/>
          <w:numId w:val="5"/>
        </w:numPr>
        <w:rPr>
          <w:b/>
          <w:bCs/>
          <w:i/>
          <w:iCs/>
          <w:color w:val="1F3864" w:themeColor="accent1" w:themeShade="80"/>
          <w:sz w:val="40"/>
          <w:szCs w:val="40"/>
        </w:rPr>
      </w:pPr>
      <w:r w:rsidRPr="00CA55F9">
        <w:rPr>
          <w:b/>
          <w:bCs/>
          <w:i/>
          <w:iCs/>
          <w:color w:val="1F3864" w:themeColor="accent1" w:themeShade="80"/>
          <w:sz w:val="40"/>
          <w:szCs w:val="40"/>
        </w:rPr>
        <w:lastRenderedPageBreak/>
        <w:t>Prin proiectul IRIS - INTEGRATION OF ROMA THROUGH INNOVATIVE SKILLS</w:t>
      </w:r>
    </w:p>
    <w:p w14:paraId="5B486CF9" w14:textId="47D7AEF3" w:rsidR="000723B3" w:rsidRPr="000723B3" w:rsidRDefault="000723B3" w:rsidP="000723B3">
      <w:pPr>
        <w:pStyle w:val="Listparagraf"/>
        <w:numPr>
          <w:ilvl w:val="0"/>
          <w:numId w:val="5"/>
        </w:numPr>
        <w:ind w:firstLine="915"/>
        <w:rPr>
          <w:b/>
          <w:bCs/>
          <w:i/>
          <w:iCs/>
          <w:color w:val="2F5496" w:themeColor="accent1" w:themeShade="BF"/>
          <w:sz w:val="40"/>
          <w:szCs w:val="40"/>
        </w:rPr>
      </w:pPr>
      <w:r w:rsidRPr="000723B3">
        <w:rPr>
          <w:b/>
          <w:bCs/>
          <w:i/>
          <w:iCs/>
          <w:color w:val="2F5496" w:themeColor="accent1" w:themeShade="BF"/>
          <w:sz w:val="40"/>
          <w:szCs w:val="40"/>
        </w:rPr>
        <w:t>Creșterea accesului și a calității serviciilor de educație, sănătate, locuire și formare oferite într-o manieră integrată pentru 530 de persoane din Alba Iulia, dintre care 456 de persoane de etnie romă</w:t>
      </w:r>
    </w:p>
    <w:p w14:paraId="385F68A9" w14:textId="18106FD4" w:rsidR="000723B3" w:rsidRDefault="000723B3" w:rsidP="000723B3">
      <w:pPr>
        <w:pStyle w:val="Listparagraf"/>
        <w:numPr>
          <w:ilvl w:val="0"/>
          <w:numId w:val="5"/>
        </w:numPr>
        <w:ind w:firstLine="915"/>
        <w:rPr>
          <w:b/>
          <w:bCs/>
          <w:i/>
          <w:iCs/>
          <w:color w:val="2F5496" w:themeColor="accent1" w:themeShade="BF"/>
          <w:sz w:val="40"/>
          <w:szCs w:val="40"/>
        </w:rPr>
      </w:pPr>
      <w:r w:rsidRPr="000723B3">
        <w:rPr>
          <w:b/>
          <w:bCs/>
          <w:i/>
          <w:iCs/>
          <w:color w:val="2F5496" w:themeColor="accent1" w:themeShade="BF"/>
          <w:sz w:val="40"/>
          <w:szCs w:val="40"/>
        </w:rPr>
        <w:t>Combaterea oricărei forme de discriminare a romilor</w:t>
      </w:r>
    </w:p>
    <w:p w14:paraId="499EC845" w14:textId="77777777" w:rsidR="00CA55F9" w:rsidRPr="00CA55F9" w:rsidRDefault="00CA55F9" w:rsidP="00CA55F9">
      <w:pPr>
        <w:rPr>
          <w:b/>
          <w:bCs/>
          <w:i/>
          <w:iCs/>
          <w:color w:val="2F5496" w:themeColor="accent1" w:themeShade="BF"/>
          <w:sz w:val="40"/>
          <w:szCs w:val="40"/>
        </w:rPr>
      </w:pPr>
    </w:p>
    <w:p w14:paraId="13B1EAC1" w14:textId="2C117006" w:rsidR="002E48C4" w:rsidRPr="000723B3" w:rsidRDefault="002E48C4">
      <w:pPr>
        <w:rPr>
          <w:b/>
          <w:bCs/>
          <w:i/>
          <w:iCs/>
          <w:color w:val="2F5496" w:themeColor="accent1" w:themeShade="BF"/>
          <w:sz w:val="40"/>
          <w:szCs w:val="40"/>
        </w:rPr>
      </w:pPr>
    </w:p>
    <w:p w14:paraId="0D0FB260" w14:textId="65CADA60" w:rsidR="002E48C4" w:rsidRDefault="002E48C4">
      <w:pPr>
        <w:rPr>
          <w:color w:val="2F5496" w:themeColor="accent1" w:themeShade="BF"/>
        </w:rPr>
      </w:pPr>
    </w:p>
    <w:p w14:paraId="32288917" w14:textId="4FDA06CA" w:rsidR="00104422" w:rsidRDefault="00104422">
      <w:pPr>
        <w:rPr>
          <w:color w:val="2F5496" w:themeColor="accent1" w:themeShade="BF"/>
        </w:rPr>
      </w:pPr>
    </w:p>
    <w:p w14:paraId="7A4348CC" w14:textId="024CBD03" w:rsidR="001350ED" w:rsidRDefault="001350ED">
      <w:pPr>
        <w:rPr>
          <w:color w:val="2F5496" w:themeColor="accent1" w:themeShade="BF"/>
        </w:rPr>
      </w:pPr>
    </w:p>
    <w:p w14:paraId="54FBDC27" w14:textId="5D39A99F" w:rsidR="001350ED" w:rsidRDefault="001350ED">
      <w:pPr>
        <w:rPr>
          <w:color w:val="2F5496" w:themeColor="accent1" w:themeShade="BF"/>
        </w:rPr>
      </w:pPr>
    </w:p>
    <w:p w14:paraId="082D275C" w14:textId="474BABCB" w:rsidR="001350ED" w:rsidRDefault="001350ED">
      <w:pPr>
        <w:rPr>
          <w:color w:val="2F5496" w:themeColor="accent1" w:themeShade="BF"/>
        </w:rPr>
      </w:pPr>
    </w:p>
    <w:p w14:paraId="3D0A6D81" w14:textId="5417B0C6" w:rsidR="001350ED" w:rsidRDefault="001350ED">
      <w:pPr>
        <w:rPr>
          <w:color w:val="2F5496" w:themeColor="accent1" w:themeShade="BF"/>
        </w:rPr>
      </w:pPr>
    </w:p>
    <w:p w14:paraId="2BE57DA3" w14:textId="1E11AAA9" w:rsidR="001350ED" w:rsidRDefault="001350ED">
      <w:pPr>
        <w:rPr>
          <w:color w:val="2F5496" w:themeColor="accent1" w:themeShade="BF"/>
        </w:rPr>
      </w:pPr>
    </w:p>
    <w:p w14:paraId="58DDF9AB" w14:textId="77777777" w:rsidR="00A533C9" w:rsidRDefault="00A533C9" w:rsidP="002C06F1">
      <w:pPr>
        <w:rPr>
          <w:rFonts w:ascii="Salvia Sans Black" w:hAnsi="Salvia Sans Black" w:cs="Calibri"/>
          <w:color w:val="FF0000"/>
          <w:sz w:val="68"/>
          <w:szCs w:val="68"/>
        </w:rPr>
      </w:pPr>
    </w:p>
    <w:p w14:paraId="0A296F7B" w14:textId="4D5BE145" w:rsidR="00104422" w:rsidRPr="002C06F1" w:rsidRDefault="00380BCC" w:rsidP="002C06F1">
      <w:pPr>
        <w:rPr>
          <w:rFonts w:ascii="Salvia Sans Black" w:hAnsi="Salvia Sans Black" w:cs="Calibri"/>
          <w:color w:val="FF0000"/>
          <w:sz w:val="68"/>
          <w:szCs w:val="68"/>
        </w:rPr>
      </w:pPr>
      <w:r w:rsidRPr="00CB1486">
        <w:rPr>
          <w:rFonts w:ascii="Salvia Sans Black" w:hAnsi="Salvia Sans Black" w:cs="Calibri"/>
          <w:color w:val="FF0000"/>
          <w:sz w:val="68"/>
          <w:szCs w:val="68"/>
        </w:rPr>
        <w:lastRenderedPageBreak/>
        <w:t>A</w:t>
      </w:r>
      <w:r>
        <w:rPr>
          <w:rFonts w:ascii="Salvia Sans Black" w:hAnsi="Salvia Sans Black" w:cs="Calibri"/>
          <w:color w:val="FF0000"/>
          <w:sz w:val="68"/>
          <w:szCs w:val="68"/>
        </w:rPr>
        <w:t>LTE REALIZĂRI ECONOMICE IMPORTANTE</w:t>
      </w:r>
    </w:p>
    <w:p w14:paraId="46264FB5" w14:textId="77777777" w:rsidR="002A56FA" w:rsidRPr="002C06F1" w:rsidRDefault="002A56FA" w:rsidP="002A56FA">
      <w:pPr>
        <w:pStyle w:val="Listparagraf"/>
        <w:numPr>
          <w:ilvl w:val="0"/>
          <w:numId w:val="2"/>
        </w:numPr>
        <w:rPr>
          <w:b/>
          <w:bCs/>
          <w:i/>
          <w:iCs/>
          <w:color w:val="1F3864" w:themeColor="accent1" w:themeShade="80"/>
          <w:sz w:val="40"/>
          <w:szCs w:val="36"/>
        </w:rPr>
      </w:pPr>
      <w:r w:rsidRPr="002C06F1">
        <w:rPr>
          <w:b/>
          <w:bCs/>
          <w:i/>
          <w:iCs/>
          <w:color w:val="1F3864" w:themeColor="accent1" w:themeShade="80"/>
          <w:sz w:val="40"/>
          <w:szCs w:val="36"/>
        </w:rPr>
        <w:t xml:space="preserve">REALIZAREA Planului Urbanistic Zonal pentru viitoarea ZONĂ ECONOMICĂ A ORAȘULUI </w:t>
      </w:r>
      <w:r w:rsidRPr="001350ED">
        <w:rPr>
          <w:b/>
          <w:bCs/>
          <w:i/>
          <w:iCs/>
          <w:color w:val="2F5496" w:themeColor="accent1" w:themeShade="BF"/>
          <w:sz w:val="40"/>
          <w:szCs w:val="36"/>
        </w:rPr>
        <w:t xml:space="preserve">– </w:t>
      </w:r>
      <w:r>
        <w:rPr>
          <w:b/>
          <w:bCs/>
          <w:i/>
          <w:iCs/>
          <w:color w:val="2F5496" w:themeColor="accent1" w:themeShade="BF"/>
          <w:sz w:val="40"/>
          <w:szCs w:val="36"/>
        </w:rPr>
        <w:t>în elaborare – proiect pilot „Prima documentație de urbanism elaborată direct de către primărie”</w:t>
      </w:r>
    </w:p>
    <w:p w14:paraId="46CCBDAD" w14:textId="77777777" w:rsidR="002A56FA" w:rsidRDefault="002A56FA" w:rsidP="002A56FA">
      <w:pPr>
        <w:ind w:left="928"/>
        <w:contextualSpacing/>
        <w:rPr>
          <w:b/>
          <w:bCs/>
          <w:i/>
          <w:iCs/>
          <w:color w:val="1F3864" w:themeColor="accent1" w:themeShade="80"/>
          <w:sz w:val="40"/>
          <w:szCs w:val="36"/>
        </w:rPr>
      </w:pPr>
    </w:p>
    <w:p w14:paraId="37957768" w14:textId="77777777" w:rsidR="002A56FA" w:rsidRDefault="002A56FA" w:rsidP="002A56FA">
      <w:pPr>
        <w:numPr>
          <w:ilvl w:val="0"/>
          <w:numId w:val="2"/>
        </w:numPr>
        <w:contextualSpacing/>
        <w:rPr>
          <w:b/>
          <w:bCs/>
          <w:i/>
          <w:iCs/>
          <w:color w:val="1F3864" w:themeColor="accent1" w:themeShade="80"/>
          <w:sz w:val="40"/>
          <w:szCs w:val="36"/>
        </w:rPr>
      </w:pPr>
      <w:r>
        <w:rPr>
          <w:b/>
          <w:bCs/>
          <w:i/>
          <w:iCs/>
          <w:color w:val="1F3864" w:themeColor="accent1" w:themeShade="80"/>
          <w:sz w:val="40"/>
          <w:szCs w:val="36"/>
        </w:rPr>
        <w:t>Realizarea unei ECONOMII DE APROAPE 300.000 EURO PE AN, după prima REORGANIZARE MAJORĂ A PRIMĂRIEI</w:t>
      </w:r>
    </w:p>
    <w:p w14:paraId="7C129749" w14:textId="77777777" w:rsidR="002A56FA" w:rsidRDefault="002A56FA" w:rsidP="002A56FA">
      <w:pPr>
        <w:contextualSpacing/>
        <w:rPr>
          <w:b/>
          <w:bCs/>
          <w:i/>
          <w:iCs/>
          <w:color w:val="1F3864" w:themeColor="accent1" w:themeShade="80"/>
          <w:sz w:val="40"/>
          <w:szCs w:val="36"/>
        </w:rPr>
      </w:pPr>
    </w:p>
    <w:p w14:paraId="7042C8CC" w14:textId="6A2C981F" w:rsidR="002A56FA" w:rsidRDefault="002A56FA" w:rsidP="002A56FA">
      <w:pPr>
        <w:numPr>
          <w:ilvl w:val="0"/>
          <w:numId w:val="2"/>
        </w:numPr>
        <w:contextualSpacing/>
        <w:rPr>
          <w:b/>
          <w:bCs/>
          <w:i/>
          <w:iCs/>
          <w:color w:val="1F3864" w:themeColor="accent1" w:themeShade="80"/>
          <w:sz w:val="40"/>
          <w:szCs w:val="36"/>
        </w:rPr>
      </w:pPr>
      <w:r>
        <w:rPr>
          <w:b/>
          <w:bCs/>
          <w:i/>
          <w:iCs/>
          <w:color w:val="1F3864" w:themeColor="accent1" w:themeShade="80"/>
          <w:sz w:val="40"/>
          <w:szCs w:val="36"/>
        </w:rPr>
        <w:t>ÎNCASĂRILE direcției venituri au fost MAI MARI CU 7.300.000 lei decât în aceeași perioadă a anului 2020 și mai mari cu 6.500.000 lei decât în aceeași perioadă a anului 2019.</w:t>
      </w:r>
    </w:p>
    <w:p w14:paraId="4D1E2EEC" w14:textId="77777777" w:rsidR="002A56FA" w:rsidRDefault="002A56FA" w:rsidP="002A56FA">
      <w:pPr>
        <w:pStyle w:val="Listparagraf"/>
        <w:rPr>
          <w:b/>
          <w:bCs/>
          <w:i/>
          <w:iCs/>
          <w:color w:val="1F3864" w:themeColor="accent1" w:themeShade="80"/>
          <w:sz w:val="40"/>
          <w:szCs w:val="36"/>
        </w:rPr>
      </w:pPr>
    </w:p>
    <w:p w14:paraId="19FAF478" w14:textId="77777777" w:rsidR="002A56FA" w:rsidRPr="0074402A" w:rsidRDefault="002A56FA" w:rsidP="002A56FA">
      <w:pPr>
        <w:numPr>
          <w:ilvl w:val="0"/>
          <w:numId w:val="2"/>
        </w:numPr>
        <w:contextualSpacing/>
        <w:rPr>
          <w:b/>
          <w:bCs/>
          <w:i/>
          <w:iCs/>
          <w:color w:val="2F5496" w:themeColor="accent1" w:themeShade="BF"/>
          <w:sz w:val="40"/>
          <w:szCs w:val="36"/>
        </w:rPr>
      </w:pPr>
      <w:r>
        <w:rPr>
          <w:b/>
          <w:bCs/>
          <w:i/>
          <w:iCs/>
          <w:color w:val="1F3864" w:themeColor="accent1" w:themeShade="80"/>
          <w:sz w:val="40"/>
          <w:szCs w:val="36"/>
        </w:rPr>
        <w:t xml:space="preserve">ÎNCASĂRI de peste 2.500.000 lei după implementarea sistemului de parcări publice CU PLATĂ – </w:t>
      </w:r>
      <w:r w:rsidRPr="0074402A">
        <w:rPr>
          <w:b/>
          <w:bCs/>
          <w:i/>
          <w:iCs/>
          <w:color w:val="2F5496" w:themeColor="accent1" w:themeShade="BF"/>
          <w:sz w:val="40"/>
          <w:szCs w:val="36"/>
        </w:rPr>
        <w:t>veniturile vor fi folosite doar pentru perfecționarea sistemului și pentru construirea de parcări!</w:t>
      </w:r>
    </w:p>
    <w:p w14:paraId="4B81662D" w14:textId="77777777" w:rsidR="002A56FA" w:rsidRPr="009E3B35" w:rsidRDefault="002A56FA" w:rsidP="002A56FA">
      <w:pPr>
        <w:rPr>
          <w:b/>
          <w:bCs/>
          <w:i/>
          <w:iCs/>
          <w:color w:val="1F3864" w:themeColor="accent1" w:themeShade="80"/>
          <w:sz w:val="36"/>
          <w:szCs w:val="32"/>
        </w:rPr>
      </w:pPr>
    </w:p>
    <w:p w14:paraId="3E39AA3C" w14:textId="4BD4BFF1" w:rsidR="002A56FA" w:rsidRDefault="002A56FA" w:rsidP="002A56FA">
      <w:pPr>
        <w:numPr>
          <w:ilvl w:val="0"/>
          <w:numId w:val="2"/>
        </w:numPr>
        <w:contextualSpacing/>
        <w:rPr>
          <w:b/>
          <w:bCs/>
          <w:i/>
          <w:iCs/>
          <w:color w:val="2F5496" w:themeColor="accent1" w:themeShade="BF"/>
          <w:sz w:val="40"/>
          <w:szCs w:val="36"/>
        </w:rPr>
      </w:pPr>
      <w:r>
        <w:rPr>
          <w:b/>
          <w:bCs/>
          <w:i/>
          <w:iCs/>
          <w:color w:val="1F3864" w:themeColor="accent1" w:themeShade="80"/>
          <w:sz w:val="40"/>
          <w:szCs w:val="36"/>
        </w:rPr>
        <w:t>C</w:t>
      </w:r>
      <w:r w:rsidRPr="001770A2">
        <w:rPr>
          <w:b/>
          <w:bCs/>
          <w:i/>
          <w:iCs/>
          <w:color w:val="1F3864" w:themeColor="accent1" w:themeShade="80"/>
          <w:sz w:val="40"/>
          <w:szCs w:val="36"/>
        </w:rPr>
        <w:t>onstruire</w:t>
      </w:r>
      <w:r>
        <w:rPr>
          <w:b/>
          <w:bCs/>
          <w:i/>
          <w:iCs/>
          <w:color w:val="1F3864" w:themeColor="accent1" w:themeShade="80"/>
          <w:sz w:val="40"/>
          <w:szCs w:val="36"/>
        </w:rPr>
        <w:t>a de</w:t>
      </w:r>
      <w:r w:rsidRPr="001770A2">
        <w:rPr>
          <w:b/>
          <w:bCs/>
          <w:i/>
          <w:iCs/>
          <w:color w:val="1F3864" w:themeColor="accent1" w:themeShade="80"/>
          <w:sz w:val="40"/>
          <w:szCs w:val="36"/>
        </w:rPr>
        <w:t xml:space="preserve"> PLATFORME SUBTERANE PENTRU COLECTAREA SELECTIVĂ  A DEȘEURILOR </w:t>
      </w:r>
      <w:r>
        <w:rPr>
          <w:b/>
          <w:bCs/>
          <w:i/>
          <w:iCs/>
          <w:color w:val="1F3864" w:themeColor="accent1" w:themeShade="80"/>
          <w:sz w:val="40"/>
          <w:szCs w:val="36"/>
        </w:rPr>
        <w:t xml:space="preserve">– </w:t>
      </w:r>
      <w:r>
        <w:rPr>
          <w:b/>
          <w:bCs/>
          <w:i/>
          <w:iCs/>
          <w:color w:val="2F5496" w:themeColor="accent1" w:themeShade="BF"/>
          <w:sz w:val="40"/>
          <w:szCs w:val="36"/>
        </w:rPr>
        <w:t>14 platforme realizate și alte 41 vor fi finalizate până la sfârșitul anului 2021</w:t>
      </w:r>
    </w:p>
    <w:p w14:paraId="45448A20" w14:textId="77777777" w:rsidR="002A56FA" w:rsidRPr="009E3B35" w:rsidRDefault="002A56FA" w:rsidP="002A56FA">
      <w:pPr>
        <w:rPr>
          <w:b/>
          <w:bCs/>
          <w:i/>
          <w:iCs/>
          <w:color w:val="2F5496" w:themeColor="accent1" w:themeShade="BF"/>
          <w:sz w:val="36"/>
          <w:szCs w:val="32"/>
        </w:rPr>
      </w:pPr>
    </w:p>
    <w:p w14:paraId="7173CEA8" w14:textId="0FDB20D2" w:rsidR="002A56FA" w:rsidRDefault="002A56FA" w:rsidP="002A56FA">
      <w:pPr>
        <w:numPr>
          <w:ilvl w:val="0"/>
          <w:numId w:val="2"/>
        </w:numPr>
        <w:contextualSpacing/>
        <w:rPr>
          <w:b/>
          <w:bCs/>
          <w:i/>
          <w:iCs/>
          <w:color w:val="2F5496" w:themeColor="accent1" w:themeShade="BF"/>
          <w:sz w:val="40"/>
          <w:szCs w:val="36"/>
        </w:rPr>
      </w:pPr>
      <w:r w:rsidRPr="00A833FE">
        <w:rPr>
          <w:b/>
          <w:bCs/>
          <w:i/>
          <w:iCs/>
          <w:color w:val="1F3864" w:themeColor="accent1" w:themeShade="80"/>
          <w:sz w:val="40"/>
          <w:szCs w:val="36"/>
        </w:rPr>
        <w:t xml:space="preserve">Construirea de PLATFORME SUPRATERANE PENTRU COLECTAREA SELECTIVĂ A DEȘEURILOR </w:t>
      </w:r>
      <w:r>
        <w:rPr>
          <w:b/>
          <w:bCs/>
          <w:i/>
          <w:iCs/>
          <w:color w:val="2F5496" w:themeColor="accent1" w:themeShade="BF"/>
          <w:sz w:val="40"/>
          <w:szCs w:val="36"/>
        </w:rPr>
        <w:t xml:space="preserve">– </w:t>
      </w:r>
      <w:r w:rsidR="00162C67">
        <w:rPr>
          <w:b/>
          <w:bCs/>
          <w:i/>
          <w:iCs/>
          <w:color w:val="2F5496" w:themeColor="accent1" w:themeShade="BF"/>
          <w:sz w:val="40"/>
          <w:szCs w:val="36"/>
        </w:rPr>
        <w:t>urmează demararea procedurii de achiziți</w:t>
      </w:r>
      <w:r w:rsidR="00FA3550">
        <w:rPr>
          <w:b/>
          <w:bCs/>
          <w:i/>
          <w:iCs/>
          <w:color w:val="2F5496" w:themeColor="accent1" w:themeShade="BF"/>
          <w:sz w:val="40"/>
          <w:szCs w:val="36"/>
        </w:rPr>
        <w:t>e</w:t>
      </w:r>
      <w:r w:rsidR="00162C67">
        <w:rPr>
          <w:b/>
          <w:bCs/>
          <w:i/>
          <w:iCs/>
          <w:color w:val="2F5496" w:themeColor="accent1" w:themeShade="BF"/>
          <w:sz w:val="40"/>
          <w:szCs w:val="36"/>
        </w:rPr>
        <w:t xml:space="preserve"> pentru 65 de locații</w:t>
      </w:r>
    </w:p>
    <w:p w14:paraId="02CBE57E" w14:textId="77777777" w:rsidR="002A56FA" w:rsidRPr="00F33CB6" w:rsidRDefault="002A56FA" w:rsidP="002A56FA">
      <w:pPr>
        <w:contextualSpacing/>
        <w:rPr>
          <w:b/>
          <w:bCs/>
          <w:i/>
          <w:iCs/>
          <w:color w:val="2F5496" w:themeColor="accent1" w:themeShade="BF"/>
          <w:sz w:val="44"/>
          <w:szCs w:val="40"/>
        </w:rPr>
      </w:pPr>
    </w:p>
    <w:p w14:paraId="632FB9F6" w14:textId="77777777" w:rsidR="002A56FA" w:rsidRPr="0074402A" w:rsidRDefault="002A56FA" w:rsidP="002A56FA">
      <w:pPr>
        <w:numPr>
          <w:ilvl w:val="0"/>
          <w:numId w:val="2"/>
        </w:numPr>
        <w:contextualSpacing/>
        <w:rPr>
          <w:b/>
          <w:bCs/>
          <w:i/>
          <w:iCs/>
          <w:color w:val="2F5496" w:themeColor="accent1" w:themeShade="BF"/>
          <w:sz w:val="40"/>
          <w:szCs w:val="36"/>
        </w:rPr>
      </w:pPr>
      <w:r>
        <w:rPr>
          <w:b/>
          <w:bCs/>
          <w:i/>
          <w:iCs/>
          <w:color w:val="1F3864" w:themeColor="accent1" w:themeShade="80"/>
          <w:sz w:val="40"/>
          <w:szCs w:val="36"/>
        </w:rPr>
        <w:t xml:space="preserve">ÎNCASĂRI de peste 2.500.000 lei după implementarea sistemului de parcări publice CU PLATĂ – </w:t>
      </w:r>
      <w:r w:rsidRPr="0074402A">
        <w:rPr>
          <w:b/>
          <w:bCs/>
          <w:i/>
          <w:iCs/>
          <w:color w:val="2F5496" w:themeColor="accent1" w:themeShade="BF"/>
          <w:sz w:val="40"/>
          <w:szCs w:val="36"/>
        </w:rPr>
        <w:t>veniturile vor fi folosite doar pentru perfecționarea sistemului și pentru construirea de parcări!</w:t>
      </w:r>
    </w:p>
    <w:p w14:paraId="20F77717" w14:textId="089B0DF5" w:rsidR="002E48C4" w:rsidRPr="000723B3" w:rsidRDefault="002E48C4">
      <w:pPr>
        <w:rPr>
          <w:color w:val="2F5496" w:themeColor="accent1" w:themeShade="BF"/>
        </w:rPr>
      </w:pPr>
    </w:p>
    <w:sectPr w:rsidR="002E48C4" w:rsidRPr="000723B3" w:rsidSect="00E11883">
      <w:headerReference w:type="default" r:id="rId9"/>
      <w:footerReference w:type="default" r:id="rId10"/>
      <w:pgSz w:w="16834" w:h="11909" w:orient="landscape" w:code="9"/>
      <w:pgMar w:top="1418" w:right="391" w:bottom="426" w:left="42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2CDEE" w14:textId="77777777" w:rsidR="00B45DA1" w:rsidRDefault="00B45DA1" w:rsidP="00A02962">
      <w:pPr>
        <w:spacing w:after="0" w:line="240" w:lineRule="auto"/>
      </w:pPr>
      <w:r>
        <w:separator/>
      </w:r>
    </w:p>
  </w:endnote>
  <w:endnote w:type="continuationSeparator" w:id="0">
    <w:p w14:paraId="3A64D7F4" w14:textId="77777777" w:rsidR="00B45DA1" w:rsidRDefault="00B45DA1" w:rsidP="00A02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lvia Sans Black">
    <w:panose1 w:val="00000A00000000000000"/>
    <w:charset w:val="00"/>
    <w:family w:val="modern"/>
    <w:notTrueType/>
    <w:pitch w:val="variable"/>
    <w:sig w:usb0="20000007" w:usb1="00000003" w:usb2="00000000" w:usb3="00000000" w:csb0="00000193"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DB3F" w14:textId="6C7188B1" w:rsidR="00575D58" w:rsidRDefault="00575D58" w:rsidP="00575D58">
    <w:pPr>
      <w:pStyle w:val="Subsol"/>
      <w:ind w:hanging="426"/>
    </w:pPr>
    <w:r>
      <w:rPr>
        <w:noProof/>
      </w:rPr>
      <w:drawing>
        <wp:inline distT="0" distB="0" distL="0" distR="0" wp14:anchorId="01ACD674" wp14:editId="518D6EFF">
          <wp:extent cx="10653963" cy="828796"/>
          <wp:effectExtent l="0" t="0" r="0" b="9525"/>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5"/>
                  <pic:cNvPicPr/>
                </pic:nvPicPr>
                <pic:blipFill>
                  <a:blip r:embed="rId1">
                    <a:extLst>
                      <a:ext uri="{28A0092B-C50C-407E-A947-70E740481C1C}">
                        <a14:useLocalDpi xmlns:a14="http://schemas.microsoft.com/office/drawing/2010/main" val="0"/>
                      </a:ext>
                    </a:extLst>
                  </a:blip>
                  <a:stretch>
                    <a:fillRect/>
                  </a:stretch>
                </pic:blipFill>
                <pic:spPr>
                  <a:xfrm>
                    <a:off x="0" y="0"/>
                    <a:ext cx="10891695" cy="8472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30FAB" w14:textId="77777777" w:rsidR="00B45DA1" w:rsidRDefault="00B45DA1" w:rsidP="00A02962">
      <w:pPr>
        <w:spacing w:after="0" w:line="240" w:lineRule="auto"/>
      </w:pPr>
      <w:r>
        <w:separator/>
      </w:r>
    </w:p>
  </w:footnote>
  <w:footnote w:type="continuationSeparator" w:id="0">
    <w:p w14:paraId="4C02FD16" w14:textId="77777777" w:rsidR="00B45DA1" w:rsidRDefault="00B45DA1" w:rsidP="00A02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5509" w14:textId="755463CA" w:rsidR="00EE0EA9" w:rsidRDefault="00EE0EA9" w:rsidP="00EE0EA9">
    <w:pPr>
      <w:pStyle w:val="Antet"/>
      <w:ind w:left="-284"/>
    </w:pPr>
    <w:r>
      <w:rPr>
        <w:noProof/>
      </w:rPr>
      <w:drawing>
        <wp:inline distT="0" distB="0" distL="0" distR="0" wp14:anchorId="41852B0D" wp14:editId="1B829318">
          <wp:extent cx="10531475" cy="861695"/>
          <wp:effectExtent l="0" t="0" r="3175" b="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pic:cNvPicPr/>
                </pic:nvPicPr>
                <pic:blipFill>
                  <a:blip r:embed="rId1">
                    <a:extLst>
                      <a:ext uri="{28A0092B-C50C-407E-A947-70E740481C1C}">
                        <a14:useLocalDpi xmlns:a14="http://schemas.microsoft.com/office/drawing/2010/main" val="0"/>
                      </a:ext>
                    </a:extLst>
                  </a:blip>
                  <a:stretch>
                    <a:fillRect/>
                  </a:stretch>
                </pic:blipFill>
                <pic:spPr>
                  <a:xfrm>
                    <a:off x="0" y="0"/>
                    <a:ext cx="10531475" cy="8616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0" type="#_x0000_t75" style="width:106.45pt;height:106.45pt" o:bullet="t">
        <v:imagedata r:id="rId1" o:title="Untitled-1"/>
      </v:shape>
    </w:pict>
  </w:numPicBullet>
  <w:numPicBullet w:numPicBulletId="1">
    <w:pict>
      <v:shape id="_x0000_i1491" type="#_x0000_t75" style="width:106.45pt;height:106.45pt" o:bullet="t">
        <v:imagedata r:id="rId2" o:title="Untitled-1"/>
      </v:shape>
    </w:pict>
  </w:numPicBullet>
  <w:abstractNum w:abstractNumId="0"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C06787"/>
    <w:multiLevelType w:val="hybridMultilevel"/>
    <w:tmpl w:val="4B64C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62A71"/>
    <w:multiLevelType w:val="hybridMultilevel"/>
    <w:tmpl w:val="DF7885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5B558B8"/>
    <w:multiLevelType w:val="hybridMultilevel"/>
    <w:tmpl w:val="88A25806"/>
    <w:lvl w:ilvl="0" w:tplc="ECAACA14">
      <w:start w:val="1"/>
      <w:numFmt w:val="bullet"/>
      <w:lvlText w:val=""/>
      <w:lvlPicBulletId w:val="1"/>
      <w:lvlJc w:val="center"/>
      <w:pPr>
        <w:ind w:left="928" w:hanging="360"/>
      </w:pPr>
      <w:rPr>
        <w:rFonts w:ascii="Symbol" w:hAnsi="Symbol" w:hint="default"/>
        <w:color w:val="auto"/>
        <w:sz w:val="40"/>
        <w:szCs w:val="3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09B2D11"/>
    <w:multiLevelType w:val="hybridMultilevel"/>
    <w:tmpl w:val="3DE28D38"/>
    <w:lvl w:ilvl="0" w:tplc="ECAACA14">
      <w:start w:val="1"/>
      <w:numFmt w:val="bullet"/>
      <w:lvlText w:val=""/>
      <w:lvlPicBulletId w:val="1"/>
      <w:lvlJc w:val="center"/>
      <w:pPr>
        <w:ind w:left="928" w:hanging="360"/>
      </w:pPr>
      <w:rPr>
        <w:rFonts w:ascii="Symbol" w:hAnsi="Symbol" w:hint="default"/>
        <w:color w:val="auto"/>
        <w:sz w:val="40"/>
        <w:szCs w:val="3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E3B026D"/>
    <w:multiLevelType w:val="hybridMultilevel"/>
    <w:tmpl w:val="62AAB33A"/>
    <w:lvl w:ilvl="0" w:tplc="ECAACA14">
      <w:start w:val="1"/>
      <w:numFmt w:val="bullet"/>
      <w:lvlText w:val=""/>
      <w:lvlPicBulletId w:val="1"/>
      <w:lvlJc w:val="center"/>
      <w:pPr>
        <w:ind w:left="1496" w:hanging="360"/>
      </w:pPr>
      <w:rPr>
        <w:rFonts w:ascii="Symbol" w:hAnsi="Symbol" w:hint="default"/>
        <w:color w:val="auto"/>
        <w:sz w:val="40"/>
        <w:szCs w:val="36"/>
      </w:rPr>
    </w:lvl>
    <w:lvl w:ilvl="1" w:tplc="04180003" w:tentative="1">
      <w:start w:val="1"/>
      <w:numFmt w:val="bullet"/>
      <w:lvlText w:val="o"/>
      <w:lvlJc w:val="left"/>
      <w:pPr>
        <w:ind w:left="2008" w:hanging="360"/>
      </w:pPr>
      <w:rPr>
        <w:rFonts w:ascii="Courier New" w:hAnsi="Courier New" w:cs="Courier New" w:hint="default"/>
      </w:rPr>
    </w:lvl>
    <w:lvl w:ilvl="2" w:tplc="04180005" w:tentative="1">
      <w:start w:val="1"/>
      <w:numFmt w:val="bullet"/>
      <w:lvlText w:val=""/>
      <w:lvlJc w:val="left"/>
      <w:pPr>
        <w:ind w:left="2728" w:hanging="360"/>
      </w:pPr>
      <w:rPr>
        <w:rFonts w:ascii="Wingdings" w:hAnsi="Wingdings" w:hint="default"/>
      </w:rPr>
    </w:lvl>
    <w:lvl w:ilvl="3" w:tplc="04180001" w:tentative="1">
      <w:start w:val="1"/>
      <w:numFmt w:val="bullet"/>
      <w:lvlText w:val=""/>
      <w:lvlJc w:val="left"/>
      <w:pPr>
        <w:ind w:left="3448" w:hanging="360"/>
      </w:pPr>
      <w:rPr>
        <w:rFonts w:ascii="Symbol" w:hAnsi="Symbol" w:hint="default"/>
      </w:rPr>
    </w:lvl>
    <w:lvl w:ilvl="4" w:tplc="04180003" w:tentative="1">
      <w:start w:val="1"/>
      <w:numFmt w:val="bullet"/>
      <w:lvlText w:val="o"/>
      <w:lvlJc w:val="left"/>
      <w:pPr>
        <w:ind w:left="4168" w:hanging="360"/>
      </w:pPr>
      <w:rPr>
        <w:rFonts w:ascii="Courier New" w:hAnsi="Courier New" w:cs="Courier New" w:hint="default"/>
      </w:rPr>
    </w:lvl>
    <w:lvl w:ilvl="5" w:tplc="04180005" w:tentative="1">
      <w:start w:val="1"/>
      <w:numFmt w:val="bullet"/>
      <w:lvlText w:val=""/>
      <w:lvlJc w:val="left"/>
      <w:pPr>
        <w:ind w:left="4888" w:hanging="360"/>
      </w:pPr>
      <w:rPr>
        <w:rFonts w:ascii="Wingdings" w:hAnsi="Wingdings" w:hint="default"/>
      </w:rPr>
    </w:lvl>
    <w:lvl w:ilvl="6" w:tplc="04180001" w:tentative="1">
      <w:start w:val="1"/>
      <w:numFmt w:val="bullet"/>
      <w:lvlText w:val=""/>
      <w:lvlJc w:val="left"/>
      <w:pPr>
        <w:ind w:left="5608" w:hanging="360"/>
      </w:pPr>
      <w:rPr>
        <w:rFonts w:ascii="Symbol" w:hAnsi="Symbol" w:hint="default"/>
      </w:rPr>
    </w:lvl>
    <w:lvl w:ilvl="7" w:tplc="04180003" w:tentative="1">
      <w:start w:val="1"/>
      <w:numFmt w:val="bullet"/>
      <w:lvlText w:val="o"/>
      <w:lvlJc w:val="left"/>
      <w:pPr>
        <w:ind w:left="6328" w:hanging="360"/>
      </w:pPr>
      <w:rPr>
        <w:rFonts w:ascii="Courier New" w:hAnsi="Courier New" w:cs="Courier New" w:hint="default"/>
      </w:rPr>
    </w:lvl>
    <w:lvl w:ilvl="8" w:tplc="04180005" w:tentative="1">
      <w:start w:val="1"/>
      <w:numFmt w:val="bullet"/>
      <w:lvlText w:val=""/>
      <w:lvlJc w:val="left"/>
      <w:pPr>
        <w:ind w:left="7048" w:hanging="360"/>
      </w:pPr>
      <w:rPr>
        <w:rFonts w:ascii="Wingdings" w:hAnsi="Wingdings" w:hint="default"/>
      </w:rPr>
    </w:lvl>
  </w:abstractNum>
  <w:abstractNum w:abstractNumId="7" w15:restartNumberingAfterBreak="0">
    <w:nsid w:val="6A9A7643"/>
    <w:multiLevelType w:val="hybridMultilevel"/>
    <w:tmpl w:val="335E1954"/>
    <w:lvl w:ilvl="0" w:tplc="ECAACA14">
      <w:start w:val="1"/>
      <w:numFmt w:val="bullet"/>
      <w:lvlText w:val=""/>
      <w:lvlPicBulletId w:val="1"/>
      <w:lvlJc w:val="center"/>
      <w:pPr>
        <w:ind w:left="928" w:hanging="360"/>
      </w:pPr>
      <w:rPr>
        <w:rFonts w:ascii="Symbol" w:hAnsi="Symbol" w:hint="default"/>
        <w:color w:val="auto"/>
        <w:sz w:val="40"/>
        <w:szCs w:val="3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1"/>
  </w:num>
  <w:num w:numId="5">
    <w:abstractNumId w:val="5"/>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962"/>
    <w:rsid w:val="00007C39"/>
    <w:rsid w:val="00023C74"/>
    <w:rsid w:val="00040657"/>
    <w:rsid w:val="0004502A"/>
    <w:rsid w:val="00067112"/>
    <w:rsid w:val="000723B3"/>
    <w:rsid w:val="00074735"/>
    <w:rsid w:val="000A0759"/>
    <w:rsid w:val="000A0910"/>
    <w:rsid w:val="000C46AE"/>
    <w:rsid w:val="000D1E25"/>
    <w:rsid w:val="000D28D7"/>
    <w:rsid w:val="000E044F"/>
    <w:rsid w:val="000E6AF3"/>
    <w:rsid w:val="0010149C"/>
    <w:rsid w:val="00104422"/>
    <w:rsid w:val="00112969"/>
    <w:rsid w:val="00122DEB"/>
    <w:rsid w:val="001263CC"/>
    <w:rsid w:val="0012734E"/>
    <w:rsid w:val="00127656"/>
    <w:rsid w:val="001350ED"/>
    <w:rsid w:val="0014653C"/>
    <w:rsid w:val="00150EBB"/>
    <w:rsid w:val="00155810"/>
    <w:rsid w:val="00161DD9"/>
    <w:rsid w:val="00162C67"/>
    <w:rsid w:val="00174A0A"/>
    <w:rsid w:val="00181F2F"/>
    <w:rsid w:val="00182A35"/>
    <w:rsid w:val="00184641"/>
    <w:rsid w:val="001A3566"/>
    <w:rsid w:val="001C3DF4"/>
    <w:rsid w:val="001D5B32"/>
    <w:rsid w:val="001E53A9"/>
    <w:rsid w:val="001F68C2"/>
    <w:rsid w:val="00201C43"/>
    <w:rsid w:val="0021318F"/>
    <w:rsid w:val="00213284"/>
    <w:rsid w:val="00237DFE"/>
    <w:rsid w:val="0026197C"/>
    <w:rsid w:val="0028249F"/>
    <w:rsid w:val="002848DC"/>
    <w:rsid w:val="00285811"/>
    <w:rsid w:val="002A3B1E"/>
    <w:rsid w:val="002A56FA"/>
    <w:rsid w:val="002B2AE7"/>
    <w:rsid w:val="002B4AA1"/>
    <w:rsid w:val="002B7A9E"/>
    <w:rsid w:val="002C06F1"/>
    <w:rsid w:val="002C31FE"/>
    <w:rsid w:val="002C6295"/>
    <w:rsid w:val="002D4D51"/>
    <w:rsid w:val="002D6B38"/>
    <w:rsid w:val="002E48C4"/>
    <w:rsid w:val="002F115A"/>
    <w:rsid w:val="00311761"/>
    <w:rsid w:val="00361678"/>
    <w:rsid w:val="00370EB6"/>
    <w:rsid w:val="00375347"/>
    <w:rsid w:val="00380BCC"/>
    <w:rsid w:val="00382612"/>
    <w:rsid w:val="00384F36"/>
    <w:rsid w:val="0039711B"/>
    <w:rsid w:val="003A0D93"/>
    <w:rsid w:val="003B732C"/>
    <w:rsid w:val="003D0EDD"/>
    <w:rsid w:val="003D598C"/>
    <w:rsid w:val="003E3E41"/>
    <w:rsid w:val="004043D4"/>
    <w:rsid w:val="004153B1"/>
    <w:rsid w:val="00433FE5"/>
    <w:rsid w:val="00450AB6"/>
    <w:rsid w:val="00453928"/>
    <w:rsid w:val="00463D28"/>
    <w:rsid w:val="00465696"/>
    <w:rsid w:val="0046726D"/>
    <w:rsid w:val="00467688"/>
    <w:rsid w:val="00491BF0"/>
    <w:rsid w:val="0049325A"/>
    <w:rsid w:val="004974D8"/>
    <w:rsid w:val="004A3045"/>
    <w:rsid w:val="004A5EB7"/>
    <w:rsid w:val="004B2FA5"/>
    <w:rsid w:val="004C0771"/>
    <w:rsid w:val="004D2BFE"/>
    <w:rsid w:val="004E30C7"/>
    <w:rsid w:val="00505BA1"/>
    <w:rsid w:val="00515155"/>
    <w:rsid w:val="005171C2"/>
    <w:rsid w:val="00536F71"/>
    <w:rsid w:val="00541ED9"/>
    <w:rsid w:val="00546C00"/>
    <w:rsid w:val="0055632E"/>
    <w:rsid w:val="00563689"/>
    <w:rsid w:val="005711DC"/>
    <w:rsid w:val="00573017"/>
    <w:rsid w:val="00575D58"/>
    <w:rsid w:val="00586053"/>
    <w:rsid w:val="0058648D"/>
    <w:rsid w:val="005B086D"/>
    <w:rsid w:val="005C2443"/>
    <w:rsid w:val="005C2737"/>
    <w:rsid w:val="005F1395"/>
    <w:rsid w:val="006059DA"/>
    <w:rsid w:val="00635BF2"/>
    <w:rsid w:val="00646738"/>
    <w:rsid w:val="0064728E"/>
    <w:rsid w:val="00662477"/>
    <w:rsid w:val="00673D89"/>
    <w:rsid w:val="006750DA"/>
    <w:rsid w:val="0068567C"/>
    <w:rsid w:val="00687727"/>
    <w:rsid w:val="006A6CF6"/>
    <w:rsid w:val="006C07E3"/>
    <w:rsid w:val="006E7874"/>
    <w:rsid w:val="007113EF"/>
    <w:rsid w:val="00717E39"/>
    <w:rsid w:val="00722199"/>
    <w:rsid w:val="00736883"/>
    <w:rsid w:val="00736D87"/>
    <w:rsid w:val="007370FF"/>
    <w:rsid w:val="00756685"/>
    <w:rsid w:val="00767FD0"/>
    <w:rsid w:val="007735B7"/>
    <w:rsid w:val="0079191A"/>
    <w:rsid w:val="007A6814"/>
    <w:rsid w:val="007A76BC"/>
    <w:rsid w:val="007B4AC2"/>
    <w:rsid w:val="007B5C3F"/>
    <w:rsid w:val="007D38E3"/>
    <w:rsid w:val="007D5473"/>
    <w:rsid w:val="007F2670"/>
    <w:rsid w:val="007F5624"/>
    <w:rsid w:val="008165A8"/>
    <w:rsid w:val="00823636"/>
    <w:rsid w:val="008237ED"/>
    <w:rsid w:val="00832BA3"/>
    <w:rsid w:val="00836891"/>
    <w:rsid w:val="00836B62"/>
    <w:rsid w:val="008417CF"/>
    <w:rsid w:val="0084754D"/>
    <w:rsid w:val="00855E15"/>
    <w:rsid w:val="00860221"/>
    <w:rsid w:val="00862D29"/>
    <w:rsid w:val="0087625B"/>
    <w:rsid w:val="008819CB"/>
    <w:rsid w:val="00882D92"/>
    <w:rsid w:val="008B770D"/>
    <w:rsid w:val="008F4DC0"/>
    <w:rsid w:val="00904767"/>
    <w:rsid w:val="009107A5"/>
    <w:rsid w:val="009233DE"/>
    <w:rsid w:val="00931B6E"/>
    <w:rsid w:val="00936FED"/>
    <w:rsid w:val="00947ABA"/>
    <w:rsid w:val="00960E93"/>
    <w:rsid w:val="009A007C"/>
    <w:rsid w:val="009B1CC5"/>
    <w:rsid w:val="009B6F39"/>
    <w:rsid w:val="009C3380"/>
    <w:rsid w:val="009E0ED7"/>
    <w:rsid w:val="009E5CDA"/>
    <w:rsid w:val="009E74C8"/>
    <w:rsid w:val="009F74BF"/>
    <w:rsid w:val="00A0198C"/>
    <w:rsid w:val="00A02962"/>
    <w:rsid w:val="00A10AEB"/>
    <w:rsid w:val="00A122B0"/>
    <w:rsid w:val="00A31646"/>
    <w:rsid w:val="00A41BB7"/>
    <w:rsid w:val="00A47ED5"/>
    <w:rsid w:val="00A533C9"/>
    <w:rsid w:val="00A652FF"/>
    <w:rsid w:val="00A65C9F"/>
    <w:rsid w:val="00A775AA"/>
    <w:rsid w:val="00A778B5"/>
    <w:rsid w:val="00A94D29"/>
    <w:rsid w:val="00A9634F"/>
    <w:rsid w:val="00AA7E87"/>
    <w:rsid w:val="00AB7BE4"/>
    <w:rsid w:val="00AC37CC"/>
    <w:rsid w:val="00AC6E82"/>
    <w:rsid w:val="00AD2F6D"/>
    <w:rsid w:val="00AE328F"/>
    <w:rsid w:val="00AF1D10"/>
    <w:rsid w:val="00AF6D54"/>
    <w:rsid w:val="00AF7CD4"/>
    <w:rsid w:val="00B37A20"/>
    <w:rsid w:val="00B4512F"/>
    <w:rsid w:val="00B45D83"/>
    <w:rsid w:val="00B45DA1"/>
    <w:rsid w:val="00B4786D"/>
    <w:rsid w:val="00B65F8B"/>
    <w:rsid w:val="00B726C7"/>
    <w:rsid w:val="00B817C2"/>
    <w:rsid w:val="00B82634"/>
    <w:rsid w:val="00B83BE3"/>
    <w:rsid w:val="00BA630A"/>
    <w:rsid w:val="00BE79C0"/>
    <w:rsid w:val="00C24F62"/>
    <w:rsid w:val="00C27ABC"/>
    <w:rsid w:val="00C30570"/>
    <w:rsid w:val="00C33725"/>
    <w:rsid w:val="00C351C4"/>
    <w:rsid w:val="00C37E37"/>
    <w:rsid w:val="00C55FA2"/>
    <w:rsid w:val="00C64162"/>
    <w:rsid w:val="00C76753"/>
    <w:rsid w:val="00C8271F"/>
    <w:rsid w:val="00CA55F9"/>
    <w:rsid w:val="00CB1486"/>
    <w:rsid w:val="00CC2039"/>
    <w:rsid w:val="00CD59C2"/>
    <w:rsid w:val="00CD6035"/>
    <w:rsid w:val="00CE2D16"/>
    <w:rsid w:val="00D04523"/>
    <w:rsid w:val="00D16FDD"/>
    <w:rsid w:val="00D25922"/>
    <w:rsid w:val="00D27BA5"/>
    <w:rsid w:val="00D36052"/>
    <w:rsid w:val="00D403CE"/>
    <w:rsid w:val="00D519EE"/>
    <w:rsid w:val="00D5604A"/>
    <w:rsid w:val="00D843CA"/>
    <w:rsid w:val="00D923DD"/>
    <w:rsid w:val="00DD7342"/>
    <w:rsid w:val="00DF0807"/>
    <w:rsid w:val="00E01C2D"/>
    <w:rsid w:val="00E11883"/>
    <w:rsid w:val="00E24657"/>
    <w:rsid w:val="00E24DFD"/>
    <w:rsid w:val="00E272E8"/>
    <w:rsid w:val="00E3004E"/>
    <w:rsid w:val="00E640B6"/>
    <w:rsid w:val="00E64851"/>
    <w:rsid w:val="00E8717E"/>
    <w:rsid w:val="00EA0E1C"/>
    <w:rsid w:val="00EC4AC3"/>
    <w:rsid w:val="00EE0EA9"/>
    <w:rsid w:val="00F12FA7"/>
    <w:rsid w:val="00F2059E"/>
    <w:rsid w:val="00F231A1"/>
    <w:rsid w:val="00F44C0E"/>
    <w:rsid w:val="00F47261"/>
    <w:rsid w:val="00F94948"/>
    <w:rsid w:val="00FA3550"/>
    <w:rsid w:val="00FB03CD"/>
    <w:rsid w:val="00FD0168"/>
    <w:rsid w:val="00FD4C1F"/>
    <w:rsid w:val="00FE3618"/>
    <w:rsid w:val="00FE3C32"/>
    <w:rsid w:val="00FF1B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C9538"/>
  <w15:chartTrackingRefBased/>
  <w15:docId w15:val="{69C50EAB-337C-4871-934A-58D7D983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BCC"/>
    <w:rPr>
      <w:rFonts w:ascii="Times New Roman" w:hAnsi="Times New Roman"/>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0296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A02962"/>
    <w:rPr>
      <w:rFonts w:ascii="Times New Roman" w:hAnsi="Times New Roman"/>
      <w:sz w:val="24"/>
    </w:rPr>
  </w:style>
  <w:style w:type="paragraph" w:styleId="Subsol">
    <w:name w:val="footer"/>
    <w:basedOn w:val="Normal"/>
    <w:link w:val="SubsolCaracter"/>
    <w:uiPriority w:val="99"/>
    <w:unhideWhenUsed/>
    <w:rsid w:val="00A0296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02962"/>
    <w:rPr>
      <w:rFonts w:ascii="Times New Roman" w:hAnsi="Times New Roman"/>
      <w:sz w:val="24"/>
    </w:rPr>
  </w:style>
  <w:style w:type="paragraph" w:styleId="Listparagraf">
    <w:name w:val="List Paragraph"/>
    <w:basedOn w:val="Normal"/>
    <w:uiPriority w:val="34"/>
    <w:qFormat/>
    <w:rsid w:val="002D4D51"/>
    <w:pPr>
      <w:ind w:left="720"/>
      <w:contextualSpacing/>
    </w:pPr>
  </w:style>
  <w:style w:type="character" w:styleId="Accentuareintens">
    <w:name w:val="Intense Emphasis"/>
    <w:basedOn w:val="Fontdeparagrafimplicit"/>
    <w:uiPriority w:val="21"/>
    <w:qFormat/>
    <w:rsid w:val="008237ED"/>
    <w:rPr>
      <w:i/>
      <w:iCs/>
      <w:color w:val="4472C4" w:themeColor="accent1"/>
    </w:rPr>
  </w:style>
  <w:style w:type="character" w:styleId="Referireintens">
    <w:name w:val="Intense Reference"/>
    <w:basedOn w:val="Fontdeparagrafimplicit"/>
    <w:uiPriority w:val="32"/>
    <w:qFormat/>
    <w:rsid w:val="008237ED"/>
    <w:rPr>
      <w:b/>
      <w:bCs/>
      <w:smallCaps/>
      <w:color w:val="4472C4" w:themeColor="accent1"/>
      <w:spacing w:val="5"/>
    </w:rPr>
  </w:style>
  <w:style w:type="character" w:styleId="Hyperlink">
    <w:name w:val="Hyperlink"/>
    <w:basedOn w:val="Fontdeparagrafimplicit"/>
    <w:uiPriority w:val="99"/>
    <w:unhideWhenUsed/>
    <w:rsid w:val="00A10AEB"/>
    <w:rPr>
      <w:color w:val="0563C1" w:themeColor="hyperlink"/>
      <w:u w:val="single"/>
    </w:rPr>
  </w:style>
  <w:style w:type="character" w:styleId="MeniuneNerezolvat">
    <w:name w:val="Unresolved Mention"/>
    <w:basedOn w:val="Fontdeparagrafimplicit"/>
    <w:uiPriority w:val="99"/>
    <w:semiHidden/>
    <w:unhideWhenUsed/>
    <w:rsid w:val="00A10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baiulia-city.map2web.eu/" TargetMode="External"/><Relationship Id="rId3" Type="http://schemas.openxmlformats.org/officeDocument/2006/relationships/settings" Target="settings.xml"/><Relationship Id="rId7" Type="http://schemas.openxmlformats.org/officeDocument/2006/relationships/hyperlink" Target="https://portal.apulum.ro/cms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2983</Words>
  <Characters>16442</Characters>
  <Application>Microsoft Office Word</Application>
  <DocSecurity>0</DocSecurity>
  <Lines>293</Lines>
  <Paragraphs>184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Flaviu Buta</dc:creator>
  <cp:keywords/>
  <dc:description/>
  <cp:lastModifiedBy>Flaviu Buta</cp:lastModifiedBy>
  <cp:revision>2</cp:revision>
  <cp:lastPrinted>2021-10-21T20:51:00Z</cp:lastPrinted>
  <dcterms:created xsi:type="dcterms:W3CDTF">2022-01-07T14:46:00Z</dcterms:created>
  <dcterms:modified xsi:type="dcterms:W3CDTF">2022-01-07T14:46:00Z</dcterms:modified>
</cp:coreProperties>
</file>